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BA" w:rsidRDefault="00667DC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37240" cy="892477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71" cy="9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D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40377</wp:posOffset>
            </wp:positionV>
            <wp:extent cx="10275832" cy="7141780"/>
            <wp:effectExtent l="19050" t="0" r="0" b="0"/>
            <wp:wrapNone/>
            <wp:docPr id="1" name="Рисунок 1" descr="открыт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открыт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79" t="49794" r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570" cy="71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69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27" type="#_x0000_t75" style="position:absolute;margin-left:775.75pt;margin-top:14.9pt;width:45.05pt;height:68.9pt;z-index:251661312;mso-position-horizontal-relative:text;mso-position-vertical-relative:text" fillcolor="#3cc">
            <v:imagedata r:id="rId6" o:title=""/>
            <v:shadow color="#5f5f5f"/>
          </v:shape>
          <o:OLEObject Type="Embed" ProgID="Word.Document.12" ShapeID="Object 7" DrawAspect="Content" ObjectID="_1591773413" r:id="rId7">
            <o:FieldCodes>\s</o:FieldCodes>
          </o:OLEObject>
        </w:pict>
      </w:r>
      <w:r w:rsidR="00E05699">
        <w:rPr>
          <w:noProof/>
          <w:lang w:eastAsia="ru-RU"/>
        </w:rPr>
        <w:pict>
          <v:shape id="Object 6" o:spid="_x0000_s1026" type="#_x0000_t75" style="position:absolute;margin-left:730.15pt;margin-top:14.9pt;width:45.6pt;height:68.95pt;z-index:251660288;mso-position-horizontal-relative:text;mso-position-vertical-relative:text" fillcolor="#3cc">
            <v:imagedata r:id="rId8" o:title=""/>
            <v:shadow color="#5f5f5f"/>
          </v:shape>
          <o:OLEObject Type="Embed" ProgID="Word.Document.12" ShapeID="Object 6" DrawAspect="Content" ObjectID="_1591773414" r:id="rId9">
            <o:FieldCodes>\s</o:FieldCodes>
          </o:OLEObject>
        </w:pict>
      </w:r>
      <w:r w:rsidR="00C930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9D12FD" w:rsidRDefault="009D12FD"/>
    <w:p w:rsidR="009D12FD" w:rsidRDefault="009D12FD"/>
    <w:p w:rsidR="00D76E51" w:rsidRDefault="00D76E51"/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Ди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зайн-проект</w:t>
      </w:r>
    </w:p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б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 xml:space="preserve">лагоустройства </w:t>
      </w:r>
      <w:r w:rsidR="003B378C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дворовой территории</w:t>
      </w:r>
    </w:p>
    <w:p w:rsidR="009F22A3" w:rsidRPr="009F22A3" w:rsidRDefault="009F22A3" w:rsidP="004B3242">
      <w:pPr>
        <w:spacing w:after="0" w:line="240" w:lineRule="auto"/>
        <w:ind w:right="2379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</w:p>
    <w:p w:rsidR="006A1602" w:rsidRPr="00525FA4" w:rsidRDefault="009F22A3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Хабаровски</w:t>
      </w:r>
      <w:r w:rsidR="006A1602"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й край, город Советская Гавань,</w:t>
      </w:r>
    </w:p>
    <w:p w:rsidR="009D12FD" w:rsidRPr="00525FA4" w:rsidRDefault="009F22A3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 xml:space="preserve">ул. </w:t>
      </w:r>
      <w:r w:rsidR="00A33077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Пионерская</w:t>
      </w: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 xml:space="preserve">, </w:t>
      </w:r>
      <w:r w:rsidR="00A33077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7</w:t>
      </w:r>
    </w:p>
    <w:p w:rsidR="006A1602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6A1602" w:rsidRPr="00377D6C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4A6CDD" w:rsidRPr="00377D6C" w:rsidRDefault="004A6CDD" w:rsidP="0047244D">
      <w:pPr>
        <w:tabs>
          <w:tab w:val="left" w:pos="15026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городское поселение «</w:t>
      </w:r>
      <w:r w:rsidR="003A5931"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 Советская Гавань</w:t>
      </w: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»</w:t>
      </w:r>
    </w:p>
    <w:p w:rsidR="001813BA" w:rsidRDefault="003A5931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Советско-Гаванского муниципального района Хабаровского края</w:t>
      </w:r>
    </w:p>
    <w:p w:rsidR="006A1602" w:rsidRPr="00377D6C" w:rsidRDefault="00A25177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6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6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3BA" w:rsidRDefault="001813BA"/>
    <w:p w:rsidR="00623B2A" w:rsidRDefault="00623B2A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377D6C" w:rsidRDefault="00377D6C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1813BA" w:rsidRPr="004B0F1E" w:rsidRDefault="00623B2A" w:rsidP="00623B2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0F1E">
        <w:rPr>
          <w:rFonts w:ascii="Times New Roman" w:hAnsi="Times New Roman" w:cs="Times New Roman"/>
          <w:b/>
          <w:sz w:val="36"/>
          <w:szCs w:val="28"/>
        </w:rPr>
        <w:t xml:space="preserve">Концепция </w:t>
      </w:r>
      <w:proofErr w:type="spellStart"/>
      <w:proofErr w:type="gramStart"/>
      <w:r w:rsidRPr="004B0F1E">
        <w:rPr>
          <w:rFonts w:ascii="Times New Roman" w:hAnsi="Times New Roman" w:cs="Times New Roman"/>
          <w:b/>
          <w:sz w:val="36"/>
          <w:szCs w:val="28"/>
        </w:rPr>
        <w:t>дизайн-проекта</w:t>
      </w:r>
      <w:proofErr w:type="spellEnd"/>
      <w:proofErr w:type="gramEnd"/>
    </w:p>
    <w:p w:rsidR="00C441E7" w:rsidRDefault="00C441E7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Адрес дворовой территории, планируемо</w:t>
      </w:r>
      <w:r w:rsidR="00FD7C61">
        <w:rPr>
          <w:rFonts w:ascii="Times New Roman" w:hAnsi="Times New Roman" w:cs="Times New Roman"/>
          <w:sz w:val="32"/>
          <w:szCs w:val="32"/>
        </w:rPr>
        <w:t>й к благоустройству в 201</w:t>
      </w:r>
      <w:r>
        <w:rPr>
          <w:rFonts w:ascii="Times New Roman" w:hAnsi="Times New Roman" w:cs="Times New Roman"/>
          <w:sz w:val="32"/>
          <w:szCs w:val="32"/>
        </w:rPr>
        <w:t>8 году в рамках приоритетного проекта «Формирование комфортной городской среды»</w:t>
      </w:r>
      <w:r w:rsidR="00FD7C61">
        <w:rPr>
          <w:rFonts w:ascii="Times New Roman" w:hAnsi="Times New Roman" w:cs="Times New Roman"/>
          <w:sz w:val="32"/>
          <w:szCs w:val="32"/>
        </w:rPr>
        <w:t xml:space="preserve"> - Хабаровский край, город Советская Гавань, ул. </w:t>
      </w:r>
      <w:r w:rsidR="00A33077">
        <w:rPr>
          <w:rFonts w:ascii="Times New Roman" w:hAnsi="Times New Roman" w:cs="Times New Roman"/>
          <w:sz w:val="32"/>
          <w:szCs w:val="32"/>
        </w:rPr>
        <w:t>Пионерская, 7</w:t>
      </w:r>
      <w:r w:rsidR="00FD7C61">
        <w:rPr>
          <w:rFonts w:ascii="Times New Roman" w:hAnsi="Times New Roman" w:cs="Times New Roman"/>
          <w:sz w:val="32"/>
          <w:szCs w:val="32"/>
        </w:rPr>
        <w:t>.</w:t>
      </w:r>
    </w:p>
    <w:p w:rsidR="00FD7C61" w:rsidRPr="00C441E7" w:rsidRDefault="00FD7C61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Площадь дворовой территории </w:t>
      </w:r>
      <w:r w:rsidR="00AF36FF">
        <w:rPr>
          <w:rFonts w:ascii="Times New Roman" w:hAnsi="Times New Roman" w:cs="Times New Roman"/>
          <w:sz w:val="32"/>
          <w:szCs w:val="32"/>
        </w:rPr>
        <w:t>–</w:t>
      </w:r>
      <w:r w:rsidR="008D2EB1">
        <w:rPr>
          <w:rFonts w:ascii="Times New Roman" w:hAnsi="Times New Roman" w:cs="Times New Roman"/>
          <w:sz w:val="32"/>
          <w:szCs w:val="32"/>
        </w:rPr>
        <w:t xml:space="preserve"> </w:t>
      </w:r>
      <w:r w:rsidR="00A33077">
        <w:rPr>
          <w:rFonts w:ascii="Times New Roman" w:hAnsi="Times New Roman" w:cs="Times New Roman"/>
          <w:sz w:val="32"/>
          <w:szCs w:val="32"/>
        </w:rPr>
        <w:t>3048</w:t>
      </w:r>
      <w:r w:rsidR="00AF36FF">
        <w:rPr>
          <w:rFonts w:ascii="Times New Roman" w:hAnsi="Times New Roman" w:cs="Times New Roman"/>
          <w:sz w:val="32"/>
          <w:szCs w:val="32"/>
        </w:rPr>
        <w:t xml:space="preserve"> кв.м.</w:t>
      </w:r>
    </w:p>
    <w:p w:rsidR="00623B2A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настоящее время территория не обеспечена минимальным перечнем элементов благоустройства</w:t>
      </w:r>
      <w:r w:rsidR="00FD3428">
        <w:rPr>
          <w:rFonts w:ascii="Times New Roman" w:hAnsi="Times New Roman" w:cs="Times New Roman"/>
          <w:sz w:val="32"/>
          <w:szCs w:val="32"/>
        </w:rPr>
        <w:t xml:space="preserve"> (не оборудовано освещение, отсутствуют</w:t>
      </w:r>
      <w:r w:rsidR="00091E14">
        <w:rPr>
          <w:rFonts w:ascii="Times New Roman" w:hAnsi="Times New Roman" w:cs="Times New Roman"/>
          <w:sz w:val="32"/>
          <w:szCs w:val="32"/>
        </w:rPr>
        <w:t xml:space="preserve"> скамейки и урны, дворовой</w:t>
      </w:r>
      <w:r w:rsidR="00FD3428">
        <w:rPr>
          <w:rFonts w:ascii="Times New Roman" w:hAnsi="Times New Roman" w:cs="Times New Roman"/>
          <w:sz w:val="32"/>
          <w:szCs w:val="32"/>
        </w:rPr>
        <w:t xml:space="preserve"> проезд имеет значительные повреждения)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F36FF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Реализация мероприятий, предусмотренных</w:t>
      </w:r>
      <w:r w:rsidR="00091E14">
        <w:rPr>
          <w:rFonts w:ascii="Times New Roman" w:hAnsi="Times New Roman" w:cs="Times New Roman"/>
          <w:sz w:val="32"/>
          <w:szCs w:val="32"/>
        </w:rPr>
        <w:t xml:space="preserve"> настоящим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дизайн-проектом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возводит</w:t>
      </w:r>
      <w:r w:rsidR="00091E14">
        <w:rPr>
          <w:rFonts w:ascii="Times New Roman" w:hAnsi="Times New Roman" w:cs="Times New Roman"/>
          <w:sz w:val="32"/>
          <w:szCs w:val="32"/>
        </w:rPr>
        <w:t xml:space="preserve"> в целом</w:t>
      </w:r>
      <w:r>
        <w:rPr>
          <w:rFonts w:ascii="Times New Roman" w:hAnsi="Times New Roman" w:cs="Times New Roman"/>
          <w:sz w:val="32"/>
          <w:szCs w:val="32"/>
        </w:rPr>
        <w:t xml:space="preserve"> повысить уровень благоустройства дворовых территорий города Советская Гавань</w:t>
      </w:r>
      <w:r w:rsidR="00091E14">
        <w:rPr>
          <w:rFonts w:ascii="Times New Roman" w:hAnsi="Times New Roman" w:cs="Times New Roman"/>
          <w:sz w:val="32"/>
          <w:szCs w:val="32"/>
        </w:rPr>
        <w:t>.</w:t>
      </w: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AF36FF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32"/>
          <w:szCs w:val="32"/>
        </w:rPr>
      </w:pPr>
    </w:p>
    <w:p w:rsidR="00AF36FF" w:rsidRPr="00623B2A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28"/>
          <w:szCs w:val="28"/>
        </w:rPr>
      </w:pPr>
    </w:p>
    <w:p w:rsidR="002E4F3C" w:rsidRPr="00623B2A" w:rsidRDefault="002E4F3C" w:rsidP="00162606">
      <w:pPr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25177" w:rsidRPr="00623B2A" w:rsidRDefault="00A25177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8C091E" w:rsidRDefault="000E02C1" w:rsidP="00623B2A">
      <w:pPr>
        <w:ind w:firstLine="1134"/>
        <w:rPr>
          <w:rFonts w:ascii="Times New Roman" w:hAnsi="Times New Roman" w:cs="Times New Roman"/>
          <w:szCs w:val="28"/>
        </w:rPr>
      </w:pPr>
    </w:p>
    <w:p w:rsidR="000E02C1" w:rsidRPr="00623B2A" w:rsidRDefault="006A1602" w:rsidP="008C091E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9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2C1" w:rsidRPr="008C091E" w:rsidRDefault="000E02C1" w:rsidP="008C091E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928AC" w:rsidRPr="008C091E" w:rsidRDefault="004928AC" w:rsidP="008C091E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816D1" w:rsidRPr="004928AC" w:rsidRDefault="00F816D1" w:rsidP="008C091E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8C091E" w:rsidRP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8C091E" w:rsidRP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861718" w:rsidRDefault="004928AC" w:rsidP="00260A77">
      <w:pPr>
        <w:spacing w:after="0" w:line="240" w:lineRule="auto"/>
        <w:ind w:right="111" w:firstLine="226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1718">
        <w:rPr>
          <w:rFonts w:ascii="Times New Roman" w:hAnsi="Times New Roman" w:cs="Times New Roman"/>
          <w:b/>
          <w:sz w:val="36"/>
          <w:szCs w:val="36"/>
        </w:rPr>
        <w:t xml:space="preserve">Существующее </w:t>
      </w:r>
      <w:r w:rsidR="00861718">
        <w:rPr>
          <w:rFonts w:ascii="Times New Roman" w:hAnsi="Times New Roman" w:cs="Times New Roman"/>
          <w:b/>
          <w:sz w:val="36"/>
          <w:szCs w:val="36"/>
        </w:rPr>
        <w:t>состояние</w:t>
      </w:r>
      <w:r w:rsidR="005D0C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816D1">
        <w:rPr>
          <w:rFonts w:ascii="Times New Roman" w:hAnsi="Times New Roman" w:cs="Times New Roman"/>
          <w:b/>
          <w:sz w:val="36"/>
          <w:szCs w:val="36"/>
        </w:rPr>
        <w:t xml:space="preserve">дворовой территории по ул. </w:t>
      </w:r>
      <w:proofErr w:type="gramStart"/>
      <w:r w:rsidR="00A33077">
        <w:rPr>
          <w:rFonts w:ascii="Times New Roman" w:hAnsi="Times New Roman" w:cs="Times New Roman"/>
          <w:b/>
          <w:sz w:val="36"/>
          <w:szCs w:val="36"/>
        </w:rPr>
        <w:t>Пионерская</w:t>
      </w:r>
      <w:proofErr w:type="gramEnd"/>
      <w:r w:rsidR="00A33077">
        <w:rPr>
          <w:rFonts w:ascii="Times New Roman" w:hAnsi="Times New Roman" w:cs="Times New Roman"/>
          <w:b/>
          <w:sz w:val="36"/>
          <w:szCs w:val="36"/>
        </w:rPr>
        <w:t>, 7</w:t>
      </w:r>
    </w:p>
    <w:p w:rsidR="00871DDC" w:rsidRDefault="00FE72E3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1359120</wp:posOffset>
            </wp:positionH>
            <wp:positionV relativeFrom="paragraph">
              <wp:posOffset>69721</wp:posOffset>
            </wp:positionV>
            <wp:extent cx="8680975" cy="5770180"/>
            <wp:effectExtent l="19050" t="0" r="5825" b="0"/>
            <wp:wrapNone/>
            <wp:docPr id="3" name="Рисунок 2" descr="Пионерская 7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онерская 7,1.jpg"/>
                    <pic:cNvPicPr/>
                  </pic:nvPicPr>
                  <pic:blipFill>
                    <a:blip r:embed="rId11" cstate="print"/>
                    <a:srcRect b="11564"/>
                    <a:stretch>
                      <a:fillRect/>
                    </a:stretch>
                  </pic:blipFill>
                  <pic:spPr>
                    <a:xfrm>
                      <a:off x="0" y="0"/>
                      <a:ext cx="8680975" cy="57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Pr="00871DDC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A7276F" w:rsidRPr="00861718" w:rsidRDefault="00A7276F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6227" w:rsidRDefault="00B26227" w:rsidP="00FE72E3">
      <w:pPr>
        <w:rPr>
          <w:rFonts w:ascii="Times New Roman" w:hAnsi="Times New Roman" w:cs="Times New Roman"/>
          <w:b/>
          <w:sz w:val="36"/>
          <w:szCs w:val="28"/>
        </w:rPr>
      </w:pP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12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7276F" w:rsidRPr="0069044A" w:rsidRDefault="0069044A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044A">
        <w:rPr>
          <w:rFonts w:ascii="Times New Roman" w:hAnsi="Times New Roman" w:cs="Times New Roman"/>
          <w:b/>
          <w:sz w:val="36"/>
          <w:szCs w:val="28"/>
        </w:rPr>
        <w:t>Работы и мероприятия, предлагаемые к выполнению</w:t>
      </w:r>
      <w:r>
        <w:rPr>
          <w:rFonts w:ascii="Times New Roman" w:hAnsi="Times New Roman" w:cs="Times New Roman"/>
          <w:b/>
          <w:sz w:val="36"/>
          <w:szCs w:val="28"/>
        </w:rPr>
        <w:t>:</w:t>
      </w:r>
    </w:p>
    <w:p w:rsidR="00871DDC" w:rsidRDefault="00871DDC" w:rsidP="00871DDC">
      <w:pPr>
        <w:ind w:left="1134" w:right="678"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</w:t>
      </w:r>
      <w:r w:rsidR="008B216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входящие в минимальный перечень </w:t>
      </w:r>
      <w:r w:rsidR="00F9160C">
        <w:rPr>
          <w:rFonts w:ascii="Times New Roman" w:hAnsi="Times New Roman" w:cs="Times New Roman"/>
          <w:sz w:val="32"/>
          <w:szCs w:val="32"/>
        </w:rPr>
        <w:t xml:space="preserve">видов </w:t>
      </w:r>
      <w:r>
        <w:rPr>
          <w:rFonts w:ascii="Times New Roman" w:hAnsi="Times New Roman" w:cs="Times New Roman"/>
          <w:sz w:val="32"/>
          <w:szCs w:val="32"/>
        </w:rPr>
        <w:t>работ по благоустройству:</w:t>
      </w:r>
    </w:p>
    <w:p w:rsidR="00A7276F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9414B1">
        <w:rPr>
          <w:rFonts w:ascii="Times New Roman" w:hAnsi="Times New Roman" w:cs="Times New Roman"/>
          <w:sz w:val="32"/>
          <w:szCs w:val="32"/>
        </w:rPr>
        <w:t xml:space="preserve">1. </w:t>
      </w:r>
      <w:r w:rsidR="00F9160C">
        <w:rPr>
          <w:rFonts w:ascii="Times New Roman" w:hAnsi="Times New Roman" w:cs="Times New Roman"/>
          <w:sz w:val="32"/>
          <w:szCs w:val="32"/>
        </w:rPr>
        <w:t>Ремонт дворового проезда</w:t>
      </w:r>
    </w:p>
    <w:p w:rsidR="009414B1" w:rsidRPr="009414B1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F9160C">
        <w:rPr>
          <w:rFonts w:ascii="Times New Roman" w:hAnsi="Times New Roman" w:cs="Times New Roman"/>
          <w:sz w:val="32"/>
          <w:szCs w:val="32"/>
        </w:rPr>
        <w:t>Обеспечение освещения дворовое территории</w:t>
      </w:r>
    </w:p>
    <w:p w:rsidR="00A006CF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скамеек</w:t>
      </w:r>
    </w:p>
    <w:p w:rsidR="007716E6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урн</w:t>
      </w:r>
    </w:p>
    <w:p w:rsidR="006B2AC7" w:rsidRDefault="006B2AC7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F419DC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5A330A" w:rsidRDefault="005A330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021B6F" w:rsidRDefault="00021B6F" w:rsidP="005A330A">
      <w:pPr>
        <w:rPr>
          <w:rFonts w:ascii="Times New Roman" w:hAnsi="Times New Roman" w:cs="Times New Roman"/>
          <w:sz w:val="32"/>
          <w:szCs w:val="32"/>
        </w:rPr>
      </w:pPr>
    </w:p>
    <w:p w:rsidR="007716E6" w:rsidRDefault="00324B9E" w:rsidP="00021B6F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877841" cy="6117021"/>
            <wp:effectExtent l="19050" t="0" r="9109" b="0"/>
            <wp:docPr id="4" name="Рисунок 3" descr="пионерская,7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онерская,7 испр.jpg"/>
                    <pic:cNvPicPr/>
                  </pic:nvPicPr>
                  <pic:blipFill>
                    <a:blip r:embed="rId12" cstate="print"/>
                    <a:srcRect l="5070" t="9628" r="4021" b="10722"/>
                    <a:stretch>
                      <a:fillRect/>
                    </a:stretch>
                  </pic:blipFill>
                  <pic:spPr>
                    <a:xfrm>
                      <a:off x="0" y="0"/>
                      <a:ext cx="9877841" cy="611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57" w:rsidRDefault="00E27957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  <w:r w:rsidRPr="00D7544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239768</wp:posOffset>
            </wp:positionH>
            <wp:positionV relativeFrom="paragraph">
              <wp:posOffset>87674</wp:posOffset>
            </wp:positionV>
            <wp:extent cx="10181239" cy="7094483"/>
            <wp:effectExtent l="19050" t="0" r="0" b="0"/>
            <wp:wrapNone/>
            <wp:docPr id="1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39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725DFF" w:rsidRDefault="00D7544A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Визуализированный перечень</w:t>
      </w:r>
    </w:p>
    <w:p w:rsidR="000E02C1" w:rsidRDefault="00725DFF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образцов элементов благоустройства, предлагаемых к размещению</w:t>
      </w:r>
      <w:r w:rsidR="003B378C">
        <w:rPr>
          <w:rFonts w:ascii="Times New Roman" w:hAnsi="Times New Roman" w:cs="Times New Roman"/>
          <w:b/>
          <w:sz w:val="36"/>
          <w:szCs w:val="32"/>
        </w:rPr>
        <w:t>*</w:t>
      </w:r>
    </w:p>
    <w:p w:rsidR="001B49AC" w:rsidRDefault="001B49AC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FC40CE" w:rsidTr="00D81369">
        <w:tc>
          <w:tcPr>
            <w:tcW w:w="6521" w:type="dxa"/>
          </w:tcPr>
          <w:p w:rsidR="00FC40CE" w:rsidRDefault="001A0109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743200" cy="2475186"/>
                  <wp:effectExtent l="19050" t="0" r="0" b="0"/>
                  <wp:docPr id="8" name="Рисунок 1" descr="Ð¡ÐºÐ°Ð¼ÐµÐ¹ÐºÐ° Â«Ð­Ð»ÐµÐ³Ð°Ð½Ñ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6" descr="Ð¡ÐºÐ°Ð¼ÐµÐ¹ÐºÐ° Â«Ð­Ð»ÐµÐ³Ð°Ð½Ñ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57" cy="247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 w:val="restart"/>
            <w:vAlign w:val="center"/>
          </w:tcPr>
          <w:p w:rsidR="00FC40CE" w:rsidRPr="00617CC5" w:rsidRDefault="001B49AC" w:rsidP="002350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Скамья</w:t>
            </w: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Опоры: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Сталь. </w:t>
            </w:r>
            <w:proofErr w:type="gram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Покрыты</w:t>
            </w:r>
            <w:proofErr w:type="gram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порошковой полимерной краской.</w:t>
            </w:r>
          </w:p>
          <w:p w:rsidR="00235053" w:rsidRPr="001B49AC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Сиденье и спинка: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Брус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хвойных пород древесины - сосна/ель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Огнебиозащитные</w:t>
            </w:r>
            <w:proofErr w:type="spell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пропитки + тонировочный состав с антисептиком + два слоя яхтного лака с промежуточным шлифованием.</w:t>
            </w:r>
          </w:p>
          <w:p w:rsid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Фурнитура: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Оцинкованная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B49AC" w:rsidRPr="00662543" w:rsidRDefault="001B49AC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Габаритные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84,5 см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430 мм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Длина: 600 - 3000 мм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Детальные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 сиденья: 460 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 сиденья: 430 мм </w:t>
            </w:r>
          </w:p>
          <w:p w:rsidR="001B49AC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 посадочного места: 600 - 3000 мм</w:t>
            </w:r>
          </w:p>
          <w:p w:rsidR="000105E9" w:rsidRPr="00303831" w:rsidRDefault="000105E9" w:rsidP="002350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49A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Скамейка имеет дополнительную защиту от раскачивания.</w:t>
            </w:r>
          </w:p>
        </w:tc>
      </w:tr>
      <w:tr w:rsidR="00FC40CE" w:rsidTr="00D81369">
        <w:tc>
          <w:tcPr>
            <w:tcW w:w="6521" w:type="dxa"/>
          </w:tcPr>
          <w:p w:rsidR="00FC40CE" w:rsidRDefault="00662543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127710" cy="2127710"/>
                  <wp:effectExtent l="19050" t="0" r="5890" b="0"/>
                  <wp:docPr id="15" name="Рисунок 14" descr="07823dfd8e8a5bc6f887644b476db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23dfd8e8a5bc6f887644b476db64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94" cy="21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/>
          </w:tcPr>
          <w:p w:rsidR="00FC40CE" w:rsidRDefault="00FC40CE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</w:tbl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D059C5" w:rsidTr="00D07D90">
        <w:tc>
          <w:tcPr>
            <w:tcW w:w="6521" w:type="dxa"/>
          </w:tcPr>
          <w:p w:rsidR="00D059C5" w:rsidRDefault="001A0109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235419" cy="3373820"/>
                  <wp:effectExtent l="19050" t="0" r="0" b="0"/>
                  <wp:docPr id="13" name="Рисунок 2" descr="Ð£ÑÐ½Ð° ÑÐ»Ð¸ÑÐ½Ð°Ñ Â«ÐÐµÐ¾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4" descr="Ð£ÑÐ½Ð° ÑÐ»Ð¸ÑÐ½Ð°Ñ Â«ÐÐµÐ¾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71" cy="337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D059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D059C5" w:rsidRPr="00617C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617CC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Урна уличная </w:t>
            </w: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Стальной каркас: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порошковой полимерной краской. 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Древесина:</w:t>
            </w:r>
            <w:r w:rsidR="00DB509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Сосна/ель 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Ёмкость для мусора: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Оцинкованное съёмное ведро.</w:t>
            </w:r>
          </w:p>
          <w:p w:rsidR="00DB5091" w:rsidRPr="001B49AC" w:rsidRDefault="00DB5091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Объём: 30 л.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Глубина: 37,5 см.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37,5 см.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79 см.</w:t>
            </w:r>
          </w:p>
          <w:p w:rsidR="00D059C5" w:rsidRPr="00DB5091" w:rsidRDefault="001B49AC" w:rsidP="00D07D90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Вес: от 12 кг.</w:t>
            </w:r>
          </w:p>
        </w:tc>
      </w:tr>
    </w:tbl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3B378C" w:rsidRDefault="00F97374" w:rsidP="003B378C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3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78C" w:rsidRDefault="003B378C" w:rsidP="003B378C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3B378C" w:rsidRDefault="003B378C" w:rsidP="003B378C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tbl>
      <w:tblPr>
        <w:tblStyle w:val="a6"/>
        <w:tblW w:w="14741" w:type="dxa"/>
        <w:jc w:val="center"/>
        <w:tblInd w:w="1526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7087"/>
        <w:gridCol w:w="7654"/>
      </w:tblGrid>
      <w:tr w:rsidR="003B378C" w:rsidTr="00667E4F">
        <w:trPr>
          <w:jc w:val="center"/>
        </w:trPr>
        <w:tc>
          <w:tcPr>
            <w:tcW w:w="7087" w:type="dxa"/>
            <w:tcBorders>
              <w:top w:val="thinThickThinSmallGap" w:sz="24" w:space="0" w:color="008080"/>
              <w:left w:val="thinThickThinSmallGap" w:sz="24" w:space="0" w:color="008080"/>
              <w:bottom w:val="thinThickThinSmallGap" w:sz="24" w:space="0" w:color="008080"/>
              <w:right w:val="single" w:sz="36" w:space="0" w:color="008080"/>
            </w:tcBorders>
            <w:hideMark/>
          </w:tcPr>
          <w:p w:rsidR="003B378C" w:rsidRDefault="00F453D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846947" cy="4903076"/>
                  <wp:effectExtent l="19050" t="0" r="0" b="0"/>
                  <wp:docPr id="5" name="Рисунок 4" descr="14-73.ог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73.огк.jpg"/>
                          <pic:cNvPicPr/>
                        </pic:nvPicPr>
                        <pic:blipFill>
                          <a:blip r:embed="rId16" cstate="print"/>
                          <a:srcRect l="35684" r="28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621" cy="491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top w:val="thinThickThinSmallGap" w:sz="24" w:space="0" w:color="008080"/>
              <w:left w:val="single" w:sz="36" w:space="0" w:color="008080"/>
              <w:bottom w:val="thinThickThinSmallGap" w:sz="24" w:space="0" w:color="008080"/>
              <w:right w:val="thinThickThinSmallGap" w:sz="24" w:space="0" w:color="008080"/>
            </w:tcBorders>
          </w:tcPr>
          <w:p w:rsidR="003B378C" w:rsidRDefault="003B378C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3B378C" w:rsidRDefault="00F453D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Освещение</w:t>
            </w:r>
          </w:p>
          <w:p w:rsidR="00652086" w:rsidRDefault="00652086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F453D0" w:rsidRDefault="00F453D0" w:rsidP="00F453D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Стальная опора со </w:t>
            </w:r>
            <w:r w:rsidR="003969E0">
              <w:rPr>
                <w:rFonts w:ascii="Times New Roman" w:hAnsi="Times New Roman" w:cs="Times New Roman"/>
                <w:sz w:val="32"/>
                <w:szCs w:val="32"/>
              </w:rPr>
              <w:t>сварным</w:t>
            </w: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 металлическим</w:t>
            </w:r>
            <w:r w:rsidR="003969E0">
              <w:rPr>
                <w:rFonts w:ascii="Times New Roman" w:hAnsi="Times New Roman" w:cs="Times New Roman"/>
                <w:sz w:val="32"/>
                <w:szCs w:val="32"/>
              </w:rPr>
              <w:t xml:space="preserve"> кронштейном</w:t>
            </w: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 для </w:t>
            </w:r>
            <w:r w:rsidR="003969E0">
              <w:rPr>
                <w:rFonts w:ascii="Times New Roman" w:hAnsi="Times New Roman" w:cs="Times New Roman"/>
                <w:sz w:val="32"/>
                <w:szCs w:val="32"/>
              </w:rPr>
              <w:t>светодиодного</w:t>
            </w: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969E0">
              <w:rPr>
                <w:rFonts w:ascii="Times New Roman" w:hAnsi="Times New Roman" w:cs="Times New Roman"/>
                <w:sz w:val="32"/>
                <w:szCs w:val="32"/>
              </w:rPr>
              <w:t>светильника</w:t>
            </w:r>
          </w:p>
          <w:p w:rsidR="003969E0" w:rsidRDefault="003969E0" w:rsidP="00F453D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69E0" w:rsidRDefault="003969E0" w:rsidP="00F453D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B378C" w:rsidRDefault="003969E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3180685" cy="2014349"/>
                  <wp:effectExtent l="19050" t="0" r="665" b="0"/>
                  <wp:docPr id="10" name="Рисунок 9" descr="krep_1_900kh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p_1_900kh57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306" cy="201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78C" w:rsidRDefault="003B378C" w:rsidP="003B378C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*Визуализированный перечень образцов элементов благоустройства, предлагаемых к размещению, является примерным. Внешний вид и технические характеристики элементов благоустройства, размещаемых на благоустраиваемой территории, могут отличаться от представленн</w:t>
      </w:r>
      <w:r w:rsidR="005C4962">
        <w:rPr>
          <w:rFonts w:ascii="Times New Roman" w:hAnsi="Times New Roman" w:cs="Times New Roman"/>
          <w:sz w:val="28"/>
          <w:szCs w:val="32"/>
        </w:rPr>
        <w:t xml:space="preserve">ых в данном </w:t>
      </w:r>
      <w:proofErr w:type="spellStart"/>
      <w:r w:rsidR="005C4962">
        <w:rPr>
          <w:rFonts w:ascii="Times New Roman" w:hAnsi="Times New Roman" w:cs="Times New Roman"/>
          <w:sz w:val="28"/>
          <w:szCs w:val="32"/>
        </w:rPr>
        <w:t>дизайн-проекте</w:t>
      </w:r>
      <w:proofErr w:type="spellEnd"/>
    </w:p>
    <w:p w:rsidR="003B378C" w:rsidRDefault="003B378C" w:rsidP="003B378C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4141D0" w:rsidRDefault="00C86BDD" w:rsidP="003B378C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BDD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25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E78" w:rsidRDefault="00547E78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3459BA" w:rsidRDefault="003459BA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459BA">
        <w:rPr>
          <w:rFonts w:ascii="Times New Roman" w:hAnsi="Times New Roman" w:cs="Times New Roman"/>
          <w:b/>
          <w:sz w:val="36"/>
          <w:szCs w:val="28"/>
        </w:rPr>
        <w:t>Пояснительная записка</w:t>
      </w:r>
    </w:p>
    <w:p w:rsidR="003459BA" w:rsidRPr="00CA6E73" w:rsidRDefault="003459BA" w:rsidP="00547E7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A6E73">
        <w:rPr>
          <w:rFonts w:ascii="Times New Roman" w:hAnsi="Times New Roman" w:cs="Times New Roman"/>
          <w:sz w:val="32"/>
          <w:szCs w:val="28"/>
        </w:rPr>
        <w:t xml:space="preserve">к </w:t>
      </w:r>
      <w:proofErr w:type="spellStart"/>
      <w:proofErr w:type="gramStart"/>
      <w:r w:rsidRPr="00CA6E73">
        <w:rPr>
          <w:rFonts w:ascii="Times New Roman" w:hAnsi="Times New Roman" w:cs="Times New Roman"/>
          <w:sz w:val="32"/>
          <w:szCs w:val="28"/>
        </w:rPr>
        <w:t>дизайн-проекту</w:t>
      </w:r>
      <w:proofErr w:type="spellEnd"/>
      <w:proofErr w:type="gramEnd"/>
      <w:r w:rsidRPr="00CA6E73">
        <w:rPr>
          <w:rFonts w:ascii="Times New Roman" w:hAnsi="Times New Roman" w:cs="Times New Roman"/>
          <w:sz w:val="32"/>
          <w:szCs w:val="28"/>
        </w:rPr>
        <w:t xml:space="preserve"> благоустройства </w:t>
      </w:r>
      <w:r w:rsidR="003B378C">
        <w:rPr>
          <w:rFonts w:ascii="Times New Roman" w:hAnsi="Times New Roman" w:cs="Times New Roman"/>
          <w:sz w:val="32"/>
          <w:szCs w:val="28"/>
        </w:rPr>
        <w:t>дворовой</w:t>
      </w:r>
      <w:r w:rsidR="00547E78">
        <w:rPr>
          <w:rFonts w:ascii="Times New Roman" w:hAnsi="Times New Roman" w:cs="Times New Roman"/>
          <w:sz w:val="32"/>
          <w:szCs w:val="28"/>
        </w:rPr>
        <w:t xml:space="preserve"> территори</w:t>
      </w:r>
      <w:r w:rsidR="003B378C">
        <w:rPr>
          <w:rFonts w:ascii="Times New Roman" w:hAnsi="Times New Roman" w:cs="Times New Roman"/>
          <w:sz w:val="32"/>
          <w:szCs w:val="28"/>
        </w:rPr>
        <w:t>и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2A71" w:rsidRPr="00BA2A71" w:rsidRDefault="00547E78" w:rsidP="00BA2A71">
      <w:pPr>
        <w:spacing w:after="0" w:line="240" w:lineRule="auto"/>
        <w:ind w:right="1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Хабаровский край, город Советская Гавань, ул. </w:t>
      </w:r>
      <w:r w:rsidR="00E27957">
        <w:rPr>
          <w:rFonts w:ascii="Times New Roman" w:hAnsi="Times New Roman" w:cs="Times New Roman"/>
          <w:sz w:val="32"/>
          <w:szCs w:val="32"/>
        </w:rPr>
        <w:t>Пионерская, 7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8B2162" w:rsidRDefault="00BA2A71" w:rsidP="008B216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Описание работ и мероприятий, предлагаемых к выполнению</w:t>
      </w:r>
    </w:p>
    <w:p w:rsidR="008B2162" w:rsidRPr="008B2162" w:rsidRDefault="008B2162" w:rsidP="00FF2C6D">
      <w:pPr>
        <w:spacing w:after="0" w:line="240" w:lineRule="auto"/>
        <w:ind w:left="1134" w:right="678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мероприятия, входящие в минимальный перечень видов работ по благоустройству: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Ремонт дворового проезда</w:t>
      </w:r>
      <w:r>
        <w:rPr>
          <w:rFonts w:ascii="Times New Roman" w:hAnsi="Times New Roman" w:cs="Times New Roman"/>
          <w:sz w:val="32"/>
          <w:szCs w:val="32"/>
        </w:rPr>
        <w:t xml:space="preserve"> площадью </w:t>
      </w:r>
      <w:r w:rsidR="003969E0">
        <w:rPr>
          <w:rFonts w:ascii="Times New Roman" w:hAnsi="Times New Roman" w:cs="Times New Roman"/>
          <w:sz w:val="32"/>
          <w:szCs w:val="32"/>
        </w:rPr>
        <w:t>1235 кв.м.</w:t>
      </w:r>
    </w:p>
    <w:p w:rsidR="008B2162" w:rsidRPr="008B2162" w:rsidRDefault="008B2162" w:rsidP="003969E0">
      <w:pPr>
        <w:spacing w:after="0" w:line="240" w:lineRule="auto"/>
        <w:ind w:left="1134" w:right="678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2. Обеспечение освещения дворовое территории</w:t>
      </w:r>
      <w:r w:rsidR="003969E0">
        <w:rPr>
          <w:rFonts w:ascii="Times New Roman" w:hAnsi="Times New Roman" w:cs="Times New Roman"/>
          <w:sz w:val="32"/>
          <w:szCs w:val="32"/>
        </w:rPr>
        <w:t xml:space="preserve"> – установка </w:t>
      </w:r>
      <w:r w:rsidR="00CD429A">
        <w:rPr>
          <w:rFonts w:ascii="Times New Roman" w:hAnsi="Times New Roman" w:cs="Times New Roman"/>
          <w:sz w:val="32"/>
          <w:szCs w:val="32"/>
        </w:rPr>
        <w:t>двух</w:t>
      </w:r>
      <w:r w:rsidR="003969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429A">
        <w:rPr>
          <w:rFonts w:ascii="Times New Roman" w:hAnsi="Times New Roman" w:cs="Times New Roman"/>
          <w:sz w:val="32"/>
          <w:szCs w:val="32"/>
        </w:rPr>
        <w:t>однорожковых</w:t>
      </w:r>
      <w:proofErr w:type="spellEnd"/>
      <w:r w:rsidR="00CD429A">
        <w:rPr>
          <w:rFonts w:ascii="Times New Roman" w:hAnsi="Times New Roman" w:cs="Times New Roman"/>
          <w:sz w:val="32"/>
          <w:szCs w:val="32"/>
        </w:rPr>
        <w:t xml:space="preserve"> стальных</w:t>
      </w:r>
      <w:r w:rsidR="003969E0">
        <w:rPr>
          <w:rFonts w:ascii="Times New Roman" w:hAnsi="Times New Roman" w:cs="Times New Roman"/>
          <w:sz w:val="32"/>
          <w:szCs w:val="32"/>
        </w:rPr>
        <w:t xml:space="preserve"> опор освещения со светодиодными светильниками</w:t>
      </w:r>
    </w:p>
    <w:p w:rsidR="008B2162" w:rsidRPr="008B216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скамеек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D429A">
        <w:rPr>
          <w:rFonts w:ascii="Times New Roman" w:hAnsi="Times New Roman" w:cs="Times New Roman"/>
          <w:sz w:val="32"/>
          <w:szCs w:val="32"/>
        </w:rPr>
        <w:t>– 3 штуки</w:t>
      </w:r>
    </w:p>
    <w:p w:rsidR="004124F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урн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D429A">
        <w:rPr>
          <w:rFonts w:ascii="Times New Roman" w:hAnsi="Times New Roman" w:cs="Times New Roman"/>
          <w:sz w:val="32"/>
          <w:szCs w:val="32"/>
        </w:rPr>
        <w:t>– 3 штуки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4124F2" w:rsidRDefault="004124F2" w:rsidP="004124F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475EB5">
        <w:rPr>
          <w:rFonts w:ascii="Times New Roman" w:hAnsi="Times New Roman" w:cs="Times New Roman"/>
          <w:sz w:val="32"/>
          <w:szCs w:val="32"/>
        </w:rPr>
        <w:t>Обоснование локального расчета на выполнение предложенных мероприятий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jc w:val="both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составлена в соответствии с Методикой определения стоимости строительной продукции на территории Российской федерации (МДС 81-35.2004) в текущих ценах на 2 квартал 2018 года.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прибыль принята - по видам работ от величины ФОТ (Методические указания по определению величины сметной прибыли в строительстве МДС 81-25.2001).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Накладные расходы приняты – по видам работ от величины ФОТ (Методические указания по определению величины накладных расходов в строительстве МДС 81-33.2004).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Локальная смета составлена </w:t>
      </w:r>
      <w:proofErr w:type="spellStart"/>
      <w:r w:rsidRPr="005A2743">
        <w:rPr>
          <w:color w:val="000000"/>
          <w:sz w:val="32"/>
          <w:szCs w:val="32"/>
        </w:rPr>
        <w:t>базисно-индексным</w:t>
      </w:r>
      <w:proofErr w:type="spellEnd"/>
      <w:r w:rsidRPr="005A2743">
        <w:rPr>
          <w:color w:val="000000"/>
          <w:sz w:val="32"/>
          <w:szCs w:val="32"/>
        </w:rPr>
        <w:t xml:space="preserve"> методом в базе 2001 года на сметном комплексе «ГРАНД-Смета» с применением индексов по статьям затрат.</w:t>
      </w: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F419DC" w:rsidRDefault="00F419DC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F419DC" w:rsidRDefault="00F419DC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706BB2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7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P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40"/>
          <w:szCs w:val="32"/>
        </w:rPr>
      </w:pP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рассчитана на основании территориальных единичных расценок (ТЕР-2001 года, редакция 2014 года) утвержденных Приказом Минстроя России от 17.07.2015 года № 512/</w:t>
      </w:r>
      <w:proofErr w:type="spellStart"/>
      <w:proofErr w:type="gramStart"/>
      <w:r w:rsidRPr="005A2743">
        <w:rPr>
          <w:color w:val="000000"/>
          <w:sz w:val="32"/>
          <w:szCs w:val="32"/>
        </w:rPr>
        <w:t>пр</w:t>
      </w:r>
      <w:proofErr w:type="spellEnd"/>
      <w:proofErr w:type="gramEnd"/>
      <w:r w:rsidRPr="005A2743">
        <w:rPr>
          <w:color w:val="000000"/>
          <w:sz w:val="32"/>
          <w:szCs w:val="32"/>
        </w:rPr>
        <w:t xml:space="preserve">, для 27 региона – Хабаровского края, </w:t>
      </w:r>
      <w:r w:rsidR="00F7773A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-й зоны </w:t>
      </w:r>
      <w:r w:rsidR="00374C6A">
        <w:rPr>
          <w:color w:val="000000"/>
          <w:sz w:val="32"/>
          <w:szCs w:val="32"/>
        </w:rPr>
        <w:t>города Советская Гавань</w:t>
      </w:r>
      <w:r w:rsidRPr="005A2743">
        <w:rPr>
          <w:color w:val="000000"/>
          <w:sz w:val="32"/>
          <w:szCs w:val="32"/>
        </w:rPr>
        <w:t>.</w:t>
      </w:r>
    </w:p>
    <w:p w:rsidR="005A2743" w:rsidRPr="005A2743" w:rsidRDefault="005A2743" w:rsidP="00374C6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Затраты на транспорт и погрузо-разгрузочные работы приняты по </w:t>
      </w:r>
      <w:proofErr w:type="spellStart"/>
      <w:r w:rsidRPr="005A2743">
        <w:rPr>
          <w:color w:val="000000"/>
          <w:sz w:val="32"/>
          <w:szCs w:val="32"/>
        </w:rPr>
        <w:t>ТССЦпг</w:t>
      </w:r>
      <w:proofErr w:type="spellEnd"/>
      <w:r w:rsidRPr="005A2743">
        <w:rPr>
          <w:color w:val="000000"/>
          <w:sz w:val="32"/>
          <w:szCs w:val="32"/>
        </w:rPr>
        <w:t xml:space="preserve"> (Сметные цены на перевозку грузов автомобильным транспортом).</w:t>
      </w:r>
    </w:p>
    <w:p w:rsidR="005A2743" w:rsidRPr="005A2743" w:rsidRDefault="005A2743" w:rsidP="00911B4B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Для перехода от 1 зоны (</w:t>
      </w:r>
      <w:proofErr w:type="gramStart"/>
      <w:r w:rsidRPr="005A2743">
        <w:rPr>
          <w:color w:val="000000"/>
          <w:sz w:val="32"/>
          <w:szCs w:val="32"/>
        </w:rPr>
        <w:t>г</w:t>
      </w:r>
      <w:proofErr w:type="gramEnd"/>
      <w:r w:rsidRPr="005A2743">
        <w:rPr>
          <w:color w:val="000000"/>
          <w:sz w:val="32"/>
          <w:szCs w:val="32"/>
        </w:rPr>
        <w:t xml:space="preserve">. Хабаровск) к </w:t>
      </w:r>
      <w:r w:rsidR="00911B4B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 зоне (</w:t>
      </w:r>
      <w:r w:rsidR="00911B4B">
        <w:rPr>
          <w:color w:val="000000"/>
          <w:sz w:val="32"/>
          <w:szCs w:val="32"/>
        </w:rPr>
        <w:t>город Советская Гавань</w:t>
      </w:r>
      <w:r w:rsidRPr="005A2743">
        <w:rPr>
          <w:color w:val="000000"/>
          <w:sz w:val="32"/>
          <w:szCs w:val="32"/>
        </w:rPr>
        <w:t>) применен зональный коэффициент 1,</w:t>
      </w:r>
      <w:r w:rsidR="00911B4B">
        <w:rPr>
          <w:color w:val="000000"/>
          <w:sz w:val="32"/>
          <w:szCs w:val="32"/>
        </w:rPr>
        <w:t>18</w:t>
      </w:r>
      <w:r w:rsidRPr="005A2743">
        <w:rPr>
          <w:color w:val="000000"/>
          <w:sz w:val="32"/>
          <w:szCs w:val="32"/>
        </w:rPr>
        <w:t xml:space="preserve"> (постановление Правительства Хабаровского края от 10 июля 2015 года № 188-пр).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стоимость лимитированных затрат определена в соответствии с действующими в настоящее время директивными указаниями законодательных органов.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Стоимость капитальных вложений в текущих ценах 2 квартала 2018 года составила: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Всего </w:t>
      </w:r>
      <w:r w:rsidR="00E27957">
        <w:rPr>
          <w:color w:val="000000"/>
          <w:sz w:val="32"/>
          <w:szCs w:val="32"/>
        </w:rPr>
        <w:t>2 665 049</w:t>
      </w:r>
      <w:r w:rsidR="00866BB3">
        <w:rPr>
          <w:color w:val="000000"/>
          <w:sz w:val="32"/>
          <w:szCs w:val="32"/>
        </w:rPr>
        <w:t xml:space="preserve"> </w:t>
      </w:r>
      <w:r w:rsidRPr="005A2743">
        <w:rPr>
          <w:color w:val="000000"/>
          <w:sz w:val="32"/>
          <w:szCs w:val="32"/>
        </w:rPr>
        <w:t xml:space="preserve"> рублей</w:t>
      </w:r>
    </w:p>
    <w:p w:rsidR="00472C1F" w:rsidRDefault="00472C1F" w:rsidP="00472C1F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224C51" w:rsidRPr="00BA2A71" w:rsidRDefault="00224C51" w:rsidP="00BA2A71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28"/>
        </w:rPr>
      </w:pPr>
    </w:p>
    <w:p w:rsidR="004141D0" w:rsidRPr="00BA2A71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BDD" w:rsidRPr="00623B2A" w:rsidRDefault="00C86BDD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86BDD" w:rsidRPr="00623B2A" w:rsidSect="00B10EDA">
      <w:pgSz w:w="16838" w:h="11906" w:orient="landscape"/>
      <w:pgMar w:top="284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3BA"/>
    <w:rsid w:val="000105E9"/>
    <w:rsid w:val="0001688D"/>
    <w:rsid w:val="00021B6F"/>
    <w:rsid w:val="00026BBD"/>
    <w:rsid w:val="00027537"/>
    <w:rsid w:val="00030AF7"/>
    <w:rsid w:val="0003581C"/>
    <w:rsid w:val="000652BD"/>
    <w:rsid w:val="0008579A"/>
    <w:rsid w:val="00091E14"/>
    <w:rsid w:val="000B151B"/>
    <w:rsid w:val="000C5332"/>
    <w:rsid w:val="000D7936"/>
    <w:rsid w:val="000D7ED0"/>
    <w:rsid w:val="000E02C1"/>
    <w:rsid w:val="000F02CA"/>
    <w:rsid w:val="00113406"/>
    <w:rsid w:val="0011613D"/>
    <w:rsid w:val="00134913"/>
    <w:rsid w:val="00135C83"/>
    <w:rsid w:val="00143324"/>
    <w:rsid w:val="00160D7F"/>
    <w:rsid w:val="00161D57"/>
    <w:rsid w:val="00162606"/>
    <w:rsid w:val="00177D87"/>
    <w:rsid w:val="001813BA"/>
    <w:rsid w:val="00195F8C"/>
    <w:rsid w:val="001A0109"/>
    <w:rsid w:val="001B49AC"/>
    <w:rsid w:val="001B563E"/>
    <w:rsid w:val="001C1B23"/>
    <w:rsid w:val="001C7AC2"/>
    <w:rsid w:val="001E3952"/>
    <w:rsid w:val="001F43C9"/>
    <w:rsid w:val="0020620A"/>
    <w:rsid w:val="00214F16"/>
    <w:rsid w:val="002201DF"/>
    <w:rsid w:val="00224C51"/>
    <w:rsid w:val="00225089"/>
    <w:rsid w:val="002251B6"/>
    <w:rsid w:val="00235053"/>
    <w:rsid w:val="00242E9C"/>
    <w:rsid w:val="002451BC"/>
    <w:rsid w:val="002531A2"/>
    <w:rsid w:val="00260A77"/>
    <w:rsid w:val="00290088"/>
    <w:rsid w:val="002C44D6"/>
    <w:rsid w:val="002E1A0A"/>
    <w:rsid w:val="002E4F3C"/>
    <w:rsid w:val="002E5875"/>
    <w:rsid w:val="002E75DC"/>
    <w:rsid w:val="002F6379"/>
    <w:rsid w:val="00301411"/>
    <w:rsid w:val="00303831"/>
    <w:rsid w:val="003045FF"/>
    <w:rsid w:val="00306F64"/>
    <w:rsid w:val="00315DDF"/>
    <w:rsid w:val="0031769B"/>
    <w:rsid w:val="00324B9E"/>
    <w:rsid w:val="00326B2E"/>
    <w:rsid w:val="00337877"/>
    <w:rsid w:val="00344ECB"/>
    <w:rsid w:val="003459BA"/>
    <w:rsid w:val="0036043C"/>
    <w:rsid w:val="00374C6A"/>
    <w:rsid w:val="00377D6C"/>
    <w:rsid w:val="00383248"/>
    <w:rsid w:val="00387FAC"/>
    <w:rsid w:val="003969E0"/>
    <w:rsid w:val="003A3CAD"/>
    <w:rsid w:val="003A5931"/>
    <w:rsid w:val="003B378C"/>
    <w:rsid w:val="003D20F6"/>
    <w:rsid w:val="003E3C04"/>
    <w:rsid w:val="003F6ADD"/>
    <w:rsid w:val="00402E6B"/>
    <w:rsid w:val="004124F2"/>
    <w:rsid w:val="004141D0"/>
    <w:rsid w:val="004250F8"/>
    <w:rsid w:val="004254A8"/>
    <w:rsid w:val="00425C53"/>
    <w:rsid w:val="00451D15"/>
    <w:rsid w:val="004573E7"/>
    <w:rsid w:val="00464445"/>
    <w:rsid w:val="00464AB2"/>
    <w:rsid w:val="0047244D"/>
    <w:rsid w:val="00472C1F"/>
    <w:rsid w:val="00475EB5"/>
    <w:rsid w:val="004928AC"/>
    <w:rsid w:val="004961CB"/>
    <w:rsid w:val="004A15B1"/>
    <w:rsid w:val="004A2F19"/>
    <w:rsid w:val="004A6CDD"/>
    <w:rsid w:val="004B0F1E"/>
    <w:rsid w:val="004B3242"/>
    <w:rsid w:val="004B6766"/>
    <w:rsid w:val="004C55C5"/>
    <w:rsid w:val="004E2309"/>
    <w:rsid w:val="004E5149"/>
    <w:rsid w:val="00520033"/>
    <w:rsid w:val="005231CF"/>
    <w:rsid w:val="00525FA4"/>
    <w:rsid w:val="00530705"/>
    <w:rsid w:val="00534A31"/>
    <w:rsid w:val="00547E78"/>
    <w:rsid w:val="0057426F"/>
    <w:rsid w:val="00583954"/>
    <w:rsid w:val="0058750C"/>
    <w:rsid w:val="00593BF5"/>
    <w:rsid w:val="005A01BF"/>
    <w:rsid w:val="005A2743"/>
    <w:rsid w:val="005A330A"/>
    <w:rsid w:val="005A5C82"/>
    <w:rsid w:val="005B25AA"/>
    <w:rsid w:val="005C1AF7"/>
    <w:rsid w:val="005C4962"/>
    <w:rsid w:val="005D0C2C"/>
    <w:rsid w:val="005D37FB"/>
    <w:rsid w:val="005F3C49"/>
    <w:rsid w:val="00605066"/>
    <w:rsid w:val="00610D47"/>
    <w:rsid w:val="00617CC5"/>
    <w:rsid w:val="00623B2A"/>
    <w:rsid w:val="00642624"/>
    <w:rsid w:val="006511D7"/>
    <w:rsid w:val="00652086"/>
    <w:rsid w:val="00662543"/>
    <w:rsid w:val="00667DC8"/>
    <w:rsid w:val="00667E4F"/>
    <w:rsid w:val="0069044A"/>
    <w:rsid w:val="006A1602"/>
    <w:rsid w:val="006B2979"/>
    <w:rsid w:val="006B2AC7"/>
    <w:rsid w:val="006C4445"/>
    <w:rsid w:val="006F6AE7"/>
    <w:rsid w:val="00706BB2"/>
    <w:rsid w:val="00707F77"/>
    <w:rsid w:val="00714A1A"/>
    <w:rsid w:val="00720141"/>
    <w:rsid w:val="00725DFF"/>
    <w:rsid w:val="0073287A"/>
    <w:rsid w:val="0075611B"/>
    <w:rsid w:val="00763485"/>
    <w:rsid w:val="00765C31"/>
    <w:rsid w:val="007665A6"/>
    <w:rsid w:val="007716E6"/>
    <w:rsid w:val="007757B2"/>
    <w:rsid w:val="00777279"/>
    <w:rsid w:val="007829D8"/>
    <w:rsid w:val="007847AE"/>
    <w:rsid w:val="007851C3"/>
    <w:rsid w:val="00785FC1"/>
    <w:rsid w:val="00786366"/>
    <w:rsid w:val="0079582B"/>
    <w:rsid w:val="007A6CC1"/>
    <w:rsid w:val="007A7B4E"/>
    <w:rsid w:val="007C16B3"/>
    <w:rsid w:val="007C36AF"/>
    <w:rsid w:val="007C4B6C"/>
    <w:rsid w:val="008107D4"/>
    <w:rsid w:val="008169B2"/>
    <w:rsid w:val="00836D3A"/>
    <w:rsid w:val="00854242"/>
    <w:rsid w:val="00861718"/>
    <w:rsid w:val="00866BB3"/>
    <w:rsid w:val="00871DDC"/>
    <w:rsid w:val="00881418"/>
    <w:rsid w:val="00890F52"/>
    <w:rsid w:val="008968E0"/>
    <w:rsid w:val="008976F7"/>
    <w:rsid w:val="008B2162"/>
    <w:rsid w:val="008C091E"/>
    <w:rsid w:val="008C62CA"/>
    <w:rsid w:val="008D2EB1"/>
    <w:rsid w:val="008D454A"/>
    <w:rsid w:val="008D7714"/>
    <w:rsid w:val="008F3EF9"/>
    <w:rsid w:val="00902F6F"/>
    <w:rsid w:val="00911B4B"/>
    <w:rsid w:val="00916B71"/>
    <w:rsid w:val="00924CE0"/>
    <w:rsid w:val="00927B1A"/>
    <w:rsid w:val="009306BC"/>
    <w:rsid w:val="009414B1"/>
    <w:rsid w:val="0094307E"/>
    <w:rsid w:val="00965E0C"/>
    <w:rsid w:val="009666AF"/>
    <w:rsid w:val="00984E98"/>
    <w:rsid w:val="009C47FC"/>
    <w:rsid w:val="009D12FD"/>
    <w:rsid w:val="009F22A3"/>
    <w:rsid w:val="00A006CF"/>
    <w:rsid w:val="00A0788D"/>
    <w:rsid w:val="00A20A9C"/>
    <w:rsid w:val="00A25177"/>
    <w:rsid w:val="00A30931"/>
    <w:rsid w:val="00A33077"/>
    <w:rsid w:val="00A33ADC"/>
    <w:rsid w:val="00A35A82"/>
    <w:rsid w:val="00A7276F"/>
    <w:rsid w:val="00A82A81"/>
    <w:rsid w:val="00A96EDF"/>
    <w:rsid w:val="00AA5436"/>
    <w:rsid w:val="00AC78B2"/>
    <w:rsid w:val="00AD1EAE"/>
    <w:rsid w:val="00AD294A"/>
    <w:rsid w:val="00AF36FF"/>
    <w:rsid w:val="00B014C9"/>
    <w:rsid w:val="00B03F8D"/>
    <w:rsid w:val="00B10EDA"/>
    <w:rsid w:val="00B2065C"/>
    <w:rsid w:val="00B26227"/>
    <w:rsid w:val="00B359D4"/>
    <w:rsid w:val="00B3792D"/>
    <w:rsid w:val="00B3798B"/>
    <w:rsid w:val="00B51E8A"/>
    <w:rsid w:val="00B84916"/>
    <w:rsid w:val="00B906DB"/>
    <w:rsid w:val="00B92F28"/>
    <w:rsid w:val="00B96CFC"/>
    <w:rsid w:val="00BA2A71"/>
    <w:rsid w:val="00BA2A8D"/>
    <w:rsid w:val="00BA6D93"/>
    <w:rsid w:val="00BC5AB1"/>
    <w:rsid w:val="00BD05CB"/>
    <w:rsid w:val="00BD11A2"/>
    <w:rsid w:val="00BD1730"/>
    <w:rsid w:val="00BD2A6D"/>
    <w:rsid w:val="00BE7045"/>
    <w:rsid w:val="00C033FE"/>
    <w:rsid w:val="00C352BD"/>
    <w:rsid w:val="00C441E7"/>
    <w:rsid w:val="00C575C4"/>
    <w:rsid w:val="00C86BDD"/>
    <w:rsid w:val="00C93031"/>
    <w:rsid w:val="00CA6E73"/>
    <w:rsid w:val="00CD429A"/>
    <w:rsid w:val="00CE1A4D"/>
    <w:rsid w:val="00CE6EE5"/>
    <w:rsid w:val="00D059C5"/>
    <w:rsid w:val="00D0602B"/>
    <w:rsid w:val="00D076BC"/>
    <w:rsid w:val="00D333CC"/>
    <w:rsid w:val="00D44C60"/>
    <w:rsid w:val="00D521DD"/>
    <w:rsid w:val="00D526F3"/>
    <w:rsid w:val="00D63E83"/>
    <w:rsid w:val="00D7544A"/>
    <w:rsid w:val="00D76E51"/>
    <w:rsid w:val="00D81369"/>
    <w:rsid w:val="00D90E4E"/>
    <w:rsid w:val="00D90F0F"/>
    <w:rsid w:val="00D97072"/>
    <w:rsid w:val="00DA006E"/>
    <w:rsid w:val="00DA14A5"/>
    <w:rsid w:val="00DA3F22"/>
    <w:rsid w:val="00DB5091"/>
    <w:rsid w:val="00DB7B90"/>
    <w:rsid w:val="00DC4D4B"/>
    <w:rsid w:val="00DE65C2"/>
    <w:rsid w:val="00DF466E"/>
    <w:rsid w:val="00E036DA"/>
    <w:rsid w:val="00E05699"/>
    <w:rsid w:val="00E27957"/>
    <w:rsid w:val="00E34A86"/>
    <w:rsid w:val="00E45D3F"/>
    <w:rsid w:val="00E469FB"/>
    <w:rsid w:val="00E507F4"/>
    <w:rsid w:val="00E511DF"/>
    <w:rsid w:val="00E6099E"/>
    <w:rsid w:val="00E71291"/>
    <w:rsid w:val="00E71E67"/>
    <w:rsid w:val="00E72F51"/>
    <w:rsid w:val="00E94F23"/>
    <w:rsid w:val="00EA116A"/>
    <w:rsid w:val="00EA4BA6"/>
    <w:rsid w:val="00EA7BF4"/>
    <w:rsid w:val="00EB0C13"/>
    <w:rsid w:val="00EC2815"/>
    <w:rsid w:val="00F236DF"/>
    <w:rsid w:val="00F244B5"/>
    <w:rsid w:val="00F34B9D"/>
    <w:rsid w:val="00F419DC"/>
    <w:rsid w:val="00F453D0"/>
    <w:rsid w:val="00F5424E"/>
    <w:rsid w:val="00F6289B"/>
    <w:rsid w:val="00F63B3C"/>
    <w:rsid w:val="00F7346C"/>
    <w:rsid w:val="00F7773A"/>
    <w:rsid w:val="00F816D1"/>
    <w:rsid w:val="00F9160C"/>
    <w:rsid w:val="00F97374"/>
    <w:rsid w:val="00FA40AD"/>
    <w:rsid w:val="00FB67A7"/>
    <w:rsid w:val="00FC40CE"/>
    <w:rsid w:val="00FC5A7C"/>
    <w:rsid w:val="00FD3428"/>
    <w:rsid w:val="00FD7C61"/>
    <w:rsid w:val="00FE053A"/>
    <w:rsid w:val="00FE72E3"/>
    <w:rsid w:val="00FF2C6D"/>
    <w:rsid w:val="00FF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98"/>
  </w:style>
  <w:style w:type="paragraph" w:styleId="4">
    <w:name w:val="heading 4"/>
    <w:basedOn w:val="a"/>
    <w:link w:val="40"/>
    <w:uiPriority w:val="9"/>
    <w:qFormat/>
    <w:rsid w:val="000105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0105E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3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14B1"/>
    <w:pPr>
      <w:ind w:left="720"/>
      <w:contextualSpacing/>
    </w:pPr>
  </w:style>
  <w:style w:type="table" w:styleId="a6">
    <w:name w:val="Table Grid"/>
    <w:basedOn w:val="a1"/>
    <w:uiPriority w:val="59"/>
    <w:rsid w:val="00C03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105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105E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disclist">
    <w:name w:val="disc_list"/>
    <w:basedOn w:val="a0"/>
    <w:rsid w:val="000105E9"/>
  </w:style>
  <w:style w:type="character" w:customStyle="1" w:styleId="termin">
    <w:name w:val="termin"/>
    <w:basedOn w:val="a0"/>
    <w:rsid w:val="000105E9"/>
  </w:style>
  <w:style w:type="paragraph" w:styleId="a7">
    <w:name w:val="Normal (Web)"/>
    <w:basedOn w:val="a"/>
    <w:uiPriority w:val="99"/>
    <w:semiHidden/>
    <w:unhideWhenUsed/>
    <w:rsid w:val="005A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42</cp:revision>
  <cp:lastPrinted>2018-06-28T01:15:00Z</cp:lastPrinted>
  <dcterms:created xsi:type="dcterms:W3CDTF">2018-06-27T04:58:00Z</dcterms:created>
  <dcterms:modified xsi:type="dcterms:W3CDTF">2018-06-29T00:30:00Z</dcterms:modified>
</cp:coreProperties>
</file>