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328"/>
        <w:gridCol w:w="4241"/>
      </w:tblGrid>
      <w:tr w:rsidR="00464EBF" w:rsidRPr="007E2A64" w:rsidTr="00E909FC">
        <w:tc>
          <w:tcPr>
            <w:tcW w:w="5328" w:type="dxa"/>
          </w:tcPr>
          <w:p w:rsidR="00464EBF" w:rsidRPr="007E2A64" w:rsidRDefault="00464EBF" w:rsidP="00E909FC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br w:type="page"/>
            </w:r>
            <w:r w:rsidRPr="007E2A64">
              <w:rPr>
                <w:sz w:val="28"/>
                <w:szCs w:val="28"/>
              </w:rPr>
              <w:br w:type="page"/>
            </w:r>
          </w:p>
        </w:tc>
        <w:tc>
          <w:tcPr>
            <w:tcW w:w="4241" w:type="dxa"/>
          </w:tcPr>
          <w:p w:rsidR="00464EBF" w:rsidRPr="007E2A64" w:rsidRDefault="00464EBF" w:rsidP="00E909FC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УТВЕРЖДЕНА</w:t>
            </w:r>
          </w:p>
          <w:p w:rsidR="00464EBF" w:rsidRPr="007E2A64" w:rsidRDefault="00464EBF" w:rsidP="00E909FC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постановлением Администрации</w:t>
            </w:r>
          </w:p>
          <w:p w:rsidR="00464EBF" w:rsidRPr="007E2A64" w:rsidRDefault="00464EBF" w:rsidP="00E909FC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городского поселения</w:t>
            </w:r>
          </w:p>
          <w:p w:rsidR="00464EBF" w:rsidRPr="007E2A64" w:rsidRDefault="00464EBF" w:rsidP="00E909FC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«Город Советская Гавань»</w:t>
            </w:r>
          </w:p>
          <w:p w:rsidR="00464EBF" w:rsidRDefault="00464EBF" w:rsidP="00E909FC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</w:t>
            </w:r>
            <w:r>
              <w:rPr>
                <w:sz w:val="28"/>
                <w:szCs w:val="28"/>
                <w:u w:val="single"/>
              </w:rPr>
              <w:t xml:space="preserve">16.10.2018 </w:t>
            </w:r>
            <w:r w:rsidRPr="005451A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884</w:t>
            </w:r>
            <w:r>
              <w:rPr>
                <w:sz w:val="28"/>
                <w:szCs w:val="28"/>
              </w:rPr>
              <w:t>__</w:t>
            </w:r>
          </w:p>
          <w:p w:rsidR="00464EBF" w:rsidRDefault="00464EBF" w:rsidP="00E909FC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B1671C">
              <w:t>(в ред. постановления от 15.01.2019 № 18</w:t>
            </w:r>
          </w:p>
          <w:p w:rsidR="00464EBF" w:rsidRDefault="00464EBF" w:rsidP="00E909FC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в ред. постановления от 25.04.2019 № 344</w:t>
            </w:r>
          </w:p>
          <w:p w:rsidR="00464EBF" w:rsidRPr="00B1671C" w:rsidRDefault="00464EBF" w:rsidP="00E909FC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u w:val="single"/>
              </w:rPr>
            </w:pPr>
            <w:r>
              <w:t>в ред. постановления от 12.11.2019 № 874)</w:t>
            </w:r>
            <w:r w:rsidRPr="00B1671C">
              <w:t>)_____</w:t>
            </w:r>
          </w:p>
          <w:p w:rsidR="00464EBF" w:rsidRPr="00414D8C" w:rsidRDefault="00464EBF" w:rsidP="00E909FC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b/>
              </w:rPr>
            </w:pPr>
          </w:p>
        </w:tc>
      </w:tr>
    </w:tbl>
    <w:p w:rsidR="00464EBF" w:rsidRDefault="00464EBF" w:rsidP="00E909FC"/>
    <w:p w:rsidR="00464EBF" w:rsidRDefault="00464EBF" w:rsidP="00E909FC"/>
    <w:p w:rsidR="00464EBF" w:rsidRDefault="00464EBF" w:rsidP="00E909FC"/>
    <w:p w:rsidR="00464EBF" w:rsidRDefault="00464EBF" w:rsidP="00E909FC">
      <w:pPr>
        <w:jc w:val="center"/>
        <w:rPr>
          <w:bCs/>
          <w:sz w:val="28"/>
          <w:szCs w:val="28"/>
        </w:rPr>
      </w:pPr>
    </w:p>
    <w:p w:rsidR="00464EBF" w:rsidRDefault="00464EBF" w:rsidP="00414D8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074B86">
        <w:rPr>
          <w:bCs/>
          <w:sz w:val="28"/>
          <w:szCs w:val="28"/>
        </w:rPr>
        <w:t>униципальн</w:t>
      </w:r>
      <w:r>
        <w:rPr>
          <w:bCs/>
          <w:sz w:val="28"/>
          <w:szCs w:val="28"/>
        </w:rPr>
        <w:t>ая</w:t>
      </w:r>
      <w:r w:rsidRPr="00074B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074B86">
        <w:rPr>
          <w:bCs/>
          <w:sz w:val="28"/>
          <w:szCs w:val="28"/>
        </w:rPr>
        <w:t>рограмм</w:t>
      </w:r>
      <w:r>
        <w:rPr>
          <w:bCs/>
          <w:sz w:val="28"/>
          <w:szCs w:val="28"/>
        </w:rPr>
        <w:t>а</w:t>
      </w:r>
    </w:p>
    <w:p w:rsidR="00464EBF" w:rsidRDefault="00464EBF" w:rsidP="00414D8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«Обеспечение общественной безопасности и противодействие преступности в городе Советская Гавань </w:t>
      </w:r>
      <w:r w:rsidRPr="00074B86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9-2022 годы»</w:t>
      </w:r>
    </w:p>
    <w:p w:rsidR="00464EBF" w:rsidRDefault="00464EBF" w:rsidP="00414D8C">
      <w:pPr>
        <w:jc w:val="center"/>
        <w:rPr>
          <w:bCs/>
          <w:sz w:val="28"/>
          <w:szCs w:val="28"/>
        </w:rPr>
      </w:pPr>
    </w:p>
    <w:p w:rsidR="00464EBF" w:rsidRPr="002C01BA" w:rsidRDefault="00464EBF" w:rsidP="00414D8C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2C01BA">
        <w:rPr>
          <w:sz w:val="28"/>
          <w:szCs w:val="28"/>
        </w:rPr>
        <w:t>Паспорт</w:t>
      </w:r>
    </w:p>
    <w:p w:rsidR="00464EBF" w:rsidRPr="002C01BA" w:rsidRDefault="00464EBF" w:rsidP="00414D8C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2C01BA">
        <w:rPr>
          <w:sz w:val="28"/>
          <w:szCs w:val="28"/>
        </w:rPr>
        <w:t xml:space="preserve"> программы</w:t>
      </w:r>
    </w:p>
    <w:p w:rsidR="00464EBF" w:rsidRDefault="00464EBF" w:rsidP="00414D8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«Обеспечение общественной безопасности и противодействие преступности в городе Советская Гавань </w:t>
      </w:r>
      <w:r w:rsidRPr="00074B86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9-2022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2"/>
      </w:tblGrid>
      <w:tr w:rsidR="00464EBF" w:rsidRPr="005451AA" w:rsidTr="000B788E">
        <w:tc>
          <w:tcPr>
            <w:tcW w:w="3168" w:type="dxa"/>
          </w:tcPr>
          <w:p w:rsidR="00464EBF" w:rsidRPr="005451AA" w:rsidRDefault="00464EBF" w:rsidP="000B7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402" w:type="dxa"/>
          </w:tcPr>
          <w:p w:rsidR="00464EBF" w:rsidRPr="005451AA" w:rsidRDefault="00464EBF" w:rsidP="000B7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Отдел экономического развития и внешних связей администрации города Советская Гавань</w:t>
            </w:r>
          </w:p>
        </w:tc>
      </w:tr>
      <w:tr w:rsidR="00464EBF" w:rsidRPr="005451AA" w:rsidTr="000B788E">
        <w:tc>
          <w:tcPr>
            <w:tcW w:w="3168" w:type="dxa"/>
          </w:tcPr>
          <w:p w:rsidR="00464EBF" w:rsidRPr="005451AA" w:rsidRDefault="00464EBF" w:rsidP="000B7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Соисполнители, участники муниципальной программы</w:t>
            </w:r>
          </w:p>
        </w:tc>
        <w:tc>
          <w:tcPr>
            <w:tcW w:w="6402" w:type="dxa"/>
          </w:tcPr>
          <w:p w:rsidR="00464EBF" w:rsidRPr="005451AA" w:rsidRDefault="00464EBF" w:rsidP="000B7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1. Отдел городского хозяйства администрации города Советская Гавань;</w:t>
            </w:r>
          </w:p>
          <w:p w:rsidR="00464EBF" w:rsidRPr="005451AA" w:rsidRDefault="00464EBF" w:rsidP="000B7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2. Имущественный отдел администрации города Советская Гавань;</w:t>
            </w:r>
          </w:p>
          <w:p w:rsidR="00464EBF" w:rsidRPr="005451AA" w:rsidRDefault="00464EBF" w:rsidP="000B7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3. Земельный отдел администрации города Советская Гавань;</w:t>
            </w:r>
          </w:p>
          <w:p w:rsidR="00464EBF" w:rsidRPr="005451AA" w:rsidRDefault="00464EBF" w:rsidP="000B7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4. Организационно-контрольный отдел администрации города Советская Гавань;</w:t>
            </w:r>
          </w:p>
          <w:p w:rsidR="00464EBF" w:rsidRPr="005451AA" w:rsidRDefault="00464EBF" w:rsidP="000B7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5. Ремонтно-строительный отдел администрации города Советская Гавань;</w:t>
            </w:r>
          </w:p>
          <w:p w:rsidR="00464EBF" w:rsidRPr="005451AA" w:rsidRDefault="00464EBF" w:rsidP="000B7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6. Юридический отдел администрации города Советская Гавань;</w:t>
            </w:r>
          </w:p>
          <w:p w:rsidR="00464EBF" w:rsidRPr="005451AA" w:rsidRDefault="00464EBF" w:rsidP="000B7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7. Правоохранительные организации города Советская Гавань (по согласованию)</w:t>
            </w:r>
          </w:p>
        </w:tc>
      </w:tr>
      <w:tr w:rsidR="00464EBF" w:rsidRPr="005451AA" w:rsidTr="000B788E">
        <w:tc>
          <w:tcPr>
            <w:tcW w:w="3168" w:type="dxa"/>
          </w:tcPr>
          <w:p w:rsidR="00464EBF" w:rsidRPr="005451AA" w:rsidRDefault="00464EBF" w:rsidP="000B7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Цели и задачи муниципальной программы</w:t>
            </w:r>
          </w:p>
        </w:tc>
        <w:tc>
          <w:tcPr>
            <w:tcW w:w="6402" w:type="dxa"/>
          </w:tcPr>
          <w:p w:rsidR="00464EBF" w:rsidRPr="009D0563" w:rsidRDefault="00464EBF" w:rsidP="000B7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D0563">
              <w:rPr>
                <w:sz w:val="26"/>
                <w:szCs w:val="26"/>
              </w:rPr>
              <w:t>Цель:</w:t>
            </w:r>
          </w:p>
          <w:p w:rsidR="00464EBF" w:rsidRPr="009D0563" w:rsidRDefault="00464EBF" w:rsidP="000B788E">
            <w:pPr>
              <w:rPr>
                <w:sz w:val="26"/>
                <w:szCs w:val="26"/>
              </w:rPr>
            </w:pPr>
            <w:r w:rsidRPr="009D0563">
              <w:rPr>
                <w:sz w:val="26"/>
                <w:szCs w:val="26"/>
              </w:rPr>
              <w:t>Обеспечение безопасности населения города Советская Гавань от угроз криминогенного характера.</w:t>
            </w:r>
          </w:p>
          <w:p w:rsidR="00464EBF" w:rsidRPr="005451AA" w:rsidRDefault="00464EBF" w:rsidP="000B788E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D0563">
              <w:rPr>
                <w:sz w:val="26"/>
                <w:szCs w:val="26"/>
              </w:rPr>
              <w:t>Задачи</w:t>
            </w:r>
            <w:r w:rsidRPr="005451AA">
              <w:rPr>
                <w:b/>
                <w:sz w:val="26"/>
                <w:szCs w:val="26"/>
              </w:rPr>
              <w:t>:</w:t>
            </w: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186"/>
            </w:tblGrid>
            <w:tr w:rsidR="00464EBF" w:rsidRPr="005451AA" w:rsidTr="000B788E">
              <w:tc>
                <w:tcPr>
                  <w:tcW w:w="6186" w:type="dxa"/>
                </w:tcPr>
                <w:p w:rsidR="00464EBF" w:rsidRPr="005451AA" w:rsidRDefault="00464EBF" w:rsidP="00414D8C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0"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5451AA">
                    <w:rPr>
                      <w:sz w:val="26"/>
                      <w:szCs w:val="26"/>
                      <w:lang w:eastAsia="en-US"/>
                    </w:rPr>
                    <w:t>Организационное обеспечение деятельности по профилактике правонарушений на территории города Советская Гавань;</w:t>
                  </w:r>
                </w:p>
                <w:p w:rsidR="00464EBF" w:rsidRPr="005451AA" w:rsidRDefault="00464EBF" w:rsidP="00414D8C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0"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5451AA">
                    <w:rPr>
                      <w:sz w:val="26"/>
                      <w:szCs w:val="26"/>
                      <w:lang w:eastAsia="en-US"/>
                    </w:rPr>
                    <w:t xml:space="preserve"> Вовлечение населения в деятельность по охране общественного порядка;</w:t>
                  </w:r>
                </w:p>
                <w:p w:rsidR="00464EBF" w:rsidRPr="005451AA" w:rsidRDefault="00464EBF" w:rsidP="00414D8C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0"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5451AA">
                    <w:rPr>
                      <w:sz w:val="26"/>
                      <w:szCs w:val="26"/>
                      <w:lang w:eastAsia="en-US"/>
                    </w:rPr>
                    <w:t>Усиление антитеррористической защищенности объектов, поддержание работоспособности и развитие технических средств обеспечения безопасности граждан.</w:t>
                  </w:r>
                </w:p>
              </w:tc>
            </w:tr>
          </w:tbl>
          <w:p w:rsidR="00464EBF" w:rsidRPr="005451AA" w:rsidRDefault="00464EBF" w:rsidP="000B7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64EBF" w:rsidRPr="005451AA" w:rsidTr="000B788E">
        <w:tc>
          <w:tcPr>
            <w:tcW w:w="3168" w:type="dxa"/>
          </w:tcPr>
          <w:p w:rsidR="00464EBF" w:rsidRPr="005451AA" w:rsidRDefault="00464EBF" w:rsidP="000B7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Перечень подпрограмм муниципальной программы</w:t>
            </w:r>
          </w:p>
        </w:tc>
        <w:tc>
          <w:tcPr>
            <w:tcW w:w="6402" w:type="dxa"/>
          </w:tcPr>
          <w:p w:rsidR="00464EBF" w:rsidRPr="005451AA" w:rsidRDefault="00464EBF" w:rsidP="000B788E">
            <w:pPr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отсутствуют</w:t>
            </w:r>
          </w:p>
        </w:tc>
      </w:tr>
      <w:tr w:rsidR="00464EBF" w:rsidRPr="005451AA" w:rsidTr="000B788E">
        <w:tc>
          <w:tcPr>
            <w:tcW w:w="3168" w:type="dxa"/>
          </w:tcPr>
          <w:p w:rsidR="00464EBF" w:rsidRPr="005451AA" w:rsidRDefault="00464EBF" w:rsidP="00E60AB8">
            <w:pPr>
              <w:pStyle w:val="a0"/>
              <w:snapToGrid w:val="0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Основные мероприятия муниципальной программы</w:t>
            </w:r>
          </w:p>
        </w:tc>
        <w:tc>
          <w:tcPr>
            <w:tcW w:w="6402" w:type="dxa"/>
          </w:tcPr>
          <w:p w:rsidR="00464EBF" w:rsidRPr="00AE5EC6" w:rsidRDefault="00464EBF" w:rsidP="00B1671C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AE5EC6">
              <w:rPr>
                <w:sz w:val="26"/>
                <w:szCs w:val="26"/>
              </w:rPr>
              <w:t>Организационн</w:t>
            </w:r>
            <w:r>
              <w:rPr>
                <w:sz w:val="26"/>
                <w:szCs w:val="26"/>
              </w:rPr>
              <w:t>ые мероприятия</w:t>
            </w:r>
            <w:r w:rsidRPr="00AE5E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обеспечению</w:t>
            </w:r>
            <w:r w:rsidRPr="00AE5E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общественного порядка</w:t>
            </w:r>
            <w:r w:rsidRPr="00AE5E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противодействию преступности</w:t>
            </w:r>
            <w:r w:rsidRPr="00AE5EC6">
              <w:rPr>
                <w:sz w:val="26"/>
                <w:szCs w:val="26"/>
              </w:rPr>
              <w:t xml:space="preserve"> на территории города;</w:t>
            </w:r>
          </w:p>
          <w:p w:rsidR="00464EBF" w:rsidRPr="00AE5EC6" w:rsidRDefault="00464EBF" w:rsidP="00B1671C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971">
              <w:rPr>
                <w:sz w:val="26"/>
                <w:szCs w:val="26"/>
              </w:rPr>
              <w:t>Содействие развитию деятельности добровольных народных дружин</w:t>
            </w:r>
          </w:p>
          <w:p w:rsidR="00464EBF" w:rsidRPr="00AE5EC6" w:rsidRDefault="00464EBF" w:rsidP="00B1671C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E5EC6">
              <w:rPr>
                <w:sz w:val="26"/>
                <w:szCs w:val="26"/>
              </w:rPr>
              <w:t xml:space="preserve">азвитие технических средств обеспечения безопасности граждан </w:t>
            </w:r>
            <w:r>
              <w:rPr>
                <w:sz w:val="26"/>
                <w:szCs w:val="26"/>
              </w:rPr>
              <w:t>и п</w:t>
            </w:r>
            <w:r w:rsidRPr="00AE5EC6">
              <w:rPr>
                <w:sz w:val="26"/>
                <w:szCs w:val="26"/>
              </w:rPr>
              <w:t xml:space="preserve">оддержание </w:t>
            </w:r>
            <w:r>
              <w:rPr>
                <w:sz w:val="26"/>
                <w:szCs w:val="26"/>
              </w:rPr>
              <w:t>их работоспособности</w:t>
            </w:r>
            <w:r w:rsidRPr="00AE5EC6">
              <w:rPr>
                <w:sz w:val="26"/>
                <w:szCs w:val="26"/>
              </w:rPr>
              <w:t xml:space="preserve"> (АПК «Безопасный город»);</w:t>
            </w:r>
          </w:p>
          <w:p w:rsidR="00464EBF" w:rsidRPr="00AE5EC6" w:rsidRDefault="00464EBF" w:rsidP="00B1671C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AE5EC6">
              <w:rPr>
                <w:sz w:val="26"/>
                <w:szCs w:val="26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правонарушений.</w:t>
            </w:r>
          </w:p>
        </w:tc>
      </w:tr>
      <w:tr w:rsidR="00464EBF" w:rsidRPr="005451AA" w:rsidTr="000B788E">
        <w:tc>
          <w:tcPr>
            <w:tcW w:w="3168" w:type="dxa"/>
          </w:tcPr>
          <w:p w:rsidR="00464EBF" w:rsidRPr="005451AA" w:rsidRDefault="00464EBF" w:rsidP="000B7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Основные показатели муниципальной программы</w:t>
            </w:r>
          </w:p>
        </w:tc>
        <w:tc>
          <w:tcPr>
            <w:tcW w:w="6402" w:type="dxa"/>
          </w:tcPr>
          <w:p w:rsidR="00464EBF" w:rsidRPr="005451AA" w:rsidRDefault="00464EBF" w:rsidP="000B788E">
            <w:pPr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1) Уровень преступности, из расчета на 1,0 тыс. населения города;</w:t>
            </w:r>
          </w:p>
          <w:p w:rsidR="00464EBF" w:rsidRPr="005451AA" w:rsidRDefault="00464EBF" w:rsidP="000B788E">
            <w:pPr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2) Количество лиц, вовлеченных в деятельность народных дружин;</w:t>
            </w:r>
          </w:p>
          <w:p w:rsidR="00464EBF" w:rsidRPr="005451AA" w:rsidRDefault="00464EBF" w:rsidP="000B788E">
            <w:pPr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3) Количество установленных камер видеонаблюдения на территории города в рамках АПК «Безопасный город»;</w:t>
            </w:r>
          </w:p>
          <w:p w:rsidR="00464EBF" w:rsidRPr="005451AA" w:rsidRDefault="00464EBF" w:rsidP="000B788E">
            <w:pPr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4) Уровень раскрываемости преступлений, совершенных на улицах и в общественных местах.</w:t>
            </w:r>
          </w:p>
        </w:tc>
      </w:tr>
      <w:tr w:rsidR="00464EBF" w:rsidRPr="005451AA" w:rsidTr="000B788E">
        <w:tc>
          <w:tcPr>
            <w:tcW w:w="3168" w:type="dxa"/>
          </w:tcPr>
          <w:p w:rsidR="00464EBF" w:rsidRPr="00964EC9" w:rsidRDefault="00464EBF" w:rsidP="00B05E8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64EC9">
              <w:rPr>
                <w:sz w:val="27"/>
                <w:szCs w:val="27"/>
              </w:rPr>
              <w:t>Объемы финансирования муниципальной программы по годам реализации, тыс.руб.</w:t>
            </w:r>
          </w:p>
        </w:tc>
        <w:tc>
          <w:tcPr>
            <w:tcW w:w="6402" w:type="dxa"/>
          </w:tcPr>
          <w:p w:rsidR="00464EBF" w:rsidRPr="00964EC9" w:rsidRDefault="00464EBF" w:rsidP="00B05E88">
            <w:pPr>
              <w:jc w:val="both"/>
              <w:rPr>
                <w:sz w:val="27"/>
                <w:szCs w:val="27"/>
              </w:rPr>
            </w:pPr>
            <w:r w:rsidRPr="00964EC9">
              <w:rPr>
                <w:sz w:val="27"/>
                <w:szCs w:val="27"/>
              </w:rPr>
              <w:t xml:space="preserve">ВСЕГО: </w:t>
            </w:r>
            <w:r>
              <w:rPr>
                <w:sz w:val="27"/>
                <w:szCs w:val="27"/>
              </w:rPr>
              <w:t>43035,8</w:t>
            </w:r>
            <w:r w:rsidRPr="00964EC9">
              <w:rPr>
                <w:sz w:val="27"/>
                <w:szCs w:val="27"/>
              </w:rPr>
              <w:t>0</w:t>
            </w:r>
          </w:p>
          <w:p w:rsidR="00464EBF" w:rsidRPr="00964EC9" w:rsidRDefault="00464EBF" w:rsidP="00B05E88">
            <w:pPr>
              <w:jc w:val="both"/>
              <w:rPr>
                <w:sz w:val="27"/>
                <w:szCs w:val="27"/>
              </w:rPr>
            </w:pPr>
            <w:r w:rsidRPr="00964EC9">
              <w:rPr>
                <w:sz w:val="27"/>
                <w:szCs w:val="27"/>
              </w:rPr>
              <w:t>В том числе:</w:t>
            </w:r>
          </w:p>
          <w:p w:rsidR="00464EBF" w:rsidRPr="00964EC9" w:rsidRDefault="00464EBF" w:rsidP="00B05E88">
            <w:pPr>
              <w:jc w:val="both"/>
              <w:rPr>
                <w:sz w:val="27"/>
                <w:szCs w:val="27"/>
              </w:rPr>
            </w:pPr>
            <w:r w:rsidRPr="00964EC9">
              <w:rPr>
                <w:sz w:val="27"/>
                <w:szCs w:val="27"/>
              </w:rPr>
              <w:t>2019 –</w:t>
            </w:r>
            <w:r>
              <w:rPr>
                <w:sz w:val="27"/>
                <w:szCs w:val="27"/>
              </w:rPr>
              <w:t>6435,80</w:t>
            </w:r>
            <w:r w:rsidRPr="00964EC9">
              <w:rPr>
                <w:sz w:val="27"/>
                <w:szCs w:val="27"/>
              </w:rPr>
              <w:t xml:space="preserve"> из них:</w:t>
            </w:r>
          </w:p>
          <w:p w:rsidR="00464EBF" w:rsidRPr="00964EC9" w:rsidRDefault="00464EBF" w:rsidP="00B05E88">
            <w:pPr>
              <w:jc w:val="both"/>
              <w:rPr>
                <w:sz w:val="27"/>
                <w:szCs w:val="27"/>
              </w:rPr>
            </w:pPr>
            <w:r w:rsidRPr="00964EC9">
              <w:rPr>
                <w:sz w:val="27"/>
                <w:szCs w:val="27"/>
              </w:rPr>
              <w:t>федеральный бюджет: 0,00</w:t>
            </w:r>
          </w:p>
          <w:p w:rsidR="00464EBF" w:rsidRPr="00964EC9" w:rsidRDefault="00464EBF" w:rsidP="00B05E8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краевой бюджет: 4505,06</w:t>
            </w:r>
          </w:p>
          <w:p w:rsidR="00464EBF" w:rsidRPr="00964EC9" w:rsidRDefault="00464EBF" w:rsidP="00B05E8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местный бюджет: 193</w:t>
            </w:r>
            <w:r w:rsidRPr="00964EC9">
              <w:rPr>
                <w:sz w:val="27"/>
                <w:szCs w:val="27"/>
              </w:rPr>
              <w:t>0,</w:t>
            </w:r>
            <w:r>
              <w:rPr>
                <w:sz w:val="27"/>
                <w:szCs w:val="27"/>
              </w:rPr>
              <w:t>74</w:t>
            </w:r>
          </w:p>
          <w:p w:rsidR="00464EBF" w:rsidRPr="00964EC9" w:rsidRDefault="00464EBF" w:rsidP="00B05E88">
            <w:pPr>
              <w:jc w:val="both"/>
              <w:rPr>
                <w:sz w:val="27"/>
                <w:szCs w:val="27"/>
              </w:rPr>
            </w:pPr>
            <w:r w:rsidRPr="00964EC9">
              <w:rPr>
                <w:sz w:val="27"/>
                <w:szCs w:val="27"/>
              </w:rPr>
              <w:t>внебюджетные источники: 0,00</w:t>
            </w:r>
          </w:p>
          <w:p w:rsidR="00464EBF" w:rsidRPr="00964EC9" w:rsidRDefault="00464EBF" w:rsidP="00B05E88">
            <w:pPr>
              <w:jc w:val="both"/>
              <w:rPr>
                <w:sz w:val="27"/>
                <w:szCs w:val="27"/>
              </w:rPr>
            </w:pPr>
          </w:p>
          <w:p w:rsidR="00464EBF" w:rsidRPr="00964EC9" w:rsidRDefault="00464EBF" w:rsidP="00B05E88">
            <w:pPr>
              <w:jc w:val="both"/>
              <w:rPr>
                <w:sz w:val="27"/>
                <w:szCs w:val="27"/>
              </w:rPr>
            </w:pPr>
            <w:r w:rsidRPr="00964EC9">
              <w:rPr>
                <w:sz w:val="27"/>
                <w:szCs w:val="27"/>
              </w:rPr>
              <w:t>2020 – 9800,00 из них:</w:t>
            </w:r>
          </w:p>
          <w:p w:rsidR="00464EBF" w:rsidRPr="00964EC9" w:rsidRDefault="00464EBF" w:rsidP="00B05E88">
            <w:pPr>
              <w:jc w:val="both"/>
              <w:rPr>
                <w:sz w:val="27"/>
                <w:szCs w:val="27"/>
              </w:rPr>
            </w:pPr>
            <w:r w:rsidRPr="00964EC9">
              <w:rPr>
                <w:sz w:val="27"/>
                <w:szCs w:val="27"/>
              </w:rPr>
              <w:t>федеральный бюджет: 0,00</w:t>
            </w:r>
          </w:p>
          <w:p w:rsidR="00464EBF" w:rsidRPr="00964EC9" w:rsidRDefault="00464EBF" w:rsidP="00B05E88">
            <w:pPr>
              <w:jc w:val="both"/>
              <w:rPr>
                <w:sz w:val="27"/>
                <w:szCs w:val="27"/>
              </w:rPr>
            </w:pPr>
            <w:r w:rsidRPr="00964EC9">
              <w:rPr>
                <w:sz w:val="27"/>
                <w:szCs w:val="27"/>
              </w:rPr>
              <w:t>краевой бюджет: 6650,00</w:t>
            </w:r>
          </w:p>
          <w:p w:rsidR="00464EBF" w:rsidRPr="00964EC9" w:rsidRDefault="00464EBF" w:rsidP="00B05E88">
            <w:pPr>
              <w:jc w:val="both"/>
              <w:rPr>
                <w:sz w:val="27"/>
                <w:szCs w:val="27"/>
              </w:rPr>
            </w:pPr>
            <w:r w:rsidRPr="00964EC9">
              <w:rPr>
                <w:sz w:val="27"/>
                <w:szCs w:val="27"/>
              </w:rPr>
              <w:t>местный бюджет: 3150,00</w:t>
            </w:r>
          </w:p>
          <w:p w:rsidR="00464EBF" w:rsidRPr="00964EC9" w:rsidRDefault="00464EBF" w:rsidP="00B05E88">
            <w:pPr>
              <w:jc w:val="both"/>
              <w:rPr>
                <w:sz w:val="27"/>
                <w:szCs w:val="27"/>
              </w:rPr>
            </w:pPr>
            <w:r w:rsidRPr="00964EC9">
              <w:rPr>
                <w:sz w:val="27"/>
                <w:szCs w:val="27"/>
              </w:rPr>
              <w:t>внебюджетные источники: 0,00</w:t>
            </w:r>
          </w:p>
          <w:p w:rsidR="00464EBF" w:rsidRPr="00964EC9" w:rsidRDefault="00464EBF" w:rsidP="00B05E88">
            <w:pPr>
              <w:jc w:val="both"/>
              <w:rPr>
                <w:sz w:val="27"/>
                <w:szCs w:val="27"/>
              </w:rPr>
            </w:pPr>
          </w:p>
          <w:p w:rsidR="00464EBF" w:rsidRPr="00964EC9" w:rsidRDefault="00464EBF" w:rsidP="00B05E88">
            <w:pPr>
              <w:jc w:val="both"/>
              <w:rPr>
                <w:sz w:val="27"/>
                <w:szCs w:val="27"/>
              </w:rPr>
            </w:pPr>
            <w:r w:rsidRPr="00964EC9">
              <w:rPr>
                <w:sz w:val="27"/>
                <w:szCs w:val="27"/>
              </w:rPr>
              <w:t>2021 – 13400,00 из них:</w:t>
            </w:r>
          </w:p>
          <w:p w:rsidR="00464EBF" w:rsidRPr="00964EC9" w:rsidRDefault="00464EBF" w:rsidP="00B05E88">
            <w:pPr>
              <w:jc w:val="both"/>
              <w:rPr>
                <w:sz w:val="27"/>
                <w:szCs w:val="27"/>
              </w:rPr>
            </w:pPr>
            <w:r w:rsidRPr="00964EC9">
              <w:rPr>
                <w:sz w:val="27"/>
                <w:szCs w:val="27"/>
              </w:rPr>
              <w:t>федеральный бюджет: 0,00</w:t>
            </w:r>
          </w:p>
          <w:p w:rsidR="00464EBF" w:rsidRPr="00964EC9" w:rsidRDefault="00464EBF" w:rsidP="00B05E88">
            <w:pPr>
              <w:jc w:val="both"/>
              <w:rPr>
                <w:sz w:val="27"/>
                <w:szCs w:val="27"/>
              </w:rPr>
            </w:pPr>
            <w:r w:rsidRPr="00964EC9">
              <w:rPr>
                <w:sz w:val="27"/>
                <w:szCs w:val="27"/>
              </w:rPr>
              <w:t>краевой бюджет: 9100,00</w:t>
            </w:r>
          </w:p>
          <w:p w:rsidR="00464EBF" w:rsidRPr="00964EC9" w:rsidRDefault="00464EBF" w:rsidP="00B05E88">
            <w:pPr>
              <w:jc w:val="both"/>
              <w:rPr>
                <w:sz w:val="27"/>
                <w:szCs w:val="27"/>
              </w:rPr>
            </w:pPr>
            <w:r w:rsidRPr="00964EC9">
              <w:rPr>
                <w:sz w:val="27"/>
                <w:szCs w:val="27"/>
              </w:rPr>
              <w:t>местный бюджет: 4300,00</w:t>
            </w:r>
          </w:p>
          <w:p w:rsidR="00464EBF" w:rsidRDefault="00464EBF" w:rsidP="00B05E88">
            <w:pPr>
              <w:rPr>
                <w:sz w:val="27"/>
                <w:szCs w:val="27"/>
              </w:rPr>
            </w:pPr>
            <w:r w:rsidRPr="00964EC9">
              <w:rPr>
                <w:sz w:val="27"/>
                <w:szCs w:val="27"/>
              </w:rPr>
              <w:t>внебюджетные источники: 0,00</w:t>
            </w:r>
          </w:p>
          <w:p w:rsidR="00464EBF" w:rsidRDefault="00464EBF" w:rsidP="00B05E88">
            <w:pPr>
              <w:rPr>
                <w:sz w:val="27"/>
                <w:szCs w:val="27"/>
              </w:rPr>
            </w:pPr>
          </w:p>
          <w:p w:rsidR="00464EBF" w:rsidRDefault="00464EBF" w:rsidP="00B05E8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 – 13400,00 из них:</w:t>
            </w:r>
          </w:p>
          <w:p w:rsidR="00464EBF" w:rsidRDefault="00464EBF" w:rsidP="00B05E8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Федеральный бюджет: 0,00</w:t>
            </w:r>
          </w:p>
          <w:p w:rsidR="00464EBF" w:rsidRDefault="00464EBF" w:rsidP="00B05E8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Краевой бюджет: 9100,00</w:t>
            </w:r>
          </w:p>
          <w:p w:rsidR="00464EBF" w:rsidRDefault="00464EBF" w:rsidP="00B05E8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Местный бюджет: 4300,00</w:t>
            </w:r>
          </w:p>
          <w:p w:rsidR="00464EBF" w:rsidRPr="00964EC9" w:rsidRDefault="00464EBF" w:rsidP="00B05E8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Внебюджетные источники: 0,00</w:t>
            </w:r>
          </w:p>
        </w:tc>
      </w:tr>
    </w:tbl>
    <w:p w:rsidR="00464EBF" w:rsidRDefault="00464EBF" w:rsidP="00414D8C">
      <w:pPr>
        <w:jc w:val="both"/>
      </w:pPr>
    </w:p>
    <w:p w:rsidR="00464EBF" w:rsidRDefault="00464EBF" w:rsidP="00414D8C">
      <w:pPr>
        <w:jc w:val="both"/>
      </w:pPr>
    </w:p>
    <w:tbl>
      <w:tblPr>
        <w:tblW w:w="0" w:type="auto"/>
        <w:tblLook w:val="01E0"/>
      </w:tblPr>
      <w:tblGrid>
        <w:gridCol w:w="4785"/>
        <w:gridCol w:w="4785"/>
      </w:tblGrid>
      <w:tr w:rsidR="00464EBF" w:rsidTr="00262FA9">
        <w:tc>
          <w:tcPr>
            <w:tcW w:w="4785" w:type="dxa"/>
          </w:tcPr>
          <w:p w:rsidR="00464EBF" w:rsidRPr="00F75139" w:rsidRDefault="00464EBF" w:rsidP="000B78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F75139">
              <w:rPr>
                <w:sz w:val="28"/>
                <w:szCs w:val="28"/>
              </w:rPr>
              <w:t xml:space="preserve"> отдела экономического развития и внешних связей</w:t>
            </w:r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4785" w:type="dxa"/>
          </w:tcPr>
          <w:p w:rsidR="00464EBF" w:rsidRPr="00F75139" w:rsidRDefault="00464EBF" w:rsidP="000B788E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464EBF" w:rsidRDefault="00464EBF" w:rsidP="000B788E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464EBF" w:rsidRPr="00F75139" w:rsidRDefault="00464EBF" w:rsidP="000B788E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А.Н.Максименко</w:t>
            </w:r>
          </w:p>
        </w:tc>
      </w:tr>
    </w:tbl>
    <w:p w:rsidR="00464EBF" w:rsidRDefault="00464EBF" w:rsidP="00414D8C">
      <w:pPr>
        <w:jc w:val="both"/>
      </w:pPr>
    </w:p>
    <w:p w:rsidR="00464EBF" w:rsidRDefault="00464EBF" w:rsidP="00414D8C"/>
    <w:p w:rsidR="00464EBF" w:rsidRDefault="00464EBF" w:rsidP="00E909FC">
      <w:pPr>
        <w:jc w:val="both"/>
      </w:pPr>
    </w:p>
    <w:p w:rsidR="00464EBF" w:rsidRPr="00274423" w:rsidRDefault="00464EBF" w:rsidP="006778C1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274423">
        <w:rPr>
          <w:bCs/>
          <w:sz w:val="28"/>
          <w:szCs w:val="28"/>
        </w:rPr>
        <w:t>1. Общая характеристика текущего состояния</w:t>
      </w:r>
    </w:p>
    <w:p w:rsidR="00464EBF" w:rsidRPr="00274423" w:rsidRDefault="00464EBF" w:rsidP="006778C1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274423">
        <w:rPr>
          <w:bCs/>
          <w:sz w:val="28"/>
          <w:szCs w:val="28"/>
        </w:rPr>
        <w:t>обеспечения общественной безопасности и противодействия</w:t>
      </w:r>
    </w:p>
    <w:p w:rsidR="00464EBF" w:rsidRPr="00274423" w:rsidRDefault="00464EBF" w:rsidP="006778C1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274423">
        <w:rPr>
          <w:bCs/>
          <w:sz w:val="28"/>
          <w:szCs w:val="28"/>
        </w:rPr>
        <w:t>преступности на территории города Советская Гавань</w:t>
      </w:r>
    </w:p>
    <w:p w:rsidR="00464EBF" w:rsidRDefault="00464EBF" w:rsidP="006778C1">
      <w:pPr>
        <w:autoSpaceDE w:val="0"/>
        <w:autoSpaceDN w:val="0"/>
        <w:adjustRightInd w:val="0"/>
        <w:spacing w:line="240" w:lineRule="exact"/>
        <w:ind w:firstLine="540"/>
        <w:jc w:val="both"/>
        <w:rPr>
          <w:b/>
          <w:bCs/>
        </w:rPr>
      </w:pPr>
    </w:p>
    <w:p w:rsidR="00464EBF" w:rsidRPr="0009250A" w:rsidRDefault="00464EBF" w:rsidP="0009250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464EBF" w:rsidRPr="001E1F80" w:rsidRDefault="00464EBF" w:rsidP="0003225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E1F80">
        <w:rPr>
          <w:sz w:val="28"/>
          <w:szCs w:val="28"/>
        </w:rPr>
        <w:t xml:space="preserve">В 2017 году и предыдущие периоды отделом МВД России по Советско-Гаванскому району, во взаимодействии с общественностью, с Администрации городского поселения «Город Советская Гавань», </w:t>
      </w:r>
      <w:r w:rsidRPr="001E1F80">
        <w:rPr>
          <w:bCs/>
          <w:sz w:val="28"/>
          <w:szCs w:val="28"/>
        </w:rPr>
        <w:t>а также другими органами и организациями, была проведена большая работа по наведению правопорядка в городе Советская Гавань, обеспечению конституционных прав и свобод граждан, охране общественного порядка, профилактике, выявлению, пресечению, раскрытию и расследованию преступлений, снижению коррупционной пораженности ключевых отраслей экономики, укреплению доверия общества к органам государственной власти и местного самоуправления в целом.</w:t>
      </w:r>
    </w:p>
    <w:p w:rsidR="00464EBF" w:rsidRPr="001E1F80" w:rsidRDefault="00464EBF" w:rsidP="00584001">
      <w:pPr>
        <w:ind w:firstLine="708"/>
        <w:jc w:val="both"/>
        <w:rPr>
          <w:bCs/>
          <w:sz w:val="28"/>
          <w:szCs w:val="28"/>
        </w:rPr>
      </w:pPr>
      <w:r w:rsidRPr="001E1F80">
        <w:rPr>
          <w:bCs/>
          <w:sz w:val="28"/>
          <w:szCs w:val="28"/>
        </w:rPr>
        <w:t xml:space="preserve">Администрацией города Советская </w:t>
      </w:r>
      <w:r w:rsidRPr="00DC68B3">
        <w:rPr>
          <w:bCs/>
          <w:sz w:val="28"/>
          <w:szCs w:val="28"/>
        </w:rPr>
        <w:t>Гавань были утверждены муниципальные программы: «Обеспечение общественной безопасности и противодействие преступности в городе Советская Гавань на 2016-2018 годы»  (постановление Администрации города Советская Гавань от 30.11.2015 № 1224) и «Противодействие коррупции в городе Советская Гавань на 2016-2018 годы» Советско-Гаванского муниципального района Хабаровского края на 2016-2018 годы» (постановление администрации города Советская Гавань от 24.01.2017 № 73), являющиеся основой для формирования и осуществления единой политики</w:t>
      </w:r>
      <w:r w:rsidRPr="001E1F80">
        <w:rPr>
          <w:bCs/>
          <w:sz w:val="28"/>
          <w:szCs w:val="28"/>
        </w:rPr>
        <w:t xml:space="preserve"> муниципалитета, правоохранительных органов и населения города в области обеспечения общественной безопасности и разработки нормативных актов по данному направлению деятельности.</w:t>
      </w:r>
    </w:p>
    <w:p w:rsidR="00464EBF" w:rsidRPr="001E1F80" w:rsidRDefault="00464EBF" w:rsidP="0058400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E1F80">
        <w:rPr>
          <w:bCs/>
          <w:sz w:val="28"/>
          <w:szCs w:val="28"/>
        </w:rPr>
        <w:t>Анализ статистических данных показывает, что на территории города на протяжении трех лет сохранялась стойкая тенденция к сокращению числа зарегистрированных общеуголовных преступлений, в том числе совершенных несовершеннолетними.</w:t>
      </w:r>
    </w:p>
    <w:p w:rsidR="00464EBF" w:rsidRPr="001E1F80" w:rsidRDefault="00464EBF" w:rsidP="004A5E2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E1F80">
        <w:rPr>
          <w:bCs/>
          <w:sz w:val="28"/>
          <w:szCs w:val="28"/>
        </w:rPr>
        <w:t xml:space="preserve">По итогам 2017 года, на территории города Советская Гавань удалось сократить на 13,9% количество совершенных преступлений в сравнении с 2016 годом (с 582 в 2016г., до 501 в 2017г.). </w:t>
      </w:r>
    </w:p>
    <w:p w:rsidR="00464EBF" w:rsidRPr="00C80BCC" w:rsidRDefault="00464EBF" w:rsidP="00092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F80">
        <w:rPr>
          <w:bCs/>
          <w:sz w:val="28"/>
          <w:szCs w:val="28"/>
        </w:rPr>
        <w:t xml:space="preserve">Однако данные уголовно-правовой статистики по итогам 12 месяцев 2017 года </w:t>
      </w:r>
      <w:r w:rsidRPr="001E1F80">
        <w:rPr>
          <w:sz w:val="28"/>
          <w:szCs w:val="28"/>
        </w:rPr>
        <w:t>свидетельствуют о небольшом росте зарегистрированных тяжких видов преступлений, в части выявления преступлений превентивной направленности на 31,5% к уровню аналогичного периода 2016 года</w:t>
      </w:r>
      <w:r>
        <w:rPr>
          <w:sz w:val="28"/>
          <w:szCs w:val="28"/>
        </w:rPr>
        <w:t>,</w:t>
      </w:r>
      <w:r w:rsidRPr="002D7704">
        <w:rPr>
          <w:sz w:val="28"/>
          <w:szCs w:val="28"/>
        </w:rPr>
        <w:t xml:space="preserve"> в общем числе, из которых 45 преступлений связаны с управлением транспортными средствами водителями, находящимися в состоянии опьянения, которые уже были лишены прав на управление автотранспортом</w:t>
      </w:r>
      <w:r>
        <w:rPr>
          <w:sz w:val="28"/>
          <w:szCs w:val="28"/>
        </w:rPr>
        <w:t xml:space="preserve"> а также </w:t>
      </w:r>
      <w:r w:rsidRPr="00C54D71">
        <w:rPr>
          <w:sz w:val="28"/>
          <w:szCs w:val="28"/>
        </w:rPr>
        <w:t>в сфере антиалкогольного зако</w:t>
      </w:r>
      <w:r>
        <w:rPr>
          <w:sz w:val="28"/>
          <w:szCs w:val="28"/>
        </w:rPr>
        <w:t>нодательства (глава 14 КоАП РФ)</w:t>
      </w:r>
      <w:r w:rsidRPr="00C54D71">
        <w:rPr>
          <w:sz w:val="28"/>
          <w:szCs w:val="28"/>
        </w:rPr>
        <w:t xml:space="preserve"> </w:t>
      </w:r>
      <w:r>
        <w:rPr>
          <w:sz w:val="28"/>
          <w:szCs w:val="28"/>
        </w:rPr>
        <w:t>на 7,6 %</w:t>
      </w:r>
      <w:r w:rsidRPr="00C54D71">
        <w:rPr>
          <w:sz w:val="28"/>
          <w:szCs w:val="28"/>
        </w:rPr>
        <w:t xml:space="preserve"> </w:t>
      </w:r>
      <w:r w:rsidRPr="00C80BCC">
        <w:rPr>
          <w:sz w:val="28"/>
          <w:szCs w:val="28"/>
        </w:rPr>
        <w:t>к ур</w:t>
      </w:r>
      <w:r>
        <w:rPr>
          <w:sz w:val="28"/>
          <w:szCs w:val="28"/>
        </w:rPr>
        <w:t xml:space="preserve">овню аналогичного периода </w:t>
      </w:r>
      <w:r w:rsidRPr="00C54D71">
        <w:rPr>
          <w:sz w:val="28"/>
          <w:szCs w:val="28"/>
        </w:rPr>
        <w:t>2016г.</w:t>
      </w:r>
    </w:p>
    <w:p w:rsidR="00464EBF" w:rsidRDefault="00464EBF" w:rsidP="008205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3D">
        <w:rPr>
          <w:sz w:val="28"/>
          <w:szCs w:val="28"/>
        </w:rPr>
        <w:t>Показатель уровня уличной преступности является основным индикатором состояния защищенности населения от криминальных проявлений. Обеспечение безопасности жителей города от преступных посягательств, в том числе террористической угрозы, повышение защищенности мест массового пребывания граждан, является одним из приоритетов правоохранительных органов</w:t>
      </w:r>
      <w:r>
        <w:rPr>
          <w:sz w:val="28"/>
          <w:szCs w:val="28"/>
        </w:rPr>
        <w:t>, а также муниципальных образований</w:t>
      </w:r>
      <w:r w:rsidRPr="0023243D">
        <w:rPr>
          <w:sz w:val="28"/>
          <w:szCs w:val="28"/>
        </w:rPr>
        <w:t>.</w:t>
      </w:r>
    </w:p>
    <w:p w:rsidR="00464EBF" w:rsidRDefault="00464EBF" w:rsidP="00F11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2017 года о</w:t>
      </w:r>
      <w:r w:rsidRPr="00CB0871">
        <w:rPr>
          <w:sz w:val="28"/>
          <w:szCs w:val="28"/>
        </w:rPr>
        <w:t>тмечается снижение совершаемых гражданами правонарушений, связанных с появлением в состоянии опьянения и употребления алкогольных</w:t>
      </w:r>
      <w:r>
        <w:rPr>
          <w:sz w:val="28"/>
          <w:szCs w:val="28"/>
        </w:rPr>
        <w:t xml:space="preserve"> напитков в общественных местах</w:t>
      </w:r>
      <w:r w:rsidRPr="00CB0871">
        <w:rPr>
          <w:sz w:val="28"/>
          <w:szCs w:val="28"/>
        </w:rPr>
        <w:t xml:space="preserve"> – 1067 правонарушений, против 2847 в 2016г., при этом, количество преступлений, совершённых лицами в состоянии алкогольного опьянения сократилось с 206 в 2016г., до 157 в 2017г.</w:t>
      </w:r>
    </w:p>
    <w:p w:rsidR="00464EBF" w:rsidRPr="0009250A" w:rsidRDefault="00464EBF" w:rsidP="00F116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Несмотря на то, что п</w:t>
      </w:r>
      <w:r w:rsidRPr="00F1161F">
        <w:rPr>
          <w:bCs/>
          <w:sz w:val="28"/>
          <w:szCs w:val="28"/>
        </w:rPr>
        <w:t>о противодействию незаконному обороту оружия и боеприпасов было выявлено 19 преступных фактов, против 8 в 2016г</w:t>
      </w:r>
      <w:r>
        <w:rPr>
          <w:bCs/>
          <w:sz w:val="28"/>
          <w:szCs w:val="28"/>
        </w:rPr>
        <w:t>., в субъектах Российской Федерации участились случаи террористических актов, в связи с этим есть необходимость принятия мер, направленных на</w:t>
      </w:r>
      <w:r w:rsidRPr="0009250A">
        <w:rPr>
          <w:bCs/>
          <w:sz w:val="28"/>
          <w:szCs w:val="28"/>
        </w:rPr>
        <w:t xml:space="preserve"> профилактик</w:t>
      </w:r>
      <w:r>
        <w:rPr>
          <w:bCs/>
          <w:sz w:val="28"/>
          <w:szCs w:val="28"/>
        </w:rPr>
        <w:t>у</w:t>
      </w:r>
      <w:r w:rsidRPr="0009250A">
        <w:rPr>
          <w:bCs/>
          <w:sz w:val="28"/>
          <w:szCs w:val="28"/>
        </w:rPr>
        <w:t xml:space="preserve"> правонарушений и борьбы с преступностью, предполагающих реализацию посредством применения программного метода в рамках государственной програ</w:t>
      </w:r>
      <w:r>
        <w:rPr>
          <w:bCs/>
          <w:sz w:val="28"/>
          <w:szCs w:val="28"/>
        </w:rPr>
        <w:t>ммы Хабаровского края «</w:t>
      </w:r>
      <w:r w:rsidRPr="0009250A">
        <w:rPr>
          <w:bCs/>
          <w:sz w:val="28"/>
          <w:szCs w:val="28"/>
        </w:rPr>
        <w:t>Обеспечение общественной безопасности и противодействие преступности в Хабаровском крае</w:t>
      </w:r>
      <w:r>
        <w:rPr>
          <w:bCs/>
          <w:sz w:val="28"/>
          <w:szCs w:val="28"/>
        </w:rPr>
        <w:t>»</w:t>
      </w:r>
      <w:r w:rsidRPr="0009250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464EBF" w:rsidRDefault="00464EBF" w:rsidP="00430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E3F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реализации </w:t>
      </w:r>
      <w:r w:rsidRPr="009D3E3F">
        <w:rPr>
          <w:sz w:val="28"/>
          <w:szCs w:val="28"/>
        </w:rPr>
        <w:t xml:space="preserve">муниципальной целевой программы </w:t>
      </w:r>
      <w:r>
        <w:rPr>
          <w:sz w:val="28"/>
          <w:szCs w:val="28"/>
        </w:rPr>
        <w:t>«</w:t>
      </w:r>
      <w:r w:rsidRPr="009D3E3F">
        <w:rPr>
          <w:sz w:val="28"/>
          <w:szCs w:val="28"/>
        </w:rPr>
        <w:t>Безопасный город</w:t>
      </w:r>
      <w:r>
        <w:rPr>
          <w:sz w:val="28"/>
          <w:szCs w:val="28"/>
        </w:rPr>
        <w:t>»</w:t>
      </w:r>
      <w:r w:rsidRPr="009D3E3F">
        <w:rPr>
          <w:sz w:val="28"/>
          <w:szCs w:val="28"/>
        </w:rPr>
        <w:t xml:space="preserve"> муниципального образования городское поселение </w:t>
      </w:r>
      <w:r>
        <w:rPr>
          <w:sz w:val="28"/>
          <w:szCs w:val="28"/>
        </w:rPr>
        <w:t>«</w:t>
      </w:r>
      <w:r w:rsidRPr="009D3E3F">
        <w:rPr>
          <w:sz w:val="28"/>
          <w:szCs w:val="28"/>
        </w:rPr>
        <w:t xml:space="preserve">Город </w:t>
      </w:r>
      <w:r>
        <w:rPr>
          <w:sz w:val="28"/>
          <w:szCs w:val="28"/>
        </w:rPr>
        <w:t>Советская Гавань»</w:t>
      </w:r>
      <w:r w:rsidRPr="009D3E3F">
        <w:rPr>
          <w:sz w:val="28"/>
          <w:szCs w:val="28"/>
        </w:rPr>
        <w:t xml:space="preserve"> на 201</w:t>
      </w:r>
      <w:r>
        <w:rPr>
          <w:sz w:val="28"/>
          <w:szCs w:val="28"/>
        </w:rPr>
        <w:t>4</w:t>
      </w:r>
      <w:r w:rsidRPr="009D3E3F">
        <w:rPr>
          <w:sz w:val="28"/>
          <w:szCs w:val="28"/>
        </w:rPr>
        <w:t xml:space="preserve"> - 201</w:t>
      </w:r>
      <w:r>
        <w:rPr>
          <w:sz w:val="28"/>
          <w:szCs w:val="28"/>
        </w:rPr>
        <w:t>6</w:t>
      </w:r>
      <w:r w:rsidRPr="009D3E3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администрацией был разработан Проект АПК «Безопасный город « на территории города Советская Гавань и проведены работы по установке в дежурной части МОМВД Советско-Гаванского района серверной для АПК «Безопасный город», установлены три видеокамеры на территории городского Парка культуры и отдыха «Зеленый мыс», а также проведены часть оптико-волоконных линий связи.</w:t>
      </w:r>
    </w:p>
    <w:p w:rsidR="00464EBF" w:rsidRDefault="00464EBF" w:rsidP="00FF28D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каждым годом растет количество проводимых общественно-политических, культурно-зрелищных, спортивно-массовых мероприятий и рекламных акций. Для обеспечения охраны общественного порядка и безопасности при их проведении задействуется значительное количество сил и средств правоохранительных органов и других служб и ведомств.</w:t>
      </w:r>
    </w:p>
    <w:p w:rsidR="00464EBF" w:rsidRDefault="00464EBF" w:rsidP="00FF28D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практики показывает, что системы видеонаблюдения начали активно применяться более чем в 56 субъектах Российской Федерации. По данным главного информационного аналитического центра МВД России с использованием видеоинформации в Российской Федерации осуществлялось: раскрытие преступлений по ст.ст. 176 (кража), 193 (грабёж), 185 (разбой) УК РФ, др.; задержание лиц и транспортных средств, находящихся в розыске, изъятие разыскиваемых предметов; привлечение к ответственности лиц за совершение административных правонарушений.</w:t>
      </w:r>
    </w:p>
    <w:p w:rsidR="00464EBF" w:rsidRDefault="00464EBF" w:rsidP="00FF28D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Системы видеонаблюдения эффективны в борьбе с кражами автотранспорта, дорожно-транспортными происшествиями. </w:t>
      </w:r>
    </w:p>
    <w:p w:rsidR="00464EBF" w:rsidRDefault="00464EBF" w:rsidP="00FF28D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противодействия росту преступности, обеспечения сохранности жизни и здоровья граждан на улицах и в других общественных местах, безопасности дорожного движения на наиболее оживленных трассах и транспортных развязках, террористической устойчивости объектов особой важности и жизнеобеспечения необходимо существенное повышение технической оснащенности правоохранительных органов, органов местного самоуправления современными средствами обеспечения безопасности.</w:t>
      </w:r>
    </w:p>
    <w:p w:rsidR="00464EBF" w:rsidRDefault="00464EBF" w:rsidP="00FF28DF">
      <w:pPr>
        <w:widowControl w:val="0"/>
        <w:ind w:firstLine="720"/>
        <w:jc w:val="both"/>
        <w:rPr>
          <w:sz w:val="28"/>
          <w:szCs w:val="28"/>
        </w:rPr>
      </w:pPr>
      <w:r w:rsidRPr="009C34D0">
        <w:rPr>
          <w:sz w:val="28"/>
          <w:szCs w:val="28"/>
        </w:rPr>
        <w:t>Указанные задачи решаются путем создания и функционирования автоматизированного программного комплекса «Безопасный город» (далее - АПК «Безопасный город»), который является необходимым инструментом в сфере построения современной высокоэффективной системы безопасности и обеспечения экономического и социального развития</w:t>
      </w:r>
      <w:r>
        <w:rPr>
          <w:sz w:val="28"/>
          <w:szCs w:val="28"/>
        </w:rPr>
        <w:t xml:space="preserve"> г. Советская Гавань.</w:t>
      </w:r>
    </w:p>
    <w:p w:rsidR="00464EBF" w:rsidRDefault="00464EBF" w:rsidP="003B36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системы представляет собой комплекс технических средств, управление которыми осуществляется с центрального пульта видеонаблюдения в дежурной части ОМВД и включает в себя систему видеоконтроля за оперативной обстановкой на улицах города, площадях, местах массового сосредоточения граждан и жилом секторе.</w:t>
      </w:r>
    </w:p>
    <w:p w:rsidR="00464EBF" w:rsidRDefault="00464EBF" w:rsidP="00AA39C8">
      <w:pPr>
        <w:ind w:firstLine="709"/>
        <w:jc w:val="both"/>
        <w:rPr>
          <w:sz w:val="28"/>
          <w:szCs w:val="28"/>
        </w:rPr>
      </w:pPr>
      <w:r w:rsidRPr="00115412">
        <w:rPr>
          <w:sz w:val="28"/>
          <w:szCs w:val="28"/>
        </w:rPr>
        <w:t>В целях реализ</w:t>
      </w:r>
      <w:r>
        <w:rPr>
          <w:sz w:val="28"/>
          <w:szCs w:val="28"/>
        </w:rPr>
        <w:t>ации м</w:t>
      </w:r>
      <w:r w:rsidRPr="00115412">
        <w:rPr>
          <w:sz w:val="28"/>
          <w:szCs w:val="28"/>
        </w:rPr>
        <w:t xml:space="preserve">униципальной программы «Обеспечение общественной безопасности и противодействие преступности в городе Советская Гавань на 2016-2018 годы» </w:t>
      </w:r>
      <w:r>
        <w:rPr>
          <w:sz w:val="28"/>
          <w:szCs w:val="28"/>
        </w:rPr>
        <w:t>администрацией города Советская Гавань была п</w:t>
      </w:r>
      <w:r w:rsidRPr="003B36DC">
        <w:rPr>
          <w:sz w:val="28"/>
          <w:szCs w:val="28"/>
        </w:rPr>
        <w:t xml:space="preserve">одана заявка </w:t>
      </w:r>
      <w:r>
        <w:rPr>
          <w:sz w:val="28"/>
          <w:szCs w:val="28"/>
        </w:rPr>
        <w:t>на участие в отборе муниципальных образований на получение субсидии из краевого бюджета на софинансирование расходных обязательств на развитие, содержание, эксплуатацию и инженерно-техническое обслуживание аппаратно-программного комплекса «Безопасный город» в 2018 году. Результатом которой стало выделение</w:t>
      </w:r>
      <w:r w:rsidRPr="00D33E88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 из краевого бюджета в полном объеме.</w:t>
      </w:r>
    </w:p>
    <w:p w:rsidR="00464EBF" w:rsidRDefault="00464EBF" w:rsidP="003B36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реализацию данного мероприятия составили 4300,0 тыс.руб. (за счет средств местного бюджета – 1300,0 тыс.руб., за счет средств краевого бюджета – 3000,0 тыс. руб.).</w:t>
      </w:r>
    </w:p>
    <w:p w:rsidR="00464EBF" w:rsidRDefault="00464EBF" w:rsidP="00604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реализации первого</w:t>
      </w:r>
      <w:r w:rsidRPr="00115412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Pr="00115412">
        <w:rPr>
          <w:sz w:val="28"/>
          <w:szCs w:val="28"/>
        </w:rPr>
        <w:t xml:space="preserve"> </w:t>
      </w:r>
      <w:r>
        <w:rPr>
          <w:sz w:val="28"/>
          <w:szCs w:val="28"/>
        </w:rPr>
        <w:t>АПК</w:t>
      </w:r>
      <w:r w:rsidRPr="00115412">
        <w:rPr>
          <w:sz w:val="28"/>
          <w:szCs w:val="28"/>
        </w:rPr>
        <w:t xml:space="preserve"> «Безопасный город»</w:t>
      </w:r>
      <w:r>
        <w:rPr>
          <w:sz w:val="28"/>
          <w:szCs w:val="28"/>
        </w:rPr>
        <w:t xml:space="preserve"> на территории г.Советская Гавань в местах массового скопления населения, предварительно согласованных с ОМВД по Советско-Гаванскому району, а именно</w:t>
      </w:r>
      <w:r w:rsidRPr="00AA39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15412">
        <w:rPr>
          <w:sz w:val="28"/>
          <w:szCs w:val="28"/>
        </w:rPr>
        <w:t>площадь Ленина</w:t>
      </w:r>
      <w:r>
        <w:rPr>
          <w:sz w:val="28"/>
          <w:szCs w:val="28"/>
        </w:rPr>
        <w:t>,</w:t>
      </w:r>
      <w:r w:rsidRPr="00115412">
        <w:rPr>
          <w:sz w:val="28"/>
          <w:szCs w:val="28"/>
        </w:rPr>
        <w:t xml:space="preserve"> парк культуры и отдыха "Зеленый мыс"</w:t>
      </w:r>
      <w:r>
        <w:rPr>
          <w:sz w:val="28"/>
          <w:szCs w:val="28"/>
        </w:rPr>
        <w:t>,</w:t>
      </w:r>
      <w:r w:rsidRPr="00115412">
        <w:rPr>
          <w:sz w:val="28"/>
          <w:szCs w:val="28"/>
        </w:rPr>
        <w:t xml:space="preserve"> сквер "Молодежный"</w:t>
      </w:r>
      <w:r>
        <w:rPr>
          <w:sz w:val="28"/>
          <w:szCs w:val="28"/>
        </w:rPr>
        <w:t xml:space="preserve"> и</w:t>
      </w:r>
      <w:r w:rsidRPr="00115412">
        <w:rPr>
          <w:sz w:val="28"/>
          <w:szCs w:val="28"/>
        </w:rPr>
        <w:t xml:space="preserve"> памятник мемориал жителям города, погибшим в годы ВОВ (по ул. Ленина) </w:t>
      </w:r>
      <w:r>
        <w:rPr>
          <w:sz w:val="28"/>
          <w:szCs w:val="28"/>
        </w:rPr>
        <w:t xml:space="preserve">были установлены </w:t>
      </w:r>
      <w:r w:rsidRPr="00115412">
        <w:rPr>
          <w:sz w:val="28"/>
          <w:szCs w:val="28"/>
        </w:rPr>
        <w:t>камер</w:t>
      </w:r>
      <w:r>
        <w:rPr>
          <w:sz w:val="28"/>
          <w:szCs w:val="28"/>
        </w:rPr>
        <w:t>ы</w:t>
      </w:r>
      <w:r w:rsidRPr="00115412">
        <w:rPr>
          <w:sz w:val="28"/>
          <w:szCs w:val="28"/>
        </w:rPr>
        <w:t xml:space="preserve"> видеонаблюдения</w:t>
      </w:r>
      <w:r>
        <w:rPr>
          <w:sz w:val="28"/>
          <w:szCs w:val="28"/>
        </w:rPr>
        <w:t xml:space="preserve"> в количестве </w:t>
      </w:r>
      <w:r w:rsidRPr="005451AA">
        <w:rPr>
          <w:sz w:val="28"/>
          <w:szCs w:val="28"/>
        </w:rPr>
        <w:t>13</w:t>
      </w:r>
      <w:r>
        <w:rPr>
          <w:sz w:val="28"/>
          <w:szCs w:val="28"/>
        </w:rPr>
        <w:t xml:space="preserve"> шт.</w:t>
      </w:r>
    </w:p>
    <w:p w:rsidR="00464EBF" w:rsidRPr="00604AE7" w:rsidRDefault="00464EBF" w:rsidP="00604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данных мероприятий </w:t>
      </w:r>
      <w:r w:rsidRPr="00604AE7">
        <w:rPr>
          <w:sz w:val="28"/>
          <w:szCs w:val="28"/>
        </w:rPr>
        <w:t xml:space="preserve">позволила сократить уровень преступности в общественных местах, в том числе на улицах. По итогам </w:t>
      </w:r>
      <w:r w:rsidRPr="00F87F12"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полугодия</w:t>
      </w:r>
      <w:r w:rsidRPr="00604AE7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Pr="00604AE7">
        <w:rPr>
          <w:sz w:val="28"/>
          <w:szCs w:val="28"/>
        </w:rPr>
        <w:t xml:space="preserve"> года отмечается сн</w:t>
      </w:r>
      <w:r>
        <w:rPr>
          <w:sz w:val="28"/>
          <w:szCs w:val="28"/>
        </w:rPr>
        <w:t xml:space="preserve">ижение на </w:t>
      </w:r>
      <w:r w:rsidRPr="00604AE7">
        <w:rPr>
          <w:sz w:val="28"/>
          <w:szCs w:val="28"/>
        </w:rPr>
        <w:t>4,8% преступлений, совер</w:t>
      </w:r>
      <w:r>
        <w:rPr>
          <w:sz w:val="28"/>
          <w:szCs w:val="28"/>
        </w:rPr>
        <w:t>шённых в общественных местах (с</w:t>
      </w:r>
      <w:r w:rsidRPr="00604AE7">
        <w:rPr>
          <w:sz w:val="28"/>
          <w:szCs w:val="28"/>
        </w:rPr>
        <w:t xml:space="preserve"> 61 в</w:t>
      </w:r>
      <w:r>
        <w:rPr>
          <w:sz w:val="28"/>
          <w:szCs w:val="28"/>
        </w:rPr>
        <w:t>о</w:t>
      </w:r>
      <w:r w:rsidRPr="00604AE7">
        <w:rPr>
          <w:sz w:val="28"/>
          <w:szCs w:val="28"/>
        </w:rPr>
        <w:t xml:space="preserve"> </w:t>
      </w:r>
      <w:r w:rsidRPr="00F87F12"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полугодии</w:t>
      </w:r>
      <w:r>
        <w:rPr>
          <w:sz w:val="28"/>
          <w:szCs w:val="28"/>
        </w:rPr>
        <w:t xml:space="preserve"> </w:t>
      </w:r>
      <w:r w:rsidRPr="00604AE7">
        <w:rPr>
          <w:sz w:val="28"/>
          <w:szCs w:val="28"/>
        </w:rPr>
        <w:t xml:space="preserve">2017г </w:t>
      </w:r>
      <w:r>
        <w:rPr>
          <w:sz w:val="28"/>
          <w:szCs w:val="28"/>
        </w:rPr>
        <w:t>до 58</w:t>
      </w:r>
      <w:r w:rsidRPr="00604AE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о </w:t>
      </w:r>
      <w:r w:rsidRPr="00F87F12"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полугодии</w:t>
      </w:r>
      <w:r>
        <w:rPr>
          <w:sz w:val="28"/>
          <w:szCs w:val="28"/>
        </w:rPr>
        <w:t xml:space="preserve"> 2018 г.</w:t>
      </w:r>
      <w:r w:rsidRPr="00604AE7">
        <w:rPr>
          <w:sz w:val="28"/>
          <w:szCs w:val="28"/>
        </w:rPr>
        <w:t>), в том числе снижение на 4,2% на улица</w:t>
      </w:r>
      <w:r>
        <w:rPr>
          <w:sz w:val="28"/>
          <w:szCs w:val="28"/>
        </w:rPr>
        <w:t xml:space="preserve">х (с 62 во </w:t>
      </w:r>
      <w:r w:rsidRPr="00F87F12"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полугодии</w:t>
      </w:r>
      <w:r>
        <w:rPr>
          <w:sz w:val="28"/>
          <w:szCs w:val="28"/>
        </w:rPr>
        <w:t xml:space="preserve"> 2017г. до 59 во </w:t>
      </w:r>
      <w:r w:rsidRPr="00F87F12"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полугодии</w:t>
      </w:r>
      <w:r>
        <w:rPr>
          <w:sz w:val="28"/>
          <w:szCs w:val="28"/>
        </w:rPr>
        <w:t xml:space="preserve"> 2018</w:t>
      </w:r>
      <w:r w:rsidRPr="00604AE7">
        <w:rPr>
          <w:sz w:val="28"/>
          <w:szCs w:val="28"/>
        </w:rPr>
        <w:t>г.).</w:t>
      </w:r>
    </w:p>
    <w:p w:rsidR="00464EBF" w:rsidRPr="0009250A" w:rsidRDefault="00464EBF" w:rsidP="000925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4AE7">
        <w:rPr>
          <w:sz w:val="28"/>
          <w:szCs w:val="28"/>
        </w:rPr>
        <w:t>Требует дальнейшего</w:t>
      </w:r>
      <w:r w:rsidRPr="00F87F12">
        <w:rPr>
          <w:bCs/>
          <w:sz w:val="28"/>
          <w:szCs w:val="28"/>
        </w:rPr>
        <w:t xml:space="preserve"> развития система добровольного участия населения города в охране общественного порядка. По состоянию на </w:t>
      </w:r>
      <w:r w:rsidRPr="00F87F12"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полугодие 2018</w:t>
      </w:r>
      <w:r w:rsidRPr="00F87F12">
        <w:rPr>
          <w:bCs/>
          <w:sz w:val="28"/>
          <w:szCs w:val="28"/>
        </w:rPr>
        <w:t xml:space="preserve"> г. общая численность людей, задействованных в ДНД составила 53 человека. В результате совместной с правоохранительными ор</w:t>
      </w:r>
      <w:r>
        <w:rPr>
          <w:bCs/>
          <w:sz w:val="28"/>
          <w:szCs w:val="28"/>
        </w:rPr>
        <w:t>ганами работы дружинников в 2017 году и первом полугодии 2018</w:t>
      </w:r>
      <w:r w:rsidRPr="00F87F12">
        <w:rPr>
          <w:bCs/>
          <w:sz w:val="28"/>
          <w:szCs w:val="28"/>
        </w:rPr>
        <w:t xml:space="preserve"> г. было пресечено более 132 правонарушений, проведены беседы с неблагополучными семьями (1237), несовершеннолетними, состоящими на учете в органах внутренних дел (1756).</w:t>
      </w:r>
    </w:p>
    <w:p w:rsidR="00464EBF" w:rsidRPr="0009250A" w:rsidRDefault="00464EBF" w:rsidP="000925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Реализуемые в 2016-2018</w:t>
      </w:r>
      <w:r w:rsidRPr="0009250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ах</w:t>
      </w:r>
      <w:r w:rsidRPr="0009250A">
        <w:rPr>
          <w:bCs/>
          <w:sz w:val="28"/>
          <w:szCs w:val="28"/>
        </w:rPr>
        <w:t xml:space="preserve"> мероприятия по содействию в решении организационных вопросов деятельности дружин (изготовление уд</w:t>
      </w:r>
      <w:r>
        <w:rPr>
          <w:bCs/>
          <w:sz w:val="28"/>
          <w:szCs w:val="28"/>
        </w:rPr>
        <w:t>остоверений дружинника, жилетов</w:t>
      </w:r>
      <w:r w:rsidRPr="0009250A">
        <w:rPr>
          <w:bCs/>
          <w:sz w:val="28"/>
          <w:szCs w:val="28"/>
        </w:rPr>
        <w:t xml:space="preserve">), способствовали повышению степени заинтересованности населения </w:t>
      </w:r>
      <w:r>
        <w:rPr>
          <w:bCs/>
          <w:sz w:val="28"/>
          <w:szCs w:val="28"/>
        </w:rPr>
        <w:t>города</w:t>
      </w:r>
      <w:r w:rsidRPr="0009250A">
        <w:rPr>
          <w:bCs/>
          <w:sz w:val="28"/>
          <w:szCs w:val="28"/>
        </w:rPr>
        <w:t xml:space="preserve"> в участии в мероприятиях по охране общественного порядка, что обуславливает необходимость продолжения реализации данных мер в 201</w:t>
      </w:r>
      <w:r>
        <w:rPr>
          <w:bCs/>
          <w:sz w:val="28"/>
          <w:szCs w:val="28"/>
        </w:rPr>
        <w:t>9</w:t>
      </w:r>
      <w:r w:rsidRPr="0009250A">
        <w:rPr>
          <w:bCs/>
          <w:sz w:val="28"/>
          <w:szCs w:val="28"/>
        </w:rPr>
        <w:t xml:space="preserve"> году и в последующих годах.</w:t>
      </w:r>
    </w:p>
    <w:p w:rsidR="00464EBF" w:rsidRDefault="00464EBF" w:rsidP="000925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250A">
        <w:rPr>
          <w:bCs/>
          <w:sz w:val="28"/>
          <w:szCs w:val="28"/>
        </w:rPr>
        <w:t xml:space="preserve">Рассматривая антикоррупционный сегмент проводимой работы, необходимо отметить </w:t>
      </w:r>
      <w:r w:rsidRPr="007976B2">
        <w:rPr>
          <w:bCs/>
          <w:sz w:val="28"/>
          <w:szCs w:val="28"/>
        </w:rPr>
        <w:t>сокращение количества возбужденных правоохранительными органами уголовных дел коррупционной направленности, намечена стойкая тенденция к сокращению фактов взяточн</w:t>
      </w:r>
      <w:r>
        <w:rPr>
          <w:bCs/>
          <w:sz w:val="28"/>
          <w:szCs w:val="28"/>
        </w:rPr>
        <w:t>ичества (в 2015 году – 4, в 2016</w:t>
      </w:r>
      <w:r w:rsidRPr="007976B2">
        <w:rPr>
          <w:bCs/>
          <w:sz w:val="28"/>
          <w:szCs w:val="28"/>
        </w:rPr>
        <w:t xml:space="preserve"> году – 3, </w:t>
      </w:r>
      <w:r>
        <w:rPr>
          <w:bCs/>
          <w:sz w:val="28"/>
          <w:szCs w:val="28"/>
        </w:rPr>
        <w:t>в 2017 году</w:t>
      </w:r>
      <w:r w:rsidRPr="007976B2">
        <w:rPr>
          <w:bCs/>
          <w:sz w:val="28"/>
          <w:szCs w:val="28"/>
        </w:rPr>
        <w:t xml:space="preserve"> - 2)</w:t>
      </w:r>
      <w:r>
        <w:rPr>
          <w:bCs/>
          <w:sz w:val="28"/>
          <w:szCs w:val="28"/>
        </w:rPr>
        <w:t xml:space="preserve">, на </w:t>
      </w:r>
      <w:r>
        <w:rPr>
          <w:bCs/>
          <w:sz w:val="28"/>
          <w:szCs w:val="28"/>
          <w:lang w:val="en-US"/>
        </w:rPr>
        <w:t>I</w:t>
      </w:r>
      <w:r w:rsidRPr="004331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полугодие 2018 года зарегистрирован всего 1 факт взяточничества</w:t>
      </w:r>
      <w:r w:rsidRPr="007976B2">
        <w:rPr>
          <w:bCs/>
          <w:sz w:val="28"/>
          <w:szCs w:val="28"/>
        </w:rPr>
        <w:t>.</w:t>
      </w:r>
    </w:p>
    <w:p w:rsidR="00464EBF" w:rsidRDefault="00464EBF" w:rsidP="000925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2542">
        <w:rPr>
          <w:bCs/>
          <w:sz w:val="28"/>
          <w:szCs w:val="28"/>
        </w:rPr>
        <w:t xml:space="preserve">Из анализа складывающейся на территории </w:t>
      </w:r>
      <w:r>
        <w:rPr>
          <w:bCs/>
          <w:sz w:val="28"/>
          <w:szCs w:val="28"/>
        </w:rPr>
        <w:t>города</w:t>
      </w:r>
      <w:r w:rsidRPr="00F32542">
        <w:rPr>
          <w:bCs/>
          <w:sz w:val="28"/>
          <w:szCs w:val="28"/>
        </w:rPr>
        <w:t xml:space="preserve"> обстановки следует вывод о необходимости </w:t>
      </w:r>
      <w:r w:rsidRPr="0009250A">
        <w:rPr>
          <w:bCs/>
          <w:sz w:val="28"/>
          <w:szCs w:val="28"/>
        </w:rPr>
        <w:t xml:space="preserve">реализации комплексной многоуровневой системы мероприятий в сфере обеспечения общественной безопасности и противодействия преступности с увязкой их по ресурсам посредством применения программного метода, обеспечивающего достижение целей </w:t>
      </w:r>
      <w:r>
        <w:rPr>
          <w:bCs/>
          <w:sz w:val="28"/>
          <w:szCs w:val="28"/>
        </w:rPr>
        <w:t>муниципальной</w:t>
      </w:r>
      <w:r w:rsidRPr="0009250A">
        <w:rPr>
          <w:bCs/>
          <w:sz w:val="28"/>
          <w:szCs w:val="28"/>
        </w:rPr>
        <w:t xml:space="preserve"> политики в сфере социально-экономического развития.</w:t>
      </w:r>
    </w:p>
    <w:p w:rsidR="00464EBF" w:rsidRPr="007561AC" w:rsidRDefault="00464EBF" w:rsidP="00F325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61AC">
        <w:rPr>
          <w:sz w:val="28"/>
          <w:szCs w:val="28"/>
        </w:rPr>
        <w:t xml:space="preserve">Реализация Программы окажет позитивное влияние на формирование у граждан уверенности в защищенности от преступных посягательств, повышение доверия к правоохранительным органам и органам местного самоуправления, создание условий для комфортного и безопасного проживания населения в </w:t>
      </w:r>
      <w:r>
        <w:rPr>
          <w:sz w:val="28"/>
          <w:szCs w:val="28"/>
        </w:rPr>
        <w:t>городе Советская Гавань</w:t>
      </w:r>
      <w:r w:rsidRPr="007561AC">
        <w:rPr>
          <w:sz w:val="28"/>
          <w:szCs w:val="28"/>
        </w:rPr>
        <w:t xml:space="preserve">. </w:t>
      </w:r>
    </w:p>
    <w:p w:rsidR="00464EBF" w:rsidRDefault="00464EBF" w:rsidP="0009250A">
      <w:pPr>
        <w:ind w:firstLine="709"/>
        <w:jc w:val="both"/>
        <w:rPr>
          <w:sz w:val="28"/>
          <w:szCs w:val="28"/>
        </w:rPr>
      </w:pPr>
    </w:p>
    <w:p w:rsidR="00464EBF" w:rsidRDefault="00464EBF" w:rsidP="003A3F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4EBF" w:rsidRDefault="00464EBF" w:rsidP="003A3F8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«2.Цели, задачи и целевые показатели</w:t>
      </w:r>
    </w:p>
    <w:p w:rsidR="00464EBF" w:rsidRDefault="00464EBF" w:rsidP="00DA4C12">
      <w:pPr>
        <w:tabs>
          <w:tab w:val="left" w:pos="2430"/>
        </w:tabs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464EBF" w:rsidRDefault="00464EBF" w:rsidP="00DA4C12">
      <w:pPr>
        <w:tabs>
          <w:tab w:val="left" w:pos="2430"/>
        </w:tabs>
        <w:suppressAutoHyphens/>
        <w:ind w:firstLine="709"/>
        <w:jc w:val="center"/>
        <w:rPr>
          <w:bCs/>
          <w:sz w:val="28"/>
          <w:szCs w:val="28"/>
        </w:rPr>
      </w:pPr>
      <w:r w:rsidRPr="007E5A7E">
        <w:rPr>
          <w:bCs/>
          <w:sz w:val="28"/>
          <w:szCs w:val="28"/>
        </w:rPr>
        <w:t>«Обеспечение общественной безопасности и противодействие преступности в</w:t>
      </w:r>
      <w:r>
        <w:rPr>
          <w:bCs/>
          <w:sz w:val="28"/>
          <w:szCs w:val="28"/>
        </w:rPr>
        <w:t xml:space="preserve"> городе Советская Гавань на 2019-2022</w:t>
      </w:r>
      <w:r w:rsidRPr="007E5A7E">
        <w:rPr>
          <w:bCs/>
          <w:sz w:val="28"/>
          <w:szCs w:val="28"/>
        </w:rPr>
        <w:t xml:space="preserve"> годы»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2"/>
        <w:gridCol w:w="3403"/>
        <w:gridCol w:w="1134"/>
        <w:gridCol w:w="850"/>
        <w:gridCol w:w="992"/>
        <w:gridCol w:w="993"/>
        <w:gridCol w:w="850"/>
      </w:tblGrid>
      <w:tr w:rsidR="00464EBF" w:rsidRPr="005451AA" w:rsidTr="000870C7">
        <w:trPr>
          <w:tblCellSpacing w:w="5" w:type="nil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EBF" w:rsidRPr="005451AA" w:rsidRDefault="00464EBF" w:rsidP="000870C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№ строки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F" w:rsidRPr="005451AA" w:rsidRDefault="00464EBF" w:rsidP="000870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F" w:rsidRPr="005451AA" w:rsidRDefault="00464EBF" w:rsidP="000870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  <w:r w:rsidRPr="005451AA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F" w:rsidRPr="005451AA" w:rsidRDefault="00464EBF" w:rsidP="000870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464EBF" w:rsidRPr="005451AA" w:rsidTr="000870C7">
        <w:trPr>
          <w:tblCellSpacing w:w="5" w:type="nil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F" w:rsidRPr="005451AA" w:rsidRDefault="00464EBF" w:rsidP="000870C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F" w:rsidRPr="005451AA" w:rsidRDefault="00464EBF" w:rsidP="000870C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F" w:rsidRPr="005451AA" w:rsidRDefault="00464EBF" w:rsidP="000870C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F" w:rsidRPr="005451AA" w:rsidRDefault="00464EBF" w:rsidP="000870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F" w:rsidRPr="005451AA" w:rsidRDefault="00464EBF" w:rsidP="000870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F" w:rsidRPr="005451AA" w:rsidRDefault="00464EBF" w:rsidP="000870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F" w:rsidRPr="005451AA" w:rsidRDefault="00464EBF" w:rsidP="000870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464EBF" w:rsidRPr="005451AA" w:rsidTr="000870C7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F" w:rsidRPr="005451AA" w:rsidRDefault="00464EBF" w:rsidP="000870C7">
            <w:pPr>
              <w:widowControl w:val="0"/>
              <w:tabs>
                <w:tab w:val="center" w:pos="-485"/>
                <w:tab w:val="left" w:pos="351"/>
              </w:tabs>
              <w:autoSpaceDE w:val="0"/>
              <w:autoSpaceDN w:val="0"/>
              <w:adjustRightInd w:val="0"/>
              <w:ind w:left="-1057" w:right="756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  <w:lang w:val="en-US"/>
              </w:rPr>
              <w:tab/>
              <w:t>1</w:t>
            </w:r>
            <w:r w:rsidRPr="005451AA">
              <w:rPr>
                <w:sz w:val="26"/>
                <w:szCs w:val="26"/>
                <w:lang w:val="en-US"/>
              </w:rPr>
              <w:tab/>
            </w:r>
            <w:r w:rsidRPr="005451AA">
              <w:rPr>
                <w:sz w:val="26"/>
                <w:szCs w:val="26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F" w:rsidRPr="005451AA" w:rsidRDefault="00464EBF" w:rsidP="000870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F" w:rsidRPr="005451AA" w:rsidRDefault="00464EBF" w:rsidP="000870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F" w:rsidRPr="005451AA" w:rsidRDefault="00464EBF" w:rsidP="000870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F" w:rsidRPr="005451AA" w:rsidRDefault="00464EBF" w:rsidP="000870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F" w:rsidRPr="005451AA" w:rsidRDefault="00464EBF" w:rsidP="000870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F" w:rsidRPr="005451AA" w:rsidRDefault="00464EBF" w:rsidP="000870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64EBF" w:rsidRPr="005451AA" w:rsidTr="000870C7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F" w:rsidRPr="00F31971" w:rsidRDefault="00464EBF" w:rsidP="000870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971">
              <w:rPr>
                <w:sz w:val="26"/>
                <w:szCs w:val="26"/>
              </w:rPr>
              <w:t>1</w:t>
            </w:r>
          </w:p>
        </w:tc>
        <w:tc>
          <w:tcPr>
            <w:tcW w:w="82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F" w:rsidRPr="005451AA" w:rsidRDefault="00464EBF" w:rsidP="000870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31971">
              <w:rPr>
                <w:rFonts w:ascii="Times New Roman" w:hAnsi="Times New Roman" w:cs="Times New Roman"/>
                <w:sz w:val="26"/>
                <w:szCs w:val="26"/>
              </w:rPr>
              <w:t>Задача 1:</w:t>
            </w: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Организационное обеспечение деятельности по профилактике правонарушений на территории города Советская Гавань</w:t>
            </w:r>
          </w:p>
        </w:tc>
      </w:tr>
      <w:tr w:rsidR="00464EBF" w:rsidRPr="005451AA" w:rsidTr="000870C7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F" w:rsidRPr="00F31971" w:rsidRDefault="00464EBF" w:rsidP="000870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971">
              <w:rPr>
                <w:sz w:val="26"/>
                <w:szCs w:val="26"/>
              </w:rPr>
              <w:t>1.1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F" w:rsidRPr="005451AA" w:rsidRDefault="00464EBF" w:rsidP="000870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Снижение ур</w:t>
            </w: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овня преступности, из расчета на 1,0 тыс. населения города по сравнению с прошлым отчетным периодом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F" w:rsidRPr="005451AA" w:rsidRDefault="00464EBF" w:rsidP="000870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на 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F" w:rsidRPr="005451AA" w:rsidRDefault="00464EBF" w:rsidP="000870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F" w:rsidRPr="005451AA" w:rsidRDefault="00464EBF" w:rsidP="000870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F" w:rsidRPr="005451AA" w:rsidRDefault="00464EBF" w:rsidP="000870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F" w:rsidRPr="005451AA" w:rsidRDefault="00464EBF" w:rsidP="000870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64EBF" w:rsidRPr="005451AA" w:rsidTr="000870C7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F" w:rsidRPr="00F31971" w:rsidRDefault="00464EBF" w:rsidP="000870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971">
              <w:rPr>
                <w:sz w:val="26"/>
                <w:szCs w:val="26"/>
              </w:rPr>
              <w:t>2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F" w:rsidRPr="005451AA" w:rsidRDefault="00464EBF" w:rsidP="000870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31971">
              <w:rPr>
                <w:rFonts w:ascii="Times New Roman" w:hAnsi="Times New Roman" w:cs="Times New Roman"/>
                <w:sz w:val="26"/>
                <w:szCs w:val="26"/>
              </w:rPr>
              <w:t>Задача 2:</w:t>
            </w: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5EC6">
              <w:rPr>
                <w:rFonts w:ascii="Times New Roman" w:hAnsi="Times New Roman" w:cs="Times New Roman"/>
                <w:sz w:val="26"/>
                <w:szCs w:val="26"/>
              </w:rPr>
              <w:t>Вовлечение населения в деятельность по охране общественного порядка</w:t>
            </w:r>
          </w:p>
        </w:tc>
      </w:tr>
      <w:tr w:rsidR="00464EBF" w:rsidRPr="005451AA" w:rsidTr="000870C7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F" w:rsidRPr="00F31971" w:rsidRDefault="00464EBF" w:rsidP="000870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971">
              <w:rPr>
                <w:sz w:val="26"/>
                <w:szCs w:val="26"/>
              </w:rPr>
              <w:t>2.1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F" w:rsidRPr="005451AA" w:rsidRDefault="00464EBF" w:rsidP="000870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лиц, вовлеченных в деятельность народных дружин по сравнению с прошлым отчетным периодом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F" w:rsidRPr="005451AA" w:rsidRDefault="00464EBF" w:rsidP="000870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на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F" w:rsidRPr="005451AA" w:rsidRDefault="00464EBF" w:rsidP="000870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F" w:rsidRPr="005451AA" w:rsidRDefault="00464EBF" w:rsidP="000870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F" w:rsidRPr="005451AA" w:rsidRDefault="00464EBF" w:rsidP="000870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F" w:rsidRPr="005451AA" w:rsidRDefault="00464EBF" w:rsidP="000870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64EBF" w:rsidRPr="005451AA" w:rsidTr="000870C7">
        <w:trPr>
          <w:trHeight w:val="834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F" w:rsidRPr="00F31971" w:rsidRDefault="00464EBF" w:rsidP="000870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971">
              <w:rPr>
                <w:sz w:val="26"/>
                <w:szCs w:val="26"/>
              </w:rPr>
              <w:t>3.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F" w:rsidRPr="00C30B57" w:rsidRDefault="00464EBF" w:rsidP="000870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30B57">
              <w:rPr>
                <w:rFonts w:ascii="Times New Roman" w:hAnsi="Times New Roman" w:cs="Times New Roman"/>
                <w:sz w:val="26"/>
                <w:szCs w:val="26"/>
              </w:rPr>
              <w:t xml:space="preserve">Задача 3: </w:t>
            </w:r>
            <w:r w:rsidRPr="00633548">
              <w:rPr>
                <w:rFonts w:ascii="Times New Roman" w:hAnsi="Times New Roman" w:cs="Times New Roman"/>
                <w:sz w:val="26"/>
                <w:szCs w:val="26"/>
              </w:rPr>
              <w:t>Усиление антитеррористической защищенности объектов, поддержание работоспособности и развитие технических средств обеспечения безопасности граждан</w:t>
            </w:r>
          </w:p>
        </w:tc>
      </w:tr>
      <w:tr w:rsidR="00464EBF" w:rsidRPr="005451AA" w:rsidTr="000870C7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F" w:rsidRPr="005451AA" w:rsidRDefault="00464EBF" w:rsidP="000870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3.1.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F" w:rsidRPr="005451AA" w:rsidRDefault="00464EBF" w:rsidP="000870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Количество установленных камер видеонаблюдения на территории города в рамках АПК «Безопасный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F" w:rsidRPr="005451AA" w:rsidRDefault="00464EBF" w:rsidP="000870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F" w:rsidRPr="005451AA" w:rsidRDefault="00464EBF" w:rsidP="000870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F" w:rsidRPr="005451AA" w:rsidRDefault="00464EBF" w:rsidP="000870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F" w:rsidRPr="005451AA" w:rsidRDefault="00464EBF" w:rsidP="000870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F" w:rsidRPr="005451AA" w:rsidRDefault="00464EBF" w:rsidP="000870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464EBF" w:rsidRPr="005451AA" w:rsidTr="000870C7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F" w:rsidRPr="005451AA" w:rsidRDefault="00464EBF" w:rsidP="000870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3.2.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F" w:rsidRPr="005451AA" w:rsidRDefault="00464EBF" w:rsidP="000870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Повышение раскрываемости преступлений, совершенных на улицах и в общественных местах по сравнению с прошлым отчетным периодом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F" w:rsidRPr="005451AA" w:rsidRDefault="00464EBF" w:rsidP="000870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на % к прошлому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F" w:rsidRPr="005451AA" w:rsidRDefault="00464EBF" w:rsidP="000870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F" w:rsidRPr="005451AA" w:rsidRDefault="00464EBF" w:rsidP="000870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F" w:rsidRPr="005451AA" w:rsidRDefault="00464EBF" w:rsidP="000870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F" w:rsidRPr="005451AA" w:rsidRDefault="00464EBF" w:rsidP="000870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</w:tbl>
    <w:p w:rsidR="00464EBF" w:rsidRDefault="00464EBF" w:rsidP="0009250A">
      <w:pPr>
        <w:ind w:firstLine="709"/>
        <w:jc w:val="both"/>
        <w:rPr>
          <w:sz w:val="28"/>
          <w:szCs w:val="28"/>
        </w:rPr>
      </w:pPr>
    </w:p>
    <w:p w:rsidR="00464EBF" w:rsidRPr="00200AA4" w:rsidRDefault="00464EBF" w:rsidP="009A2F0F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200AA4">
        <w:rPr>
          <w:sz w:val="28"/>
          <w:szCs w:val="28"/>
        </w:rPr>
        <w:t>. Сроки реализации Программы</w:t>
      </w:r>
    </w:p>
    <w:p w:rsidR="00464EBF" w:rsidRPr="00714A33" w:rsidRDefault="00464EBF" w:rsidP="009A2F0F">
      <w:pPr>
        <w:rPr>
          <w:highlight w:val="yellow"/>
        </w:rPr>
      </w:pPr>
    </w:p>
    <w:p w:rsidR="00464EBF" w:rsidRPr="00714A33" w:rsidRDefault="00464EBF" w:rsidP="009A2F0F">
      <w:pPr>
        <w:ind w:firstLine="709"/>
        <w:jc w:val="both"/>
        <w:rPr>
          <w:sz w:val="28"/>
          <w:szCs w:val="28"/>
        </w:rPr>
      </w:pPr>
      <w:r w:rsidRPr="00714A33">
        <w:rPr>
          <w:sz w:val="28"/>
          <w:szCs w:val="28"/>
        </w:rPr>
        <w:t>Для достижения поставленных целей, р</w:t>
      </w:r>
      <w:r>
        <w:rPr>
          <w:sz w:val="28"/>
          <w:szCs w:val="28"/>
        </w:rPr>
        <w:t>ешения задач необходимо реализо</w:t>
      </w:r>
      <w:r w:rsidRPr="00714A33">
        <w:rPr>
          <w:sz w:val="28"/>
          <w:szCs w:val="28"/>
        </w:rPr>
        <w:t>вать мероприятия Программы в период (201</w:t>
      </w:r>
      <w:r>
        <w:rPr>
          <w:sz w:val="28"/>
          <w:szCs w:val="28"/>
        </w:rPr>
        <w:t>9-2022</w:t>
      </w:r>
      <w:r w:rsidRPr="00714A33">
        <w:rPr>
          <w:sz w:val="28"/>
          <w:szCs w:val="28"/>
        </w:rPr>
        <w:t xml:space="preserve"> годы).</w:t>
      </w:r>
    </w:p>
    <w:p w:rsidR="00464EBF" w:rsidRDefault="00464EBF" w:rsidP="00D0247B">
      <w:pPr>
        <w:ind w:firstLine="709"/>
        <w:jc w:val="center"/>
        <w:rPr>
          <w:sz w:val="28"/>
          <w:szCs w:val="28"/>
        </w:rPr>
      </w:pPr>
    </w:p>
    <w:p w:rsidR="00464EBF" w:rsidRDefault="00464EBF" w:rsidP="00D0247B">
      <w:pPr>
        <w:ind w:firstLine="709"/>
        <w:jc w:val="center"/>
        <w:rPr>
          <w:sz w:val="28"/>
          <w:szCs w:val="28"/>
        </w:rPr>
      </w:pPr>
    </w:p>
    <w:p w:rsidR="00464EBF" w:rsidRPr="00306503" w:rsidRDefault="00464EBF" w:rsidP="0037152E">
      <w:pPr>
        <w:jc w:val="center"/>
        <w:rPr>
          <w:sz w:val="28"/>
          <w:szCs w:val="28"/>
        </w:rPr>
      </w:pPr>
      <w:r w:rsidRPr="00306503">
        <w:rPr>
          <w:sz w:val="28"/>
          <w:szCs w:val="28"/>
        </w:rPr>
        <w:t>4. Перечень программных мероприятий</w:t>
      </w:r>
    </w:p>
    <w:p w:rsidR="00464EBF" w:rsidRPr="00306503" w:rsidRDefault="00464EBF" w:rsidP="00371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6503">
        <w:rPr>
          <w:sz w:val="28"/>
          <w:szCs w:val="28"/>
        </w:rPr>
        <w:t>Для достижения поставленной цели необходимо решение следующих задач:</w:t>
      </w:r>
    </w:p>
    <w:p w:rsidR="00464EBF" w:rsidRPr="00306503" w:rsidRDefault="00464EBF" w:rsidP="00371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6503">
        <w:rPr>
          <w:sz w:val="28"/>
          <w:szCs w:val="28"/>
        </w:rPr>
        <w:t>1) Организационное обеспечение деятельности по профилактике правонарушений на территории города, включающее в себя:</w:t>
      </w:r>
    </w:p>
    <w:p w:rsidR="00464EBF" w:rsidRPr="00306503" w:rsidRDefault="00464EBF" w:rsidP="00371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6503">
        <w:rPr>
          <w:sz w:val="28"/>
          <w:szCs w:val="28"/>
        </w:rPr>
        <w:t>- проведение анализа причин и условий, способствующих совершению преступлений и правонарушений, подготовку предложений по их устранению (минимизации, нейтрализации);</w:t>
      </w:r>
    </w:p>
    <w:p w:rsidR="00464EBF" w:rsidRPr="00306503" w:rsidRDefault="00464EBF" w:rsidP="00371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6503">
        <w:rPr>
          <w:sz w:val="28"/>
          <w:szCs w:val="28"/>
        </w:rPr>
        <w:t>- организацию обмена информацией по вопросам профилактики правонарушений и противодействия преступности с правоохранительными органами;</w:t>
      </w:r>
    </w:p>
    <w:p w:rsidR="00464EBF" w:rsidRPr="00306503" w:rsidRDefault="00464EBF" w:rsidP="00371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6503">
        <w:rPr>
          <w:sz w:val="28"/>
          <w:szCs w:val="28"/>
        </w:rPr>
        <w:t>- оказание информационной поддержки деятельности общественным объединениям, организациям и гражданам в целях профилактики правонарушений;</w:t>
      </w:r>
    </w:p>
    <w:p w:rsidR="00464EBF" w:rsidRDefault="00464EBF" w:rsidP="00371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6503">
        <w:rPr>
          <w:sz w:val="28"/>
          <w:szCs w:val="28"/>
        </w:rPr>
        <w:t>2) </w:t>
      </w:r>
      <w:r>
        <w:rPr>
          <w:sz w:val="28"/>
          <w:szCs w:val="28"/>
        </w:rPr>
        <w:t>В</w:t>
      </w:r>
      <w:r w:rsidRPr="006D1A85">
        <w:rPr>
          <w:sz w:val="28"/>
          <w:szCs w:val="28"/>
        </w:rPr>
        <w:t>овлечение населения в деятельность по охране общественного порядка</w:t>
      </w:r>
      <w:r w:rsidRPr="00306503">
        <w:rPr>
          <w:sz w:val="28"/>
          <w:szCs w:val="28"/>
        </w:rPr>
        <w:t>:</w:t>
      </w:r>
    </w:p>
    <w:p w:rsidR="00464EBF" w:rsidRPr="00306503" w:rsidRDefault="00464EBF" w:rsidP="00371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6503">
        <w:rPr>
          <w:sz w:val="28"/>
          <w:szCs w:val="28"/>
        </w:rPr>
        <w:t>- проведение анализа деятельности народных дружин;</w:t>
      </w:r>
    </w:p>
    <w:p w:rsidR="00464EBF" w:rsidRPr="00306503" w:rsidRDefault="00464EBF" w:rsidP="00371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6503">
        <w:rPr>
          <w:sz w:val="28"/>
          <w:szCs w:val="28"/>
        </w:rPr>
        <w:t>- оказание содействия в решении организационных вопросов деятельности народных дружин и координирующих органов (штабов) (при условии выделения дополнительного финансирования);</w:t>
      </w:r>
    </w:p>
    <w:p w:rsidR="00464EBF" w:rsidRPr="00306503" w:rsidRDefault="00464EBF" w:rsidP="00371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6503">
        <w:rPr>
          <w:sz w:val="28"/>
          <w:szCs w:val="28"/>
        </w:rPr>
        <w:t>- проведение ежегодных смотров конкурсов «Лучший народный дружинник», «Лучший участковый уполномоченный полиции в городе Советская Гавань по взаимодействию с народными дружинами»;</w:t>
      </w:r>
    </w:p>
    <w:p w:rsidR="00464EBF" w:rsidRPr="00306503" w:rsidRDefault="00464EBF" w:rsidP="00371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6503">
        <w:rPr>
          <w:sz w:val="28"/>
          <w:szCs w:val="28"/>
        </w:rPr>
        <w:t>3) </w:t>
      </w:r>
      <w:r>
        <w:rPr>
          <w:sz w:val="28"/>
          <w:szCs w:val="28"/>
        </w:rPr>
        <w:t xml:space="preserve"> </w:t>
      </w:r>
      <w:r w:rsidRPr="00633548">
        <w:rPr>
          <w:sz w:val="28"/>
          <w:szCs w:val="28"/>
        </w:rPr>
        <w:t>Усиление антитеррористической защищенности объектов, поддержание работоспособности и развитие технических средств обеспечения безопасности граждан</w:t>
      </w:r>
      <w:r w:rsidRPr="00306503">
        <w:rPr>
          <w:sz w:val="28"/>
          <w:szCs w:val="28"/>
        </w:rPr>
        <w:t>.</w:t>
      </w:r>
    </w:p>
    <w:p w:rsidR="00464EBF" w:rsidRPr="00306503" w:rsidRDefault="00464EBF" w:rsidP="00371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6503">
        <w:rPr>
          <w:sz w:val="28"/>
          <w:szCs w:val="28"/>
        </w:rPr>
        <w:t>Данное направление предполагает реализацию организационно-технических мероприятий по повышению уровня антитеррористической защищенности критически важных объектов, объектов жизнеобеспечения и мест массового пребывания людей; оснащения мест массового пребывания людей техническими средствами обеспечения безопасности граждан».</w:t>
      </w:r>
      <w:r>
        <w:rPr>
          <w:sz w:val="28"/>
          <w:szCs w:val="28"/>
        </w:rPr>
        <w:t xml:space="preserve"> </w:t>
      </w:r>
    </w:p>
    <w:p w:rsidR="00464EBF" w:rsidRDefault="00464EBF" w:rsidP="00A65905">
      <w:pPr>
        <w:ind w:firstLine="709"/>
        <w:jc w:val="both"/>
        <w:rPr>
          <w:sz w:val="28"/>
          <w:szCs w:val="28"/>
        </w:rPr>
      </w:pPr>
    </w:p>
    <w:p w:rsidR="00464EBF" w:rsidRDefault="00464EBF" w:rsidP="00A75A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F5FF0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 xml:space="preserve">реализации муниципальной </w:t>
      </w:r>
      <w:r w:rsidRPr="00FF5FF0">
        <w:rPr>
          <w:sz w:val="28"/>
          <w:szCs w:val="28"/>
        </w:rPr>
        <w:t>Программы</w:t>
      </w:r>
    </w:p>
    <w:p w:rsidR="00464EBF" w:rsidRPr="007556B8" w:rsidRDefault="00464EBF" w:rsidP="00A75A45">
      <w:pPr>
        <w:rPr>
          <w:sz w:val="28"/>
          <w:szCs w:val="28"/>
          <w:highlight w:val="yellow"/>
        </w:rPr>
      </w:pPr>
    </w:p>
    <w:p w:rsidR="00464EBF" w:rsidRPr="0021467A" w:rsidRDefault="00464EBF" w:rsidP="00F076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67A">
        <w:rPr>
          <w:sz w:val="28"/>
          <w:szCs w:val="28"/>
        </w:rPr>
        <w:t xml:space="preserve">Общий объем финансирования Программы составляет </w:t>
      </w:r>
      <w:r>
        <w:rPr>
          <w:sz w:val="28"/>
          <w:szCs w:val="28"/>
        </w:rPr>
        <w:t>43035,80</w:t>
      </w:r>
      <w:r w:rsidRPr="0021467A">
        <w:rPr>
          <w:sz w:val="28"/>
          <w:szCs w:val="28"/>
        </w:rPr>
        <w:t xml:space="preserve"> тыс.рублей, планируемые средства по годам и источникам:</w:t>
      </w:r>
    </w:p>
    <w:p w:rsidR="00464EBF" w:rsidRPr="0021467A" w:rsidRDefault="00464EBF" w:rsidP="00F076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964EC9">
        <w:rPr>
          <w:sz w:val="28"/>
          <w:szCs w:val="28"/>
        </w:rPr>
        <w:t>тыс. руб.</w:t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276"/>
        <w:gridCol w:w="1701"/>
        <w:gridCol w:w="1559"/>
        <w:gridCol w:w="1297"/>
      </w:tblGrid>
      <w:tr w:rsidR="00464EBF" w:rsidRPr="00964EC9" w:rsidTr="000870C7">
        <w:trPr>
          <w:trHeight w:val="931"/>
        </w:trPr>
        <w:tc>
          <w:tcPr>
            <w:tcW w:w="3652" w:type="dxa"/>
          </w:tcPr>
          <w:p w:rsidR="00464EBF" w:rsidRPr="00964EC9" w:rsidRDefault="00464EBF" w:rsidP="000870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4EC9">
              <w:rPr>
                <w:sz w:val="28"/>
                <w:szCs w:val="28"/>
              </w:rPr>
              <w:t>Объемы финансирования муниципальной программы по годам реализации, тыс.рублей</w:t>
            </w:r>
          </w:p>
        </w:tc>
        <w:tc>
          <w:tcPr>
            <w:tcW w:w="1276" w:type="dxa"/>
          </w:tcPr>
          <w:p w:rsidR="00464EBF" w:rsidRPr="00964EC9" w:rsidRDefault="00464EBF" w:rsidP="000870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4EC9">
              <w:rPr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464EBF" w:rsidRPr="00964EC9" w:rsidRDefault="00464EBF" w:rsidP="000870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4EC9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464EBF" w:rsidRPr="00964EC9" w:rsidRDefault="00464EBF" w:rsidP="000870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4EC9">
              <w:rPr>
                <w:sz w:val="28"/>
                <w:szCs w:val="28"/>
              </w:rPr>
              <w:t>2021</w:t>
            </w:r>
          </w:p>
        </w:tc>
        <w:tc>
          <w:tcPr>
            <w:tcW w:w="1297" w:type="dxa"/>
          </w:tcPr>
          <w:p w:rsidR="00464EBF" w:rsidRPr="00964EC9" w:rsidRDefault="00464EBF" w:rsidP="000870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464EBF" w:rsidRPr="00964EC9" w:rsidTr="000870C7">
        <w:tc>
          <w:tcPr>
            <w:tcW w:w="3652" w:type="dxa"/>
          </w:tcPr>
          <w:p w:rsidR="00464EBF" w:rsidRPr="00964EC9" w:rsidRDefault="00464EBF" w:rsidP="00087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64EC9">
              <w:rPr>
                <w:sz w:val="28"/>
                <w:szCs w:val="28"/>
              </w:rPr>
              <w:t xml:space="preserve">ВСЕГО, </w:t>
            </w:r>
          </w:p>
        </w:tc>
        <w:tc>
          <w:tcPr>
            <w:tcW w:w="1276" w:type="dxa"/>
          </w:tcPr>
          <w:p w:rsidR="00464EBF" w:rsidRPr="00964EC9" w:rsidRDefault="00464EBF" w:rsidP="000870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6435,80</w:t>
            </w:r>
          </w:p>
        </w:tc>
        <w:tc>
          <w:tcPr>
            <w:tcW w:w="1701" w:type="dxa"/>
          </w:tcPr>
          <w:p w:rsidR="00464EBF" w:rsidRPr="00964EC9" w:rsidRDefault="00464EBF" w:rsidP="000870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9800,00</w:t>
            </w:r>
          </w:p>
        </w:tc>
        <w:tc>
          <w:tcPr>
            <w:tcW w:w="1559" w:type="dxa"/>
          </w:tcPr>
          <w:p w:rsidR="00464EBF" w:rsidRPr="00964EC9" w:rsidRDefault="00464EBF" w:rsidP="000870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13400,00</w:t>
            </w:r>
          </w:p>
        </w:tc>
        <w:tc>
          <w:tcPr>
            <w:tcW w:w="1297" w:type="dxa"/>
          </w:tcPr>
          <w:p w:rsidR="00464EBF" w:rsidRPr="00964EC9" w:rsidRDefault="00464EBF" w:rsidP="000870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13400,00</w:t>
            </w:r>
          </w:p>
        </w:tc>
      </w:tr>
      <w:tr w:rsidR="00464EBF" w:rsidRPr="00964EC9" w:rsidTr="000870C7">
        <w:tc>
          <w:tcPr>
            <w:tcW w:w="3652" w:type="dxa"/>
          </w:tcPr>
          <w:p w:rsidR="00464EBF" w:rsidRPr="00964EC9" w:rsidRDefault="00464EBF" w:rsidP="000870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4EC9">
              <w:rPr>
                <w:sz w:val="28"/>
                <w:szCs w:val="28"/>
              </w:rPr>
              <w:t>в том числе:</w:t>
            </w:r>
          </w:p>
          <w:p w:rsidR="00464EBF" w:rsidRPr="00964EC9" w:rsidRDefault="00464EBF" w:rsidP="000870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4EC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464EBF" w:rsidRPr="00964EC9" w:rsidRDefault="00464EBF" w:rsidP="000870C7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  <w:p w:rsidR="00464EBF" w:rsidRPr="00964EC9" w:rsidRDefault="00464EBF" w:rsidP="000870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4EC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64EBF" w:rsidRPr="00964EC9" w:rsidRDefault="00464EBF" w:rsidP="000870C7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  <w:p w:rsidR="00464EBF" w:rsidRPr="00964EC9" w:rsidRDefault="00464EBF" w:rsidP="000870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4EC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64EBF" w:rsidRPr="00964EC9" w:rsidRDefault="00464EBF" w:rsidP="000870C7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  <w:p w:rsidR="00464EBF" w:rsidRPr="00964EC9" w:rsidRDefault="00464EBF" w:rsidP="000870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4EC9">
              <w:rPr>
                <w:sz w:val="28"/>
                <w:szCs w:val="28"/>
              </w:rPr>
              <w:t>0</w:t>
            </w:r>
          </w:p>
        </w:tc>
        <w:tc>
          <w:tcPr>
            <w:tcW w:w="1297" w:type="dxa"/>
          </w:tcPr>
          <w:p w:rsidR="00464EBF" w:rsidRPr="00964EC9" w:rsidRDefault="00464EBF" w:rsidP="000870C7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  <w:p w:rsidR="00464EBF" w:rsidRPr="00964EC9" w:rsidRDefault="00464EBF" w:rsidP="000870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4EC9">
              <w:rPr>
                <w:sz w:val="28"/>
                <w:szCs w:val="28"/>
              </w:rPr>
              <w:t>0</w:t>
            </w:r>
          </w:p>
        </w:tc>
      </w:tr>
      <w:tr w:rsidR="00464EBF" w:rsidRPr="00964EC9" w:rsidTr="000870C7">
        <w:tc>
          <w:tcPr>
            <w:tcW w:w="3652" w:type="dxa"/>
          </w:tcPr>
          <w:p w:rsidR="00464EBF" w:rsidRPr="00964EC9" w:rsidRDefault="00464EBF" w:rsidP="000870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4EC9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</w:tcPr>
          <w:p w:rsidR="00464EBF" w:rsidRPr="00964EC9" w:rsidRDefault="00464EBF" w:rsidP="000870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4505,06</w:t>
            </w:r>
          </w:p>
        </w:tc>
        <w:tc>
          <w:tcPr>
            <w:tcW w:w="1701" w:type="dxa"/>
          </w:tcPr>
          <w:p w:rsidR="00464EBF" w:rsidRPr="00964EC9" w:rsidRDefault="00464EBF" w:rsidP="000870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6650</w:t>
            </w:r>
            <w:r w:rsidRPr="00964EC9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464EBF" w:rsidRPr="00964EC9" w:rsidRDefault="00464EBF" w:rsidP="000870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Pr="00964EC9">
              <w:rPr>
                <w:sz w:val="28"/>
                <w:szCs w:val="28"/>
              </w:rPr>
              <w:t>00,00</w:t>
            </w:r>
          </w:p>
        </w:tc>
        <w:tc>
          <w:tcPr>
            <w:tcW w:w="1297" w:type="dxa"/>
          </w:tcPr>
          <w:p w:rsidR="00464EBF" w:rsidRPr="00964EC9" w:rsidRDefault="00464EBF" w:rsidP="000870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Pr="00964EC9">
              <w:rPr>
                <w:sz w:val="28"/>
                <w:szCs w:val="28"/>
              </w:rPr>
              <w:t>00,00</w:t>
            </w:r>
          </w:p>
        </w:tc>
      </w:tr>
      <w:tr w:rsidR="00464EBF" w:rsidRPr="00964EC9" w:rsidTr="000870C7">
        <w:tc>
          <w:tcPr>
            <w:tcW w:w="3652" w:type="dxa"/>
          </w:tcPr>
          <w:p w:rsidR="00464EBF" w:rsidRPr="00964EC9" w:rsidRDefault="00464EBF" w:rsidP="000870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4EC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464EBF" w:rsidRPr="00964EC9" w:rsidRDefault="00464EBF" w:rsidP="000870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1930,74</w:t>
            </w:r>
          </w:p>
        </w:tc>
        <w:tc>
          <w:tcPr>
            <w:tcW w:w="1701" w:type="dxa"/>
          </w:tcPr>
          <w:p w:rsidR="00464EBF" w:rsidRPr="00964EC9" w:rsidRDefault="00464EBF" w:rsidP="000870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4EC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15</w:t>
            </w:r>
            <w:r w:rsidRPr="00964EC9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464EBF" w:rsidRPr="00964EC9" w:rsidRDefault="00464EBF" w:rsidP="000870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64EC9">
              <w:rPr>
                <w:sz w:val="28"/>
                <w:szCs w:val="28"/>
              </w:rPr>
              <w:t>300,00</w:t>
            </w:r>
          </w:p>
        </w:tc>
        <w:tc>
          <w:tcPr>
            <w:tcW w:w="1297" w:type="dxa"/>
          </w:tcPr>
          <w:p w:rsidR="00464EBF" w:rsidRPr="00964EC9" w:rsidRDefault="00464EBF" w:rsidP="000870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64EC9">
              <w:rPr>
                <w:sz w:val="28"/>
                <w:szCs w:val="28"/>
              </w:rPr>
              <w:t>300,00</w:t>
            </w:r>
          </w:p>
        </w:tc>
      </w:tr>
      <w:tr w:rsidR="00464EBF" w:rsidRPr="00964EC9" w:rsidTr="000870C7">
        <w:tc>
          <w:tcPr>
            <w:tcW w:w="3652" w:type="dxa"/>
          </w:tcPr>
          <w:p w:rsidR="00464EBF" w:rsidRPr="00964EC9" w:rsidRDefault="00464EBF" w:rsidP="000870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4EC9">
              <w:rPr>
                <w:sz w:val="28"/>
                <w:szCs w:val="28"/>
              </w:rPr>
              <w:t>фонды</w:t>
            </w:r>
          </w:p>
        </w:tc>
        <w:tc>
          <w:tcPr>
            <w:tcW w:w="1276" w:type="dxa"/>
          </w:tcPr>
          <w:p w:rsidR="00464EBF" w:rsidRPr="00964EC9" w:rsidRDefault="00464EBF" w:rsidP="000870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4EC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64EBF" w:rsidRPr="00964EC9" w:rsidRDefault="00464EBF" w:rsidP="000870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4EC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64EBF" w:rsidRPr="00964EC9" w:rsidRDefault="00464EBF" w:rsidP="000870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4EC9">
              <w:rPr>
                <w:sz w:val="28"/>
                <w:szCs w:val="28"/>
              </w:rPr>
              <w:t>0</w:t>
            </w:r>
          </w:p>
        </w:tc>
        <w:tc>
          <w:tcPr>
            <w:tcW w:w="1297" w:type="dxa"/>
          </w:tcPr>
          <w:p w:rsidR="00464EBF" w:rsidRPr="00964EC9" w:rsidRDefault="00464EBF" w:rsidP="000870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4EC9">
              <w:rPr>
                <w:sz w:val="28"/>
                <w:szCs w:val="28"/>
              </w:rPr>
              <w:t>0</w:t>
            </w:r>
          </w:p>
        </w:tc>
      </w:tr>
      <w:tr w:rsidR="00464EBF" w:rsidRPr="00964EC9" w:rsidTr="000870C7">
        <w:tc>
          <w:tcPr>
            <w:tcW w:w="3652" w:type="dxa"/>
          </w:tcPr>
          <w:p w:rsidR="00464EBF" w:rsidRPr="00964EC9" w:rsidRDefault="00464EBF" w:rsidP="000870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4EC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</w:tcPr>
          <w:p w:rsidR="00464EBF" w:rsidRPr="00964EC9" w:rsidRDefault="00464EBF" w:rsidP="000870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4EC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64EBF" w:rsidRPr="00964EC9" w:rsidRDefault="00464EBF" w:rsidP="000870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4EC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64EBF" w:rsidRPr="00964EC9" w:rsidRDefault="00464EBF" w:rsidP="000870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4EC9">
              <w:rPr>
                <w:sz w:val="28"/>
                <w:szCs w:val="28"/>
              </w:rPr>
              <w:t>0</w:t>
            </w:r>
          </w:p>
        </w:tc>
        <w:tc>
          <w:tcPr>
            <w:tcW w:w="1297" w:type="dxa"/>
          </w:tcPr>
          <w:p w:rsidR="00464EBF" w:rsidRPr="00964EC9" w:rsidRDefault="00464EBF" w:rsidP="000870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4EC9">
              <w:rPr>
                <w:sz w:val="28"/>
                <w:szCs w:val="28"/>
              </w:rPr>
              <w:t>0</w:t>
            </w:r>
          </w:p>
        </w:tc>
      </w:tr>
    </w:tbl>
    <w:p w:rsidR="00464EBF" w:rsidRDefault="00464EBF" w:rsidP="00E93212">
      <w:pPr>
        <w:pStyle w:val="ConsPlusNormal"/>
        <w:jc w:val="center"/>
        <w:outlineLvl w:val="0"/>
        <w:rPr>
          <w:sz w:val="28"/>
          <w:szCs w:val="28"/>
        </w:rPr>
      </w:pPr>
    </w:p>
    <w:p w:rsidR="00464EBF" w:rsidRPr="00E93212" w:rsidRDefault="00464EBF" w:rsidP="00E93212">
      <w:pPr>
        <w:pStyle w:val="ConsPlusNormal"/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6. </w:t>
      </w:r>
      <w:r w:rsidRPr="00E93212">
        <w:rPr>
          <w:sz w:val="28"/>
          <w:szCs w:val="28"/>
          <w:lang w:eastAsia="ru-RU"/>
        </w:rPr>
        <w:t xml:space="preserve">Механизм реализации </w:t>
      </w:r>
      <w:r>
        <w:rPr>
          <w:sz w:val="28"/>
          <w:szCs w:val="28"/>
          <w:lang w:eastAsia="ru-RU"/>
        </w:rPr>
        <w:t>муниципальной П</w:t>
      </w:r>
      <w:r w:rsidRPr="00E93212">
        <w:rPr>
          <w:sz w:val="28"/>
          <w:szCs w:val="28"/>
          <w:lang w:eastAsia="ru-RU"/>
        </w:rPr>
        <w:t>рограммы</w:t>
      </w:r>
    </w:p>
    <w:p w:rsidR="00464EBF" w:rsidRPr="00E93212" w:rsidRDefault="00464EBF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4EBF" w:rsidRPr="00E93212" w:rsidRDefault="00464EBF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212">
        <w:rPr>
          <w:sz w:val="28"/>
          <w:szCs w:val="28"/>
        </w:rPr>
        <w:t>Реализация Программы осуществляется в соответствии с федеральным</w:t>
      </w:r>
      <w:r>
        <w:rPr>
          <w:sz w:val="28"/>
          <w:szCs w:val="28"/>
        </w:rPr>
        <w:t>,</w:t>
      </w:r>
      <w:r w:rsidRPr="00E93212">
        <w:rPr>
          <w:sz w:val="28"/>
          <w:szCs w:val="28"/>
        </w:rPr>
        <w:t xml:space="preserve"> краевым</w:t>
      </w:r>
      <w:r>
        <w:rPr>
          <w:sz w:val="28"/>
          <w:szCs w:val="28"/>
        </w:rPr>
        <w:t xml:space="preserve"> и местным</w:t>
      </w:r>
      <w:r w:rsidRPr="00E93212">
        <w:rPr>
          <w:sz w:val="28"/>
          <w:szCs w:val="28"/>
        </w:rPr>
        <w:t xml:space="preserve"> законодательством.</w:t>
      </w:r>
    </w:p>
    <w:p w:rsidR="00464EBF" w:rsidRPr="00E93212" w:rsidRDefault="00464EBF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212">
        <w:rPr>
          <w:sz w:val="28"/>
          <w:szCs w:val="28"/>
        </w:rPr>
        <w:t xml:space="preserve">В целях выполнения всего </w:t>
      </w:r>
      <w:r w:rsidRPr="00BD24F3">
        <w:rPr>
          <w:color w:val="000000"/>
          <w:sz w:val="28"/>
          <w:szCs w:val="28"/>
        </w:rPr>
        <w:t xml:space="preserve">комплекса </w:t>
      </w:r>
      <w:hyperlink r:id="rId7" w:history="1">
        <w:r w:rsidRPr="00BD24F3">
          <w:rPr>
            <w:color w:val="000000"/>
            <w:sz w:val="28"/>
            <w:szCs w:val="28"/>
          </w:rPr>
          <w:t>мероприятий</w:t>
        </w:r>
      </w:hyperlink>
      <w:r w:rsidRPr="00E93212">
        <w:rPr>
          <w:sz w:val="28"/>
          <w:szCs w:val="28"/>
        </w:rPr>
        <w:t xml:space="preserve">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ее реализацию, ответственный исполнитель осуществляет координацию деятельности всех соисполнителей Программы.</w:t>
      </w:r>
    </w:p>
    <w:p w:rsidR="00464EBF" w:rsidRPr="00E93212" w:rsidRDefault="00464EBF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212">
        <w:rPr>
          <w:sz w:val="28"/>
          <w:szCs w:val="28"/>
        </w:rPr>
        <w:t>Программа предусматривает ответственность всех ее исполнителей за реализацию закрепленных за ними мероприятий.</w:t>
      </w:r>
    </w:p>
    <w:p w:rsidR="00464EBF" w:rsidRPr="00E93212" w:rsidRDefault="00464EBF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212">
        <w:rPr>
          <w:sz w:val="28"/>
          <w:szCs w:val="28"/>
        </w:rPr>
        <w:t>Ответственный исполнитель:</w:t>
      </w:r>
    </w:p>
    <w:p w:rsidR="00464EBF" w:rsidRPr="00E93212" w:rsidRDefault="00464EBF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212">
        <w:rPr>
          <w:sz w:val="28"/>
          <w:szCs w:val="28"/>
        </w:rPr>
        <w:t>1) организует реализацию Программы в целом, разрабатывает предложения по внесению изменений в Программу;</w:t>
      </w:r>
    </w:p>
    <w:p w:rsidR="00464EBF" w:rsidRPr="00E93212" w:rsidRDefault="00464EBF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212">
        <w:rPr>
          <w:sz w:val="28"/>
          <w:szCs w:val="28"/>
        </w:rPr>
        <w:t>2) несет ответственность за достижение целевых показателей (индикаторов) Программы, а также конечных результатов ее реализации;</w:t>
      </w:r>
    </w:p>
    <w:p w:rsidR="00464EBF" w:rsidRPr="00E93212" w:rsidRDefault="00464EBF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212">
        <w:rPr>
          <w:sz w:val="28"/>
          <w:szCs w:val="28"/>
        </w:rPr>
        <w:t>3) запрашивает у соисполнителей и участников сведения, необходимые для проведения мониторинга и подготовки годового отчета;</w:t>
      </w:r>
    </w:p>
    <w:p w:rsidR="00464EBF" w:rsidRPr="00E93212" w:rsidRDefault="00464EBF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3212">
        <w:rPr>
          <w:sz w:val="28"/>
          <w:szCs w:val="28"/>
        </w:rPr>
        <w:t>) запрашивает у соисполнителей сведения, необходимые для организации контрольных мероприятий и разработки предложений по внесению изменений в Программу;</w:t>
      </w:r>
    </w:p>
    <w:p w:rsidR="00464EBF" w:rsidRPr="00E93212" w:rsidRDefault="00464EBF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93212">
        <w:rPr>
          <w:sz w:val="28"/>
          <w:szCs w:val="28"/>
        </w:rPr>
        <w:t>) готовит годово</w:t>
      </w:r>
      <w:r>
        <w:rPr>
          <w:sz w:val="28"/>
          <w:szCs w:val="28"/>
        </w:rPr>
        <w:t>й отчет о реализации Программы;</w:t>
      </w:r>
    </w:p>
    <w:p w:rsidR="00464EBF" w:rsidRPr="00BD24F3" w:rsidRDefault="00464EBF" w:rsidP="00E932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E93212">
        <w:rPr>
          <w:sz w:val="28"/>
          <w:szCs w:val="28"/>
        </w:rPr>
        <w:t>) проводит оценку эффективности реализации Программы;</w:t>
      </w:r>
    </w:p>
    <w:p w:rsidR="00464EBF" w:rsidRPr="00E93212" w:rsidRDefault="00464EBF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24F3">
        <w:rPr>
          <w:color w:val="000000"/>
          <w:sz w:val="28"/>
          <w:szCs w:val="28"/>
        </w:rPr>
        <w:t xml:space="preserve">7) контролирует соблюдение сроков реализации </w:t>
      </w:r>
      <w:hyperlink r:id="rId8" w:history="1">
        <w:r w:rsidRPr="00BD24F3">
          <w:rPr>
            <w:color w:val="000000"/>
            <w:sz w:val="28"/>
            <w:szCs w:val="28"/>
          </w:rPr>
          <w:t>мероприятий</w:t>
        </w:r>
      </w:hyperlink>
      <w:r w:rsidRPr="00BD24F3">
        <w:rPr>
          <w:color w:val="000000"/>
          <w:sz w:val="28"/>
          <w:szCs w:val="28"/>
        </w:rPr>
        <w:t xml:space="preserve"> Программы, целевое и эффективное использование средств, выделяемых</w:t>
      </w:r>
      <w:r w:rsidRPr="00E93212">
        <w:rPr>
          <w:sz w:val="28"/>
          <w:szCs w:val="28"/>
        </w:rPr>
        <w:t xml:space="preserve"> на их реализацию, достижение конечных результатов Программы;</w:t>
      </w:r>
    </w:p>
    <w:p w:rsidR="00464EBF" w:rsidRPr="00E93212" w:rsidRDefault="00464EBF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93212">
        <w:rPr>
          <w:sz w:val="28"/>
          <w:szCs w:val="28"/>
        </w:rPr>
        <w:t>) подготавливает предложения о целесообразности проведения отдельных мероприятий и финансирования Программы или об их прекращении, ут</w:t>
      </w:r>
      <w:r>
        <w:rPr>
          <w:sz w:val="28"/>
          <w:szCs w:val="28"/>
        </w:rPr>
        <w:t>очнении объемов финансирования</w:t>
      </w:r>
      <w:r w:rsidRPr="00E93212">
        <w:rPr>
          <w:sz w:val="28"/>
          <w:szCs w:val="28"/>
        </w:rPr>
        <w:t>;</w:t>
      </w:r>
    </w:p>
    <w:p w:rsidR="00464EBF" w:rsidRPr="00E93212" w:rsidRDefault="00464EBF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93212">
        <w:rPr>
          <w:sz w:val="28"/>
          <w:szCs w:val="28"/>
        </w:rPr>
        <w:t>) в случае отклонений от плановой динамики реализации Программы или воздействия факторов риска, оказывающих негативное влияние на ее основные параметры, включает в годовой отчет предложения по дальнейшей реализации Программы и их обоснование.</w:t>
      </w:r>
    </w:p>
    <w:p w:rsidR="00464EBF" w:rsidRPr="00E93212" w:rsidRDefault="00464EBF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212">
        <w:rPr>
          <w:sz w:val="28"/>
          <w:szCs w:val="28"/>
        </w:rPr>
        <w:t xml:space="preserve">Внесение изменений в Программу осуществляется по инициативе ответственного исполнителя либо во исполнение поручений </w:t>
      </w:r>
      <w:r>
        <w:rPr>
          <w:sz w:val="28"/>
          <w:szCs w:val="28"/>
        </w:rPr>
        <w:t>Главы города Советская Гавань</w:t>
      </w:r>
      <w:r w:rsidRPr="00E93212">
        <w:rPr>
          <w:sz w:val="28"/>
          <w:szCs w:val="28"/>
        </w:rPr>
        <w:t>;</w:t>
      </w:r>
    </w:p>
    <w:p w:rsidR="00464EBF" w:rsidRPr="00BD24F3" w:rsidRDefault="00464EBF" w:rsidP="00E932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93212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93212">
        <w:rPr>
          <w:sz w:val="28"/>
          <w:szCs w:val="28"/>
        </w:rPr>
        <w:t xml:space="preserve">) размещает на официальном сайте </w:t>
      </w:r>
      <w:r>
        <w:rPr>
          <w:sz w:val="28"/>
          <w:szCs w:val="28"/>
        </w:rPr>
        <w:t>Администрации города Советская Гавань</w:t>
      </w:r>
      <w:r w:rsidRPr="00E93212">
        <w:rPr>
          <w:sz w:val="28"/>
          <w:szCs w:val="28"/>
        </w:rPr>
        <w:t xml:space="preserve"> в сети Интернет информацию о Программе, ходе ее реализации, степени выполнения </w:t>
      </w:r>
      <w:hyperlink r:id="rId9" w:history="1">
        <w:r w:rsidRPr="00BD24F3">
          <w:rPr>
            <w:color w:val="000000"/>
            <w:sz w:val="28"/>
            <w:szCs w:val="28"/>
          </w:rPr>
          <w:t>мероприятий</w:t>
        </w:r>
      </w:hyperlink>
      <w:r w:rsidRPr="00BD24F3">
        <w:rPr>
          <w:color w:val="000000"/>
          <w:sz w:val="28"/>
          <w:szCs w:val="28"/>
        </w:rPr>
        <w:t xml:space="preserve"> Программы, достижении значений целевых показателей (индикаторов).</w:t>
      </w:r>
    </w:p>
    <w:p w:rsidR="00464EBF" w:rsidRPr="00BD24F3" w:rsidRDefault="00464EBF" w:rsidP="00E932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D24F3">
        <w:rPr>
          <w:color w:val="000000"/>
          <w:sz w:val="28"/>
          <w:szCs w:val="28"/>
        </w:rPr>
        <w:t>Соисполнители и участники:</w:t>
      </w:r>
    </w:p>
    <w:p w:rsidR="00464EBF" w:rsidRPr="00BD24F3" w:rsidRDefault="00464EBF" w:rsidP="00E932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D24F3">
        <w:rPr>
          <w:color w:val="000000"/>
          <w:sz w:val="28"/>
          <w:szCs w:val="28"/>
        </w:rPr>
        <w:t xml:space="preserve">1) осуществляют реализацию </w:t>
      </w:r>
      <w:hyperlink r:id="rId10" w:history="1">
        <w:r w:rsidRPr="00BD24F3">
          <w:rPr>
            <w:color w:val="000000"/>
            <w:sz w:val="28"/>
            <w:szCs w:val="28"/>
          </w:rPr>
          <w:t>мероприятий</w:t>
        </w:r>
      </w:hyperlink>
      <w:r w:rsidRPr="00BD24F3">
        <w:rPr>
          <w:color w:val="000000"/>
          <w:sz w:val="28"/>
          <w:szCs w:val="28"/>
        </w:rPr>
        <w:t xml:space="preserve"> Программы, формируют информацию о результатах выполнения </w:t>
      </w:r>
      <w:hyperlink r:id="rId11" w:history="1">
        <w:r w:rsidRPr="00BD24F3">
          <w:rPr>
            <w:color w:val="000000"/>
            <w:sz w:val="28"/>
            <w:szCs w:val="28"/>
          </w:rPr>
          <w:t>мероприятий</w:t>
        </w:r>
      </w:hyperlink>
      <w:r w:rsidRPr="00BD24F3">
        <w:rPr>
          <w:color w:val="000000"/>
          <w:sz w:val="28"/>
          <w:szCs w:val="28"/>
        </w:rPr>
        <w:t xml:space="preserve"> Программы и мониторинге целевых показателей, их влиянии на социально-экономическое развитие города;</w:t>
      </w:r>
    </w:p>
    <w:p w:rsidR="00464EBF" w:rsidRPr="00E93212" w:rsidRDefault="00464EBF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212">
        <w:rPr>
          <w:sz w:val="28"/>
          <w:szCs w:val="28"/>
        </w:rPr>
        <w:t>2) вносят ответственному исполнителю предложения о необходимости внесения изменений в Программу;</w:t>
      </w:r>
    </w:p>
    <w:p w:rsidR="00464EBF" w:rsidRPr="00E93212" w:rsidRDefault="00464EBF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212">
        <w:rPr>
          <w:sz w:val="28"/>
          <w:szCs w:val="28"/>
        </w:rPr>
        <w:t xml:space="preserve">3) в срок до 10 числа месяца, следующего за отчетным </w:t>
      </w:r>
      <w:r>
        <w:rPr>
          <w:sz w:val="28"/>
          <w:szCs w:val="28"/>
        </w:rPr>
        <w:t>периодом</w:t>
      </w:r>
      <w:r w:rsidRPr="00E93212">
        <w:rPr>
          <w:sz w:val="28"/>
          <w:szCs w:val="28"/>
        </w:rPr>
        <w:t>, представляют ответственному исполнителю информацию, необходимую для проведения мониторинга реализации Программы;</w:t>
      </w:r>
    </w:p>
    <w:p w:rsidR="00464EBF" w:rsidRPr="00E93212" w:rsidRDefault="00464EBF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212">
        <w:rPr>
          <w:sz w:val="28"/>
          <w:szCs w:val="28"/>
        </w:rPr>
        <w:t>4) в срок до 10 февраля года, следующего за отчетным, представляют ответственному исполнителю информацию, необходимую для проведения оценки эффективности реализации Программы при подготовке годового отчета;</w:t>
      </w:r>
    </w:p>
    <w:p w:rsidR="00464EBF" w:rsidRPr="00E93212" w:rsidRDefault="00464EBF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212">
        <w:rPr>
          <w:sz w:val="28"/>
          <w:szCs w:val="28"/>
        </w:rPr>
        <w:t xml:space="preserve">5) представляют ответственному исполнителю копии актов, подтверждающих сдачу и прием выполненных работ, и иных документов, подтверждающих исполнение обязательств по заключенным государственным контрактам в рамках реализации </w:t>
      </w:r>
      <w:hyperlink r:id="rId12" w:history="1">
        <w:r w:rsidRPr="00BD24F3">
          <w:rPr>
            <w:color w:val="000000"/>
            <w:sz w:val="28"/>
            <w:szCs w:val="28"/>
          </w:rPr>
          <w:t>мероприятий</w:t>
        </w:r>
      </w:hyperlink>
      <w:r w:rsidRPr="00E93212">
        <w:rPr>
          <w:sz w:val="28"/>
          <w:szCs w:val="28"/>
        </w:rPr>
        <w:t xml:space="preserve"> Программы;</w:t>
      </w:r>
    </w:p>
    <w:p w:rsidR="00464EBF" w:rsidRPr="00E93212" w:rsidRDefault="00464EBF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212">
        <w:rPr>
          <w:sz w:val="28"/>
          <w:szCs w:val="28"/>
        </w:rPr>
        <w:t xml:space="preserve">6) представляют дополнительную информацию об итогах реализации </w:t>
      </w:r>
      <w:hyperlink r:id="rId13" w:history="1">
        <w:r w:rsidRPr="00BD24F3">
          <w:rPr>
            <w:color w:val="000000"/>
            <w:sz w:val="28"/>
            <w:szCs w:val="28"/>
          </w:rPr>
          <w:t>мероприятий</w:t>
        </w:r>
      </w:hyperlink>
      <w:r w:rsidRPr="00E93212">
        <w:rPr>
          <w:sz w:val="28"/>
          <w:szCs w:val="28"/>
        </w:rPr>
        <w:t xml:space="preserve"> Программы по запросу ответственного исполнителя.</w:t>
      </w:r>
    </w:p>
    <w:p w:rsidR="00464EBF" w:rsidRDefault="00464EBF" w:rsidP="00A75A45">
      <w:pPr>
        <w:ind w:firstLine="709"/>
        <w:jc w:val="center"/>
        <w:rPr>
          <w:sz w:val="28"/>
          <w:szCs w:val="28"/>
        </w:rPr>
      </w:pPr>
    </w:p>
    <w:p w:rsidR="00464EBF" w:rsidRDefault="00464EBF" w:rsidP="00A75A45">
      <w:pPr>
        <w:ind w:firstLine="709"/>
        <w:jc w:val="center"/>
        <w:rPr>
          <w:sz w:val="28"/>
          <w:szCs w:val="28"/>
        </w:rPr>
      </w:pPr>
    </w:p>
    <w:p w:rsidR="00464EBF" w:rsidRDefault="00464EBF" w:rsidP="00A75A45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464EBF" w:rsidTr="008A68A7">
        <w:tc>
          <w:tcPr>
            <w:tcW w:w="4785" w:type="dxa"/>
          </w:tcPr>
          <w:p w:rsidR="00464EBF" w:rsidRPr="005451AA" w:rsidRDefault="00464EBF" w:rsidP="008A68A7">
            <w:pPr>
              <w:jc w:val="both"/>
              <w:rPr>
                <w:sz w:val="28"/>
                <w:szCs w:val="28"/>
              </w:rPr>
            </w:pPr>
            <w:r w:rsidRPr="005451AA">
              <w:rPr>
                <w:sz w:val="28"/>
                <w:szCs w:val="28"/>
              </w:rPr>
              <w:t>Заместитель Главы Администрации по вопросам городского хозяйства</w:t>
            </w:r>
          </w:p>
        </w:tc>
        <w:tc>
          <w:tcPr>
            <w:tcW w:w="4785" w:type="dxa"/>
          </w:tcPr>
          <w:p w:rsidR="00464EBF" w:rsidRPr="005451AA" w:rsidRDefault="00464EBF" w:rsidP="008A68A7">
            <w:pPr>
              <w:jc w:val="right"/>
              <w:rPr>
                <w:sz w:val="28"/>
                <w:szCs w:val="28"/>
              </w:rPr>
            </w:pPr>
          </w:p>
          <w:p w:rsidR="00464EBF" w:rsidRPr="005451AA" w:rsidRDefault="00464EBF" w:rsidP="008A68A7">
            <w:pPr>
              <w:jc w:val="right"/>
              <w:rPr>
                <w:sz w:val="28"/>
                <w:szCs w:val="28"/>
              </w:rPr>
            </w:pPr>
            <w:r w:rsidRPr="005451AA">
              <w:rPr>
                <w:sz w:val="28"/>
                <w:szCs w:val="28"/>
              </w:rPr>
              <w:t>Д.Э. Чайка</w:t>
            </w:r>
          </w:p>
        </w:tc>
      </w:tr>
    </w:tbl>
    <w:p w:rsidR="00464EBF" w:rsidRPr="0009250A" w:rsidRDefault="00464EBF" w:rsidP="00CD06FD">
      <w:pPr>
        <w:jc w:val="both"/>
        <w:rPr>
          <w:sz w:val="28"/>
          <w:szCs w:val="28"/>
        </w:rPr>
      </w:pPr>
    </w:p>
    <w:sectPr w:rsidR="00464EBF" w:rsidRPr="0009250A" w:rsidSect="005B44FE">
      <w:headerReference w:type="even" r:id="rId14"/>
      <w:headerReference w:type="default" r:id="rId15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EBF" w:rsidRDefault="00464EBF">
      <w:r>
        <w:separator/>
      </w:r>
    </w:p>
  </w:endnote>
  <w:endnote w:type="continuationSeparator" w:id="0">
    <w:p w:rsidR="00464EBF" w:rsidRDefault="00464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EBF" w:rsidRDefault="00464EBF">
      <w:r>
        <w:separator/>
      </w:r>
    </w:p>
  </w:footnote>
  <w:footnote w:type="continuationSeparator" w:id="0">
    <w:p w:rsidR="00464EBF" w:rsidRDefault="00464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BF" w:rsidRDefault="00464EBF" w:rsidP="00412C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4EBF" w:rsidRDefault="00464E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BF" w:rsidRDefault="00464EBF" w:rsidP="00412C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464EBF" w:rsidRDefault="00464E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7A99"/>
    <w:multiLevelType w:val="hybridMultilevel"/>
    <w:tmpl w:val="DD50D0E2"/>
    <w:lvl w:ilvl="0" w:tplc="680C1F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4824A3"/>
    <w:multiLevelType w:val="hybridMultilevel"/>
    <w:tmpl w:val="53DA59B8"/>
    <w:lvl w:ilvl="0" w:tplc="2A185AAE">
      <w:start w:val="1"/>
      <w:numFmt w:val="decimal"/>
      <w:lvlText w:val="%1)"/>
      <w:lvlJc w:val="left"/>
      <w:pPr>
        <w:ind w:left="732" w:hanging="372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FB068B"/>
    <w:multiLevelType w:val="hybridMultilevel"/>
    <w:tmpl w:val="9FE80D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06C"/>
    <w:rsid w:val="0000530F"/>
    <w:rsid w:val="00007BB1"/>
    <w:rsid w:val="000321DC"/>
    <w:rsid w:val="00032250"/>
    <w:rsid w:val="00062E63"/>
    <w:rsid w:val="00063964"/>
    <w:rsid w:val="000643CC"/>
    <w:rsid w:val="00073AD2"/>
    <w:rsid w:val="00074B86"/>
    <w:rsid w:val="000870C7"/>
    <w:rsid w:val="000901D0"/>
    <w:rsid w:val="0009250A"/>
    <w:rsid w:val="000B1FDD"/>
    <w:rsid w:val="000B4E8E"/>
    <w:rsid w:val="000B788E"/>
    <w:rsid w:val="000D0073"/>
    <w:rsid w:val="000D2721"/>
    <w:rsid w:val="000E23D2"/>
    <w:rsid w:val="000E2F30"/>
    <w:rsid w:val="00102970"/>
    <w:rsid w:val="001135BC"/>
    <w:rsid w:val="00115412"/>
    <w:rsid w:val="00134828"/>
    <w:rsid w:val="00147810"/>
    <w:rsid w:val="001654A0"/>
    <w:rsid w:val="0018287A"/>
    <w:rsid w:val="00184667"/>
    <w:rsid w:val="00190CD7"/>
    <w:rsid w:val="00193A9A"/>
    <w:rsid w:val="00195049"/>
    <w:rsid w:val="00197594"/>
    <w:rsid w:val="001A038A"/>
    <w:rsid w:val="001A2C25"/>
    <w:rsid w:val="001B5375"/>
    <w:rsid w:val="001C18FE"/>
    <w:rsid w:val="001C6381"/>
    <w:rsid w:val="001D3DFD"/>
    <w:rsid w:val="001E1F80"/>
    <w:rsid w:val="00200AA4"/>
    <w:rsid w:val="00206C54"/>
    <w:rsid w:val="0021467A"/>
    <w:rsid w:val="00216210"/>
    <w:rsid w:val="002205BF"/>
    <w:rsid w:val="002220C3"/>
    <w:rsid w:val="00230FC1"/>
    <w:rsid w:val="0023243D"/>
    <w:rsid w:val="00235626"/>
    <w:rsid w:val="00244AF8"/>
    <w:rsid w:val="002623F8"/>
    <w:rsid w:val="00262FA9"/>
    <w:rsid w:val="002702C1"/>
    <w:rsid w:val="00270921"/>
    <w:rsid w:val="00274423"/>
    <w:rsid w:val="002837FD"/>
    <w:rsid w:val="00290F84"/>
    <w:rsid w:val="00294BC2"/>
    <w:rsid w:val="002969AA"/>
    <w:rsid w:val="002A1A24"/>
    <w:rsid w:val="002C01BA"/>
    <w:rsid w:val="002C02BB"/>
    <w:rsid w:val="002D2915"/>
    <w:rsid w:val="002D7704"/>
    <w:rsid w:val="002F30C9"/>
    <w:rsid w:val="002F3294"/>
    <w:rsid w:val="00301BEA"/>
    <w:rsid w:val="00303657"/>
    <w:rsid w:val="00306503"/>
    <w:rsid w:val="003240CA"/>
    <w:rsid w:val="003307F6"/>
    <w:rsid w:val="00356BCC"/>
    <w:rsid w:val="0036047A"/>
    <w:rsid w:val="00364DB3"/>
    <w:rsid w:val="003671C9"/>
    <w:rsid w:val="003705F0"/>
    <w:rsid w:val="0037152E"/>
    <w:rsid w:val="003A2946"/>
    <w:rsid w:val="003A3F84"/>
    <w:rsid w:val="003A7A0D"/>
    <w:rsid w:val="003B36DC"/>
    <w:rsid w:val="003C163F"/>
    <w:rsid w:val="003C6413"/>
    <w:rsid w:val="003D4356"/>
    <w:rsid w:val="003F6B81"/>
    <w:rsid w:val="0040064A"/>
    <w:rsid w:val="00400E40"/>
    <w:rsid w:val="004027E5"/>
    <w:rsid w:val="004101C2"/>
    <w:rsid w:val="00412CE5"/>
    <w:rsid w:val="00414D8C"/>
    <w:rsid w:val="004250B5"/>
    <w:rsid w:val="00430431"/>
    <w:rsid w:val="004331F3"/>
    <w:rsid w:val="0044647A"/>
    <w:rsid w:val="00461526"/>
    <w:rsid w:val="00463FC8"/>
    <w:rsid w:val="00464EBF"/>
    <w:rsid w:val="004713D6"/>
    <w:rsid w:val="004736F0"/>
    <w:rsid w:val="004A5E2F"/>
    <w:rsid w:val="004A7DA1"/>
    <w:rsid w:val="004B7302"/>
    <w:rsid w:val="004D054A"/>
    <w:rsid w:val="004D0E66"/>
    <w:rsid w:val="004D2F6C"/>
    <w:rsid w:val="004D5EA0"/>
    <w:rsid w:val="004E053A"/>
    <w:rsid w:val="004F77EC"/>
    <w:rsid w:val="00500D5D"/>
    <w:rsid w:val="005013AF"/>
    <w:rsid w:val="005014C0"/>
    <w:rsid w:val="00536D6F"/>
    <w:rsid w:val="00542535"/>
    <w:rsid w:val="00543288"/>
    <w:rsid w:val="005451AA"/>
    <w:rsid w:val="005504AC"/>
    <w:rsid w:val="00572A45"/>
    <w:rsid w:val="00581936"/>
    <w:rsid w:val="00584001"/>
    <w:rsid w:val="00584AA5"/>
    <w:rsid w:val="00586173"/>
    <w:rsid w:val="005A7236"/>
    <w:rsid w:val="005B44FE"/>
    <w:rsid w:val="005C0EF9"/>
    <w:rsid w:val="005C13EF"/>
    <w:rsid w:val="005D3266"/>
    <w:rsid w:val="005E1F61"/>
    <w:rsid w:val="005E2689"/>
    <w:rsid w:val="005E69AE"/>
    <w:rsid w:val="00604AE7"/>
    <w:rsid w:val="00604BBE"/>
    <w:rsid w:val="006131AA"/>
    <w:rsid w:val="00616E9B"/>
    <w:rsid w:val="006205ED"/>
    <w:rsid w:val="00631478"/>
    <w:rsid w:val="00633548"/>
    <w:rsid w:val="006563BA"/>
    <w:rsid w:val="006606B9"/>
    <w:rsid w:val="00661C86"/>
    <w:rsid w:val="00676CF2"/>
    <w:rsid w:val="006778C1"/>
    <w:rsid w:val="00685DAE"/>
    <w:rsid w:val="006865BC"/>
    <w:rsid w:val="006D1A85"/>
    <w:rsid w:val="006D2DE8"/>
    <w:rsid w:val="006E3DA3"/>
    <w:rsid w:val="006E6129"/>
    <w:rsid w:val="006F5B46"/>
    <w:rsid w:val="00706DEF"/>
    <w:rsid w:val="0071306C"/>
    <w:rsid w:val="00714A33"/>
    <w:rsid w:val="00721A35"/>
    <w:rsid w:val="00730C54"/>
    <w:rsid w:val="00734DBC"/>
    <w:rsid w:val="00747742"/>
    <w:rsid w:val="00750324"/>
    <w:rsid w:val="007556B8"/>
    <w:rsid w:val="007561AC"/>
    <w:rsid w:val="00756611"/>
    <w:rsid w:val="0077046C"/>
    <w:rsid w:val="00773532"/>
    <w:rsid w:val="00774C11"/>
    <w:rsid w:val="00785F7D"/>
    <w:rsid w:val="0079700D"/>
    <w:rsid w:val="007976B2"/>
    <w:rsid w:val="007C134B"/>
    <w:rsid w:val="007C7C34"/>
    <w:rsid w:val="007D6385"/>
    <w:rsid w:val="007E2A64"/>
    <w:rsid w:val="007E5A7E"/>
    <w:rsid w:val="00802DFE"/>
    <w:rsid w:val="00805C12"/>
    <w:rsid w:val="00805D33"/>
    <w:rsid w:val="00814C97"/>
    <w:rsid w:val="00815F43"/>
    <w:rsid w:val="0082059F"/>
    <w:rsid w:val="00823F9C"/>
    <w:rsid w:val="00824867"/>
    <w:rsid w:val="008256BF"/>
    <w:rsid w:val="00825744"/>
    <w:rsid w:val="0083370E"/>
    <w:rsid w:val="008411C1"/>
    <w:rsid w:val="00851BC0"/>
    <w:rsid w:val="00853279"/>
    <w:rsid w:val="00864A0E"/>
    <w:rsid w:val="00866435"/>
    <w:rsid w:val="0086687E"/>
    <w:rsid w:val="00867575"/>
    <w:rsid w:val="00872457"/>
    <w:rsid w:val="00873030"/>
    <w:rsid w:val="0087643E"/>
    <w:rsid w:val="008A68A7"/>
    <w:rsid w:val="008B757D"/>
    <w:rsid w:val="008D2553"/>
    <w:rsid w:val="008E79B5"/>
    <w:rsid w:val="008F14D1"/>
    <w:rsid w:val="008F15A9"/>
    <w:rsid w:val="008F59E0"/>
    <w:rsid w:val="0090787D"/>
    <w:rsid w:val="009231D5"/>
    <w:rsid w:val="009354AF"/>
    <w:rsid w:val="0093732A"/>
    <w:rsid w:val="0094245E"/>
    <w:rsid w:val="00947CF7"/>
    <w:rsid w:val="00964EC9"/>
    <w:rsid w:val="009655EB"/>
    <w:rsid w:val="009802BC"/>
    <w:rsid w:val="00993FB8"/>
    <w:rsid w:val="009954D1"/>
    <w:rsid w:val="009971B9"/>
    <w:rsid w:val="009A08E4"/>
    <w:rsid w:val="009A2F0F"/>
    <w:rsid w:val="009B1C41"/>
    <w:rsid w:val="009B250B"/>
    <w:rsid w:val="009C0F7A"/>
    <w:rsid w:val="009C34D0"/>
    <w:rsid w:val="009C57DB"/>
    <w:rsid w:val="009D0563"/>
    <w:rsid w:val="009D3B89"/>
    <w:rsid w:val="009D3E3F"/>
    <w:rsid w:val="009E0BD5"/>
    <w:rsid w:val="009E4B73"/>
    <w:rsid w:val="00A100A1"/>
    <w:rsid w:val="00A10636"/>
    <w:rsid w:val="00A15601"/>
    <w:rsid w:val="00A15C93"/>
    <w:rsid w:val="00A25034"/>
    <w:rsid w:val="00A356C2"/>
    <w:rsid w:val="00A42FA9"/>
    <w:rsid w:val="00A54331"/>
    <w:rsid w:val="00A5627E"/>
    <w:rsid w:val="00A57133"/>
    <w:rsid w:val="00A65905"/>
    <w:rsid w:val="00A662C0"/>
    <w:rsid w:val="00A731ED"/>
    <w:rsid w:val="00A73B7B"/>
    <w:rsid w:val="00A75A45"/>
    <w:rsid w:val="00A96F2D"/>
    <w:rsid w:val="00AA39C8"/>
    <w:rsid w:val="00AC28AB"/>
    <w:rsid w:val="00AD27E2"/>
    <w:rsid w:val="00AD4D0A"/>
    <w:rsid w:val="00AD4D13"/>
    <w:rsid w:val="00AE5EC6"/>
    <w:rsid w:val="00B05E88"/>
    <w:rsid w:val="00B15025"/>
    <w:rsid w:val="00B1631F"/>
    <w:rsid w:val="00B1671C"/>
    <w:rsid w:val="00B36334"/>
    <w:rsid w:val="00B409C8"/>
    <w:rsid w:val="00B44C44"/>
    <w:rsid w:val="00B46927"/>
    <w:rsid w:val="00B54B1A"/>
    <w:rsid w:val="00B55430"/>
    <w:rsid w:val="00B665B1"/>
    <w:rsid w:val="00B90D6D"/>
    <w:rsid w:val="00BA2D07"/>
    <w:rsid w:val="00BA67BD"/>
    <w:rsid w:val="00BD0C81"/>
    <w:rsid w:val="00BD24F3"/>
    <w:rsid w:val="00BD43B3"/>
    <w:rsid w:val="00BD7F55"/>
    <w:rsid w:val="00C026DD"/>
    <w:rsid w:val="00C03A56"/>
    <w:rsid w:val="00C1745C"/>
    <w:rsid w:val="00C20AEC"/>
    <w:rsid w:val="00C24E9E"/>
    <w:rsid w:val="00C262D6"/>
    <w:rsid w:val="00C30B57"/>
    <w:rsid w:val="00C36D5F"/>
    <w:rsid w:val="00C54D71"/>
    <w:rsid w:val="00C67A4E"/>
    <w:rsid w:val="00C72C00"/>
    <w:rsid w:val="00C75343"/>
    <w:rsid w:val="00C80BCC"/>
    <w:rsid w:val="00C82E75"/>
    <w:rsid w:val="00CA14A2"/>
    <w:rsid w:val="00CB0871"/>
    <w:rsid w:val="00CB6CE6"/>
    <w:rsid w:val="00CD06FD"/>
    <w:rsid w:val="00CD1B46"/>
    <w:rsid w:val="00CE0BCB"/>
    <w:rsid w:val="00CE7F5F"/>
    <w:rsid w:val="00CF02BD"/>
    <w:rsid w:val="00D0247B"/>
    <w:rsid w:val="00D03A80"/>
    <w:rsid w:val="00D14340"/>
    <w:rsid w:val="00D1596E"/>
    <w:rsid w:val="00D247A9"/>
    <w:rsid w:val="00D33E88"/>
    <w:rsid w:val="00D42281"/>
    <w:rsid w:val="00D546FC"/>
    <w:rsid w:val="00D55548"/>
    <w:rsid w:val="00D55631"/>
    <w:rsid w:val="00D63700"/>
    <w:rsid w:val="00D7091A"/>
    <w:rsid w:val="00DA4C12"/>
    <w:rsid w:val="00DB41FC"/>
    <w:rsid w:val="00DC68B3"/>
    <w:rsid w:val="00DD5CBB"/>
    <w:rsid w:val="00DD5D8E"/>
    <w:rsid w:val="00DF0978"/>
    <w:rsid w:val="00DF693F"/>
    <w:rsid w:val="00E003D7"/>
    <w:rsid w:val="00E23A13"/>
    <w:rsid w:val="00E332F8"/>
    <w:rsid w:val="00E41ECB"/>
    <w:rsid w:val="00E43F04"/>
    <w:rsid w:val="00E60AB8"/>
    <w:rsid w:val="00E60F2B"/>
    <w:rsid w:val="00E63F10"/>
    <w:rsid w:val="00E703F2"/>
    <w:rsid w:val="00E72CE4"/>
    <w:rsid w:val="00E909FC"/>
    <w:rsid w:val="00E93212"/>
    <w:rsid w:val="00EA69A5"/>
    <w:rsid w:val="00EB203A"/>
    <w:rsid w:val="00EC0394"/>
    <w:rsid w:val="00EC2BBF"/>
    <w:rsid w:val="00EC5592"/>
    <w:rsid w:val="00ED5D33"/>
    <w:rsid w:val="00EF0494"/>
    <w:rsid w:val="00EF5945"/>
    <w:rsid w:val="00F063AC"/>
    <w:rsid w:val="00F076A9"/>
    <w:rsid w:val="00F10B96"/>
    <w:rsid w:val="00F1161F"/>
    <w:rsid w:val="00F31971"/>
    <w:rsid w:val="00F31E36"/>
    <w:rsid w:val="00F3240E"/>
    <w:rsid w:val="00F32542"/>
    <w:rsid w:val="00F3391D"/>
    <w:rsid w:val="00F46CBA"/>
    <w:rsid w:val="00F57D80"/>
    <w:rsid w:val="00F62916"/>
    <w:rsid w:val="00F70C07"/>
    <w:rsid w:val="00F75139"/>
    <w:rsid w:val="00F76C02"/>
    <w:rsid w:val="00F847AB"/>
    <w:rsid w:val="00F87F12"/>
    <w:rsid w:val="00F9636F"/>
    <w:rsid w:val="00FA26D5"/>
    <w:rsid w:val="00FB23EF"/>
    <w:rsid w:val="00FB500A"/>
    <w:rsid w:val="00FC4EB5"/>
    <w:rsid w:val="00FF28DF"/>
    <w:rsid w:val="00FF478D"/>
    <w:rsid w:val="00FF4FED"/>
    <w:rsid w:val="00FF5FF0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D5D8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721A35"/>
    <w:pPr>
      <w:ind w:left="720"/>
      <w:contextualSpacing/>
    </w:pPr>
  </w:style>
  <w:style w:type="paragraph" w:customStyle="1" w:styleId="ConsPlusCell">
    <w:name w:val="ConsPlusCell"/>
    <w:uiPriority w:val="99"/>
    <w:rsid w:val="0087303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locked/>
    <w:rsid w:val="00CD06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B44F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0D6D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B44FE"/>
    <w:rPr>
      <w:rFonts w:cs="Times New Roman"/>
    </w:rPr>
  </w:style>
  <w:style w:type="paragraph" w:customStyle="1" w:styleId="a">
    <w:name w:val="Знак"/>
    <w:basedOn w:val="Header"/>
    <w:uiPriority w:val="99"/>
    <w:rsid w:val="004736F0"/>
    <w:pPr>
      <w:tabs>
        <w:tab w:val="clear" w:pos="4677"/>
        <w:tab w:val="clear" w:pos="9355"/>
      </w:tabs>
      <w:ind w:right="40" w:firstLine="720"/>
      <w:jc w:val="both"/>
    </w:pPr>
    <w:rPr>
      <w:sz w:val="28"/>
      <w:szCs w:val="28"/>
    </w:rPr>
  </w:style>
  <w:style w:type="paragraph" w:styleId="NormalWeb">
    <w:name w:val="Normal (Web)"/>
    <w:basedOn w:val="Normal"/>
    <w:uiPriority w:val="99"/>
    <w:rsid w:val="004A5E2F"/>
    <w:pPr>
      <w:spacing w:before="100" w:beforeAutospacing="1" w:after="100" w:afterAutospacing="1"/>
    </w:pPr>
  </w:style>
  <w:style w:type="paragraph" w:customStyle="1" w:styleId="a0">
    <w:name w:val="Содержимое таблицы"/>
    <w:basedOn w:val="Normal"/>
    <w:uiPriority w:val="99"/>
    <w:rsid w:val="00B1671C"/>
    <w:pPr>
      <w:suppressLineNumbers/>
      <w:suppressAutoHyphens/>
    </w:pPr>
    <w:rPr>
      <w:rFonts w:eastAsia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5F30F8FED31E69238C5C5E44E0D0128ABF8AF1E25D91F8B0A6D9AFFCC69F2FA26367EA873E40BE77469231n5E" TargetMode="External"/><Relationship Id="rId13" Type="http://schemas.openxmlformats.org/officeDocument/2006/relationships/hyperlink" Target="consultantplus://offline/ref=995F30F8FED31E69238C5C5E44E0D0128ABF8AF1E25D91F8B0A6D9AFFCC69F2FA26367EA873E40BE77469231n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5F30F8FED31E69238C5C5E44E0D0128ABF8AF1E25D91F8B0A6D9AFFCC69F2FA26367EA873E40BE77469231n5E" TargetMode="External"/><Relationship Id="rId12" Type="http://schemas.openxmlformats.org/officeDocument/2006/relationships/hyperlink" Target="consultantplus://offline/ref=995F30F8FED31E69238C5C5E44E0D0128ABF8AF1E25D91F8B0A6D9AFFCC69F2FA26367EA873E40BE77469231n5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95F30F8FED31E69238C5C5E44E0D0128ABF8AF1E25D91F8B0A6D9AFFCC69F2FA26367EA873E40BE77469231n5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95F30F8FED31E69238C5C5E44E0D0128ABF8AF1E25D91F8B0A6D9AFFCC69F2FA26367EA873E40BE77469231n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5F30F8FED31E69238C5C5E44E0D0128ABF8AF1E25D91F8B0A6D9AFFCC69F2FA26367EA873E40BE77469231n5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377</TotalTime>
  <Pages>10</Pages>
  <Words>3165</Words>
  <Characters>18041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Варя</cp:lastModifiedBy>
  <cp:revision>36</cp:revision>
  <cp:lastPrinted>2018-10-15T05:04:00Z</cp:lastPrinted>
  <dcterms:created xsi:type="dcterms:W3CDTF">2018-06-25T23:24:00Z</dcterms:created>
  <dcterms:modified xsi:type="dcterms:W3CDTF">2019-11-12T23:21:00Z</dcterms:modified>
</cp:coreProperties>
</file>