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637" w:type="dxa"/>
        <w:tblLook w:val="04A0" w:firstRow="1" w:lastRow="0" w:firstColumn="1" w:lastColumn="0" w:noHBand="0" w:noVBand="1"/>
      </w:tblPr>
      <w:tblGrid>
        <w:gridCol w:w="4077"/>
      </w:tblGrid>
      <w:tr w:rsidR="00CE00FD" w:rsidRPr="00CE00FD" w14:paraId="45E2D509" w14:textId="77777777" w:rsidTr="0063722B">
        <w:trPr>
          <w:trHeight w:val="1701"/>
        </w:trPr>
        <w:tc>
          <w:tcPr>
            <w:tcW w:w="4536" w:type="dxa"/>
          </w:tcPr>
          <w:p w14:paraId="4F5D36C9" w14:textId="77777777" w:rsidR="00037DF5" w:rsidRDefault="00216206" w:rsidP="00850236">
            <w:pPr>
              <w:jc w:val="center"/>
            </w:pPr>
            <w:r w:rsidRPr="00CE00FD">
              <w:t xml:space="preserve">Утверждена постановлением </w:t>
            </w:r>
            <w:r w:rsidR="00FE7A9B" w:rsidRPr="00CE00FD">
              <w:t xml:space="preserve">администрации городского поселения «Город Советская Гавань» </w:t>
            </w:r>
          </w:p>
          <w:p w14:paraId="48FDD8CB" w14:textId="6BE871A8" w:rsidR="00D6164F" w:rsidRDefault="00037DF5" w:rsidP="00850236">
            <w:pPr>
              <w:jc w:val="center"/>
            </w:pPr>
            <w:r>
              <w:t>Советско-Гаванского муниципального района Хабаровского края</w:t>
            </w:r>
          </w:p>
          <w:p w14:paraId="4D72BDA9" w14:textId="54CF6D4C" w:rsidR="00216206" w:rsidRPr="00CE00FD" w:rsidRDefault="00216206" w:rsidP="00850236">
            <w:pPr>
              <w:jc w:val="center"/>
            </w:pPr>
            <w:r w:rsidRPr="00037DF5">
              <w:t xml:space="preserve">от </w:t>
            </w:r>
            <w:r w:rsidR="00717618">
              <w:t>23.06.2022</w:t>
            </w:r>
            <w:r w:rsidR="000E3EE3">
              <w:t xml:space="preserve"> </w:t>
            </w:r>
            <w:r w:rsidRPr="00037DF5">
              <w:t>№</w:t>
            </w:r>
            <w:r w:rsidR="000E3EE3">
              <w:t xml:space="preserve"> </w:t>
            </w:r>
            <w:r w:rsidR="00717618">
              <w:t>539</w:t>
            </w:r>
          </w:p>
        </w:tc>
      </w:tr>
    </w:tbl>
    <w:p w14:paraId="2A138F8A" w14:textId="77777777" w:rsidR="00216206" w:rsidRDefault="00216206" w:rsidP="00466F9A">
      <w:pPr>
        <w:ind w:firstLine="709"/>
      </w:pPr>
    </w:p>
    <w:p w14:paraId="4B766FBB" w14:textId="77777777" w:rsidR="00216206" w:rsidRDefault="00216206" w:rsidP="00466F9A">
      <w:pPr>
        <w:ind w:firstLine="709"/>
      </w:pPr>
    </w:p>
    <w:p w14:paraId="19A94788" w14:textId="77777777" w:rsidR="00216206" w:rsidRDefault="00216206" w:rsidP="00466F9A">
      <w:pPr>
        <w:ind w:firstLine="709"/>
      </w:pPr>
    </w:p>
    <w:p w14:paraId="0E29E3C8" w14:textId="77777777" w:rsidR="00216206" w:rsidRPr="00B7538C" w:rsidRDefault="00216206" w:rsidP="00466F9A">
      <w:pPr>
        <w:pStyle w:val="FR4"/>
        <w:spacing w:before="0"/>
        <w:ind w:left="0" w:firstLine="709"/>
        <w:jc w:val="center"/>
        <w:rPr>
          <w:rFonts w:ascii="Times New Roman" w:hAnsi="Times New Roman"/>
          <w:b w:val="0"/>
          <w:color w:val="000000"/>
          <w:sz w:val="28"/>
          <w:szCs w:val="28"/>
        </w:rPr>
      </w:pPr>
    </w:p>
    <w:p w14:paraId="78142C0C" w14:textId="77777777" w:rsidR="00216206" w:rsidRPr="00B7538C" w:rsidRDefault="00216206" w:rsidP="00466F9A">
      <w:pPr>
        <w:pStyle w:val="FR4"/>
        <w:spacing w:before="0"/>
        <w:ind w:left="0" w:firstLine="709"/>
        <w:jc w:val="center"/>
        <w:rPr>
          <w:rFonts w:ascii="Times New Roman" w:hAnsi="Times New Roman"/>
          <w:b w:val="0"/>
          <w:color w:val="000000"/>
          <w:sz w:val="28"/>
          <w:szCs w:val="28"/>
        </w:rPr>
      </w:pPr>
    </w:p>
    <w:p w14:paraId="38EAB1A2" w14:textId="77777777" w:rsidR="00216206" w:rsidRPr="00B7538C" w:rsidRDefault="00216206" w:rsidP="00466F9A">
      <w:pPr>
        <w:pStyle w:val="FR4"/>
        <w:spacing w:before="0"/>
        <w:ind w:left="0" w:firstLine="709"/>
        <w:jc w:val="center"/>
        <w:rPr>
          <w:rFonts w:ascii="Times New Roman" w:hAnsi="Times New Roman"/>
          <w:b w:val="0"/>
          <w:color w:val="000000"/>
          <w:sz w:val="28"/>
          <w:szCs w:val="28"/>
        </w:rPr>
      </w:pPr>
    </w:p>
    <w:p w14:paraId="1EAD75A3" w14:textId="77777777" w:rsidR="00E937F8" w:rsidRPr="00B7538C" w:rsidRDefault="00E937F8" w:rsidP="00466F9A">
      <w:pPr>
        <w:pStyle w:val="FR4"/>
        <w:spacing w:before="0"/>
        <w:ind w:left="0" w:firstLine="709"/>
        <w:jc w:val="center"/>
        <w:rPr>
          <w:rFonts w:ascii="Times New Roman" w:hAnsi="Times New Roman"/>
          <w:b w:val="0"/>
          <w:color w:val="000000"/>
          <w:sz w:val="28"/>
          <w:szCs w:val="28"/>
        </w:rPr>
      </w:pPr>
      <w:bookmarkStart w:id="0" w:name="_Ref119427269"/>
      <w:bookmarkStart w:id="1" w:name="_Toc119988600"/>
    </w:p>
    <w:p w14:paraId="7F86A343" w14:textId="77777777" w:rsidR="00E937F8" w:rsidRPr="00B7538C" w:rsidRDefault="00E937F8" w:rsidP="00466F9A">
      <w:pPr>
        <w:pStyle w:val="FR4"/>
        <w:spacing w:before="0"/>
        <w:ind w:left="0" w:firstLine="709"/>
        <w:jc w:val="center"/>
        <w:rPr>
          <w:rFonts w:ascii="Times New Roman" w:hAnsi="Times New Roman"/>
          <w:b w:val="0"/>
          <w:color w:val="000000"/>
          <w:sz w:val="28"/>
          <w:szCs w:val="28"/>
        </w:rPr>
      </w:pPr>
    </w:p>
    <w:p w14:paraId="6B323241" w14:textId="77777777" w:rsidR="00E937F8" w:rsidRPr="00B7538C" w:rsidRDefault="00E937F8" w:rsidP="00466F9A">
      <w:pPr>
        <w:pStyle w:val="FR4"/>
        <w:spacing w:before="0"/>
        <w:ind w:left="0" w:firstLine="709"/>
        <w:jc w:val="center"/>
        <w:rPr>
          <w:rFonts w:ascii="Times New Roman" w:hAnsi="Times New Roman"/>
          <w:b w:val="0"/>
          <w:color w:val="000000"/>
          <w:sz w:val="28"/>
          <w:szCs w:val="28"/>
        </w:rPr>
      </w:pPr>
    </w:p>
    <w:p w14:paraId="7FBEDD9F" w14:textId="77777777" w:rsidR="00E937F8" w:rsidRPr="00B7538C" w:rsidRDefault="00E937F8" w:rsidP="00466F9A">
      <w:pPr>
        <w:pStyle w:val="FR4"/>
        <w:spacing w:before="0"/>
        <w:ind w:left="0" w:firstLine="709"/>
        <w:jc w:val="center"/>
        <w:rPr>
          <w:rFonts w:ascii="Times New Roman" w:hAnsi="Times New Roman"/>
          <w:b w:val="0"/>
          <w:color w:val="000000"/>
          <w:sz w:val="28"/>
          <w:szCs w:val="28"/>
        </w:rPr>
      </w:pPr>
    </w:p>
    <w:p w14:paraId="58492042" w14:textId="77777777" w:rsidR="00060B8C" w:rsidRPr="00B7538C" w:rsidRDefault="00060B8C" w:rsidP="00466F9A">
      <w:pPr>
        <w:pStyle w:val="FR4"/>
        <w:spacing w:before="0"/>
        <w:ind w:left="0" w:firstLine="709"/>
        <w:jc w:val="center"/>
        <w:rPr>
          <w:rFonts w:ascii="Times New Roman" w:hAnsi="Times New Roman"/>
          <w:b w:val="0"/>
          <w:color w:val="000000"/>
          <w:sz w:val="28"/>
          <w:szCs w:val="28"/>
        </w:rPr>
      </w:pPr>
    </w:p>
    <w:p w14:paraId="08677BCA" w14:textId="77777777" w:rsidR="00060B8C" w:rsidRPr="00B7538C" w:rsidRDefault="00060B8C" w:rsidP="00466F9A">
      <w:pPr>
        <w:pStyle w:val="FR4"/>
        <w:spacing w:before="0"/>
        <w:ind w:left="0" w:firstLine="709"/>
        <w:jc w:val="center"/>
        <w:rPr>
          <w:rFonts w:ascii="Times New Roman" w:hAnsi="Times New Roman"/>
          <w:b w:val="0"/>
          <w:color w:val="000000"/>
          <w:sz w:val="28"/>
          <w:szCs w:val="28"/>
        </w:rPr>
      </w:pPr>
    </w:p>
    <w:p w14:paraId="0504B8DF" w14:textId="0A122CCA" w:rsidR="00E937F8" w:rsidRPr="00B7538C" w:rsidRDefault="00130FB1" w:rsidP="00466F9A">
      <w:pPr>
        <w:pStyle w:val="41"/>
        <w:spacing w:line="240" w:lineRule="auto"/>
        <w:ind w:firstLine="709"/>
        <w:rPr>
          <w:color w:val="000000"/>
          <w:sz w:val="28"/>
          <w:szCs w:val="28"/>
        </w:rPr>
      </w:pPr>
      <w:bookmarkStart w:id="2" w:name="_Toc182908667"/>
      <w:r w:rsidRPr="00B7538C">
        <w:rPr>
          <w:color w:val="000000"/>
          <w:sz w:val="28"/>
          <w:szCs w:val="28"/>
        </w:rPr>
        <w:t xml:space="preserve">Конкурсная </w:t>
      </w:r>
      <w:r w:rsidR="00E937F8" w:rsidRPr="00B7538C">
        <w:rPr>
          <w:color w:val="000000"/>
          <w:sz w:val="28"/>
          <w:szCs w:val="28"/>
        </w:rPr>
        <w:t>документация</w:t>
      </w:r>
      <w:bookmarkEnd w:id="2"/>
      <w:r w:rsidR="009B3611">
        <w:rPr>
          <w:rStyle w:val="afff4"/>
          <w:color w:val="000000"/>
          <w:sz w:val="28"/>
          <w:szCs w:val="28"/>
        </w:rPr>
        <w:footnoteReference w:id="2"/>
      </w:r>
    </w:p>
    <w:p w14:paraId="2134F73D" w14:textId="77777777" w:rsidR="00E937F8" w:rsidRPr="00B7538C" w:rsidRDefault="00E937F8" w:rsidP="00466F9A">
      <w:pPr>
        <w:ind w:firstLine="709"/>
        <w:rPr>
          <w:color w:val="000000"/>
          <w:sz w:val="28"/>
          <w:szCs w:val="28"/>
        </w:rPr>
      </w:pPr>
    </w:p>
    <w:p w14:paraId="07FDA9CB" w14:textId="77777777" w:rsidR="00562DD4" w:rsidRPr="00CE00FD" w:rsidRDefault="00696D21" w:rsidP="00466F9A">
      <w:pPr>
        <w:ind w:firstLine="709"/>
        <w:jc w:val="center"/>
      </w:pPr>
      <w:r w:rsidRPr="00CE00FD">
        <w:t>по</w:t>
      </w:r>
      <w:r w:rsidR="00CC433B" w:rsidRPr="00CE00FD">
        <w:t xml:space="preserve"> проведени</w:t>
      </w:r>
      <w:r w:rsidRPr="00CE00FD">
        <w:t>ю</w:t>
      </w:r>
      <w:r w:rsidR="00F30F77" w:rsidRPr="00CE00FD">
        <w:t xml:space="preserve"> </w:t>
      </w:r>
      <w:r w:rsidR="0020051B" w:rsidRPr="00CE00FD">
        <w:t xml:space="preserve">открытого </w:t>
      </w:r>
      <w:r w:rsidR="00C3028F" w:rsidRPr="00CE00FD">
        <w:t>конкурса на</w:t>
      </w:r>
      <w:r w:rsidR="00F30F77" w:rsidRPr="00CE00FD">
        <w:t xml:space="preserve"> </w:t>
      </w:r>
      <w:r w:rsidR="004517FC" w:rsidRPr="00CE00FD">
        <w:t xml:space="preserve">право заключения </w:t>
      </w:r>
    </w:p>
    <w:p w14:paraId="296780ED" w14:textId="77777777" w:rsidR="001837F7" w:rsidRPr="00CE00FD" w:rsidRDefault="00216206" w:rsidP="00466F9A">
      <w:pPr>
        <w:ind w:firstLine="709"/>
        <w:jc w:val="center"/>
      </w:pPr>
      <w:r w:rsidRPr="00CE00FD">
        <w:t xml:space="preserve">концессионного соглашения в отношении </w:t>
      </w:r>
      <w:r w:rsidR="00FE7A9B" w:rsidRPr="00CE00FD">
        <w:rPr>
          <w:u w:color="000000"/>
          <w:bdr w:val="nil"/>
        </w:rPr>
        <w:t>объект</w:t>
      </w:r>
      <w:r w:rsidR="00995B2B">
        <w:rPr>
          <w:u w:color="000000"/>
          <w:bdr w:val="nil"/>
        </w:rPr>
        <w:t>ов</w:t>
      </w:r>
      <w:r w:rsidR="00FE7A9B" w:rsidRPr="00CE00FD">
        <w:rPr>
          <w:u w:color="000000"/>
          <w:bdr w:val="nil"/>
        </w:rPr>
        <w:t xml:space="preserve"> </w:t>
      </w:r>
      <w:r w:rsidR="00FE7A9B" w:rsidRPr="00CE00FD">
        <w:t xml:space="preserve">электросетевого комплекса (электрические (воздушные и кабельные) линии и трансформаторные подстанции) </w:t>
      </w:r>
      <w:r w:rsidR="00FE7A9B" w:rsidRPr="00CE00FD">
        <w:rPr>
          <w:bCs/>
        </w:rPr>
        <w:t>муниципального образования городское поселение «Город Советская Гавань» Советско-Гаванского муниципального района Хабаровского края</w:t>
      </w:r>
    </w:p>
    <w:p w14:paraId="02C9D613" w14:textId="77777777" w:rsidR="000302CF" w:rsidRPr="00FE7A9B" w:rsidRDefault="000302CF" w:rsidP="00466F9A">
      <w:pPr>
        <w:ind w:firstLine="709"/>
        <w:jc w:val="center"/>
        <w:rPr>
          <w:color w:val="000000"/>
          <w:sz w:val="28"/>
          <w:szCs w:val="28"/>
        </w:rPr>
      </w:pPr>
    </w:p>
    <w:p w14:paraId="14263F71" w14:textId="77777777" w:rsidR="000302CF" w:rsidRDefault="000302CF" w:rsidP="00466F9A">
      <w:pPr>
        <w:ind w:firstLine="709"/>
        <w:jc w:val="center"/>
        <w:rPr>
          <w:color w:val="000000"/>
          <w:sz w:val="28"/>
          <w:szCs w:val="28"/>
        </w:rPr>
      </w:pPr>
    </w:p>
    <w:p w14:paraId="1A5C8FCC" w14:textId="77777777" w:rsidR="000302CF" w:rsidRDefault="000302CF" w:rsidP="00466F9A">
      <w:pPr>
        <w:ind w:firstLine="709"/>
        <w:jc w:val="center"/>
        <w:rPr>
          <w:color w:val="000000"/>
          <w:sz w:val="28"/>
          <w:szCs w:val="28"/>
        </w:rPr>
      </w:pPr>
    </w:p>
    <w:p w14:paraId="6C0542FF" w14:textId="77777777" w:rsidR="000302CF" w:rsidRDefault="000302CF" w:rsidP="00466F9A">
      <w:pPr>
        <w:ind w:firstLine="709"/>
        <w:jc w:val="center"/>
        <w:rPr>
          <w:color w:val="000000"/>
          <w:sz w:val="28"/>
          <w:szCs w:val="28"/>
        </w:rPr>
      </w:pPr>
    </w:p>
    <w:p w14:paraId="20E83231" w14:textId="77777777" w:rsidR="000302CF" w:rsidRDefault="000302CF" w:rsidP="00466F9A">
      <w:pPr>
        <w:ind w:firstLine="709"/>
        <w:jc w:val="center"/>
        <w:rPr>
          <w:color w:val="000000"/>
          <w:sz w:val="28"/>
          <w:szCs w:val="28"/>
        </w:rPr>
      </w:pPr>
    </w:p>
    <w:p w14:paraId="06DA3787" w14:textId="77777777" w:rsidR="000302CF" w:rsidRDefault="000302CF" w:rsidP="00466F9A">
      <w:pPr>
        <w:ind w:firstLine="709"/>
        <w:jc w:val="center"/>
        <w:rPr>
          <w:color w:val="000000"/>
          <w:sz w:val="28"/>
          <w:szCs w:val="28"/>
        </w:rPr>
      </w:pPr>
    </w:p>
    <w:p w14:paraId="7C90F295" w14:textId="77777777" w:rsidR="000302CF" w:rsidRDefault="000302CF" w:rsidP="00466F9A">
      <w:pPr>
        <w:ind w:firstLine="709"/>
        <w:jc w:val="center"/>
        <w:rPr>
          <w:color w:val="000000"/>
          <w:sz w:val="28"/>
          <w:szCs w:val="28"/>
        </w:rPr>
      </w:pPr>
    </w:p>
    <w:p w14:paraId="5FB73557" w14:textId="77777777" w:rsidR="000302CF" w:rsidRDefault="000302CF" w:rsidP="00466F9A">
      <w:pPr>
        <w:ind w:firstLine="709"/>
        <w:jc w:val="center"/>
        <w:rPr>
          <w:color w:val="000000"/>
          <w:sz w:val="28"/>
          <w:szCs w:val="28"/>
        </w:rPr>
      </w:pPr>
    </w:p>
    <w:p w14:paraId="12862426" w14:textId="77777777" w:rsidR="000302CF" w:rsidRDefault="000302CF" w:rsidP="00466F9A">
      <w:pPr>
        <w:ind w:firstLine="709"/>
        <w:jc w:val="center"/>
        <w:rPr>
          <w:color w:val="000000"/>
          <w:sz w:val="28"/>
          <w:szCs w:val="28"/>
        </w:rPr>
      </w:pPr>
    </w:p>
    <w:p w14:paraId="3F257B9B" w14:textId="77777777" w:rsidR="000302CF" w:rsidRDefault="000302CF" w:rsidP="00466F9A">
      <w:pPr>
        <w:ind w:firstLine="709"/>
        <w:jc w:val="center"/>
        <w:rPr>
          <w:color w:val="000000"/>
          <w:sz w:val="28"/>
          <w:szCs w:val="28"/>
        </w:rPr>
      </w:pPr>
    </w:p>
    <w:p w14:paraId="1C03ACD2" w14:textId="77777777" w:rsidR="000302CF" w:rsidRDefault="000302CF" w:rsidP="00466F9A">
      <w:pPr>
        <w:ind w:firstLine="709"/>
        <w:jc w:val="center"/>
        <w:rPr>
          <w:color w:val="000000"/>
          <w:sz w:val="28"/>
          <w:szCs w:val="28"/>
        </w:rPr>
      </w:pPr>
    </w:p>
    <w:p w14:paraId="5409C104" w14:textId="77777777" w:rsidR="000302CF" w:rsidRDefault="000302CF" w:rsidP="00466F9A">
      <w:pPr>
        <w:ind w:firstLine="709"/>
        <w:jc w:val="center"/>
        <w:rPr>
          <w:color w:val="000000"/>
          <w:sz w:val="28"/>
          <w:szCs w:val="28"/>
        </w:rPr>
      </w:pPr>
    </w:p>
    <w:p w14:paraId="153E904C" w14:textId="77777777" w:rsidR="000302CF" w:rsidRDefault="000302CF" w:rsidP="00466F9A">
      <w:pPr>
        <w:ind w:firstLine="709"/>
        <w:jc w:val="center"/>
        <w:rPr>
          <w:color w:val="000000"/>
          <w:sz w:val="28"/>
          <w:szCs w:val="28"/>
        </w:rPr>
      </w:pPr>
    </w:p>
    <w:p w14:paraId="70FE6B92" w14:textId="77777777" w:rsidR="002812B8" w:rsidRDefault="002812B8" w:rsidP="00466F9A">
      <w:pPr>
        <w:ind w:firstLine="709"/>
        <w:jc w:val="center"/>
        <w:rPr>
          <w:color w:val="000000"/>
          <w:sz w:val="28"/>
          <w:szCs w:val="28"/>
        </w:rPr>
      </w:pPr>
    </w:p>
    <w:p w14:paraId="40190151" w14:textId="77777777" w:rsidR="00431EE4" w:rsidRDefault="00995B2B" w:rsidP="00466F9A">
      <w:pPr>
        <w:ind w:firstLine="709"/>
        <w:jc w:val="center"/>
        <w:rPr>
          <w:color w:val="000000"/>
          <w:sz w:val="28"/>
          <w:szCs w:val="28"/>
        </w:rPr>
      </w:pPr>
      <w:r>
        <w:rPr>
          <w:color w:val="000000"/>
          <w:sz w:val="28"/>
          <w:szCs w:val="28"/>
        </w:rPr>
        <w:t>Город Советская Гавань</w:t>
      </w:r>
      <w:r w:rsidR="000302CF">
        <w:rPr>
          <w:color w:val="000000"/>
          <w:sz w:val="28"/>
          <w:szCs w:val="28"/>
        </w:rPr>
        <w:t xml:space="preserve"> </w:t>
      </w:r>
    </w:p>
    <w:p w14:paraId="3FCBAA99" w14:textId="44E7F914" w:rsidR="004358EB" w:rsidRDefault="000302CF" w:rsidP="00466F9A">
      <w:pPr>
        <w:ind w:firstLine="709"/>
        <w:jc w:val="center"/>
        <w:rPr>
          <w:color w:val="000000"/>
          <w:sz w:val="28"/>
          <w:szCs w:val="28"/>
        </w:rPr>
        <w:sectPr w:rsidR="004358EB" w:rsidSect="00466F9A">
          <w:footerReference w:type="even" r:id="rId11"/>
          <w:footerReference w:type="first" r:id="rId12"/>
          <w:pgSz w:w="11900" w:h="16840"/>
          <w:pgMar w:top="709" w:right="701" w:bottom="993" w:left="1701" w:header="567" w:footer="567" w:gutter="0"/>
          <w:pgNumType w:start="1"/>
          <w:cols w:space="708"/>
          <w:docGrid w:linePitch="360"/>
        </w:sectPr>
      </w:pPr>
      <w:r>
        <w:rPr>
          <w:color w:val="000000"/>
          <w:sz w:val="28"/>
          <w:szCs w:val="28"/>
        </w:rPr>
        <w:t>20</w:t>
      </w:r>
      <w:r w:rsidR="00D67FF2">
        <w:rPr>
          <w:color w:val="000000"/>
          <w:sz w:val="28"/>
          <w:szCs w:val="28"/>
        </w:rPr>
        <w:t>2</w:t>
      </w:r>
      <w:r w:rsidR="000D1738">
        <w:rPr>
          <w:color w:val="000000"/>
          <w:sz w:val="28"/>
          <w:szCs w:val="28"/>
        </w:rPr>
        <w:t>2</w:t>
      </w:r>
    </w:p>
    <w:p w14:paraId="035C8F32" w14:textId="4530C610" w:rsidR="000571F1" w:rsidRPr="009F5F39" w:rsidRDefault="002C1CEF" w:rsidP="00466F9A">
      <w:pPr>
        <w:tabs>
          <w:tab w:val="left" w:pos="4668"/>
        </w:tabs>
        <w:ind w:left="720" w:hanging="11"/>
        <w:jc w:val="center"/>
        <w:rPr>
          <w:b/>
        </w:rPr>
      </w:pPr>
      <w:bookmarkStart w:id="3" w:name="_Toc420510598"/>
      <w:r>
        <w:rPr>
          <w:b/>
        </w:rPr>
        <w:lastRenderedPageBreak/>
        <w:t>1.</w:t>
      </w:r>
      <w:r w:rsidR="00F55EA2">
        <w:rPr>
          <w:b/>
        </w:rPr>
        <w:t> </w:t>
      </w:r>
      <w:r w:rsidR="008F3513" w:rsidRPr="009F5F39">
        <w:rPr>
          <w:b/>
        </w:rPr>
        <w:t>Общие по</w:t>
      </w:r>
      <w:r w:rsidR="00AB17BD" w:rsidRPr="009F5F39">
        <w:rPr>
          <w:b/>
        </w:rPr>
        <w:t>ложения</w:t>
      </w:r>
      <w:bookmarkEnd w:id="3"/>
    </w:p>
    <w:p w14:paraId="10EE1BF4" w14:textId="77777777" w:rsidR="000571F1" w:rsidRPr="009F5F39" w:rsidRDefault="000571F1" w:rsidP="00466F9A">
      <w:pPr>
        <w:pStyle w:val="Standard"/>
        <w:autoSpaceDE w:val="0"/>
        <w:ind w:firstLine="709"/>
        <w:jc w:val="center"/>
        <w:rPr>
          <w:rStyle w:val="13"/>
          <w:rFonts w:cs="Times New Roman"/>
          <w:color w:val="000000"/>
          <w:sz w:val="24"/>
        </w:rPr>
      </w:pPr>
    </w:p>
    <w:p w14:paraId="19B30841" w14:textId="1EB44895" w:rsidR="007F4EBE" w:rsidRPr="009F5F39" w:rsidRDefault="00D67FF2" w:rsidP="00466F9A">
      <w:pPr>
        <w:pStyle w:val="Standard"/>
        <w:autoSpaceDE w:val="0"/>
        <w:spacing w:line="240" w:lineRule="atLeast"/>
        <w:ind w:firstLine="709"/>
        <w:jc w:val="both"/>
        <w:rPr>
          <w:rStyle w:val="13"/>
          <w:b w:val="0"/>
          <w:color w:val="000000"/>
          <w:sz w:val="24"/>
        </w:rPr>
      </w:pPr>
      <w:r>
        <w:rPr>
          <w:rFonts w:eastAsia="Times New Roman CYR" w:cs="Times New Roman"/>
          <w:bCs/>
          <w:lang w:val="ru-RU"/>
        </w:rPr>
        <w:t>Настоящая конкурсная документация</w:t>
      </w:r>
      <w:r w:rsidR="00936E1F" w:rsidRPr="009F5F39">
        <w:rPr>
          <w:rFonts w:eastAsia="Times New Roman CYR" w:cs="Times New Roman"/>
          <w:bCs/>
          <w:lang w:val="ru-RU"/>
        </w:rPr>
        <w:t xml:space="preserve"> </w:t>
      </w:r>
      <w:r w:rsidR="007F4EBE" w:rsidRPr="009F5F39">
        <w:rPr>
          <w:rFonts w:eastAsia="Times New Roman CYR" w:cs="Times New Roman"/>
          <w:bCs/>
          <w:lang w:val="ru-RU"/>
        </w:rPr>
        <w:t>разработана</w:t>
      </w:r>
      <w:r w:rsidR="00936E1F" w:rsidRPr="009F5F39">
        <w:rPr>
          <w:rFonts w:eastAsia="Times New Roman CYR" w:cs="Times New Roman"/>
          <w:bCs/>
          <w:lang w:val="ru-RU"/>
        </w:rPr>
        <w:t xml:space="preserve"> </w:t>
      </w:r>
      <w:r w:rsidR="000571F1" w:rsidRPr="009F5F39">
        <w:rPr>
          <w:rFonts w:eastAsia="Times New Roman CYR" w:cs="Times New Roman"/>
          <w:bCs/>
          <w:color w:val="000000"/>
          <w:lang w:val="ru-RU"/>
        </w:rPr>
        <w:t xml:space="preserve">в соответствии с </w:t>
      </w:r>
      <w:r w:rsidR="007F4EBE" w:rsidRPr="009F5F39">
        <w:rPr>
          <w:rStyle w:val="13"/>
          <w:b w:val="0"/>
          <w:color w:val="000000"/>
          <w:sz w:val="24"/>
        </w:rPr>
        <w:t>Гражданским кодексом Российской Федерации, Федеральным законом от 21.07.2005</w:t>
      </w:r>
      <w:r w:rsidR="002612A0" w:rsidRPr="009F5F39">
        <w:rPr>
          <w:rStyle w:val="13"/>
          <w:b w:val="0"/>
          <w:color w:val="000000"/>
          <w:sz w:val="24"/>
        </w:rPr>
        <w:t xml:space="preserve"> </w:t>
      </w:r>
      <w:r w:rsidR="00D37EDC" w:rsidRPr="009F5F39">
        <w:rPr>
          <w:rStyle w:val="13"/>
          <w:b w:val="0"/>
          <w:color w:val="000000"/>
          <w:sz w:val="24"/>
        </w:rPr>
        <w:t>г</w:t>
      </w:r>
      <w:r w:rsidR="002612A0" w:rsidRPr="009F5F39">
        <w:rPr>
          <w:rStyle w:val="13"/>
          <w:b w:val="0"/>
          <w:color w:val="000000"/>
          <w:sz w:val="24"/>
        </w:rPr>
        <w:t>ода</w:t>
      </w:r>
      <w:r w:rsidR="00D37EDC" w:rsidRPr="009F5F39">
        <w:rPr>
          <w:rStyle w:val="13"/>
          <w:b w:val="0"/>
          <w:color w:val="000000"/>
          <w:sz w:val="24"/>
        </w:rPr>
        <w:t xml:space="preserve"> </w:t>
      </w:r>
      <w:r w:rsidR="007F4EBE" w:rsidRPr="009F5F39">
        <w:rPr>
          <w:rStyle w:val="13"/>
          <w:b w:val="0"/>
          <w:color w:val="000000"/>
          <w:sz w:val="24"/>
        </w:rPr>
        <w:t xml:space="preserve">№ 115-ФЗ </w:t>
      </w:r>
      <w:r w:rsidR="00717618">
        <w:rPr>
          <w:rStyle w:val="13"/>
          <w:b w:val="0"/>
          <w:color w:val="000000"/>
          <w:sz w:val="24"/>
        </w:rPr>
        <w:br w:type="textWrapping" w:clear="all"/>
      </w:r>
      <w:r w:rsidR="007F4EBE" w:rsidRPr="009F5F39">
        <w:rPr>
          <w:rStyle w:val="13"/>
          <w:b w:val="0"/>
          <w:color w:val="000000"/>
          <w:sz w:val="24"/>
        </w:rPr>
        <w:t>«О конц</w:t>
      </w:r>
      <w:r w:rsidR="005B2BFE" w:rsidRPr="009F5F39">
        <w:rPr>
          <w:rStyle w:val="13"/>
          <w:b w:val="0"/>
          <w:color w:val="000000"/>
          <w:sz w:val="24"/>
        </w:rPr>
        <w:t xml:space="preserve">ессионных соглашениях», </w:t>
      </w:r>
      <w:r w:rsidR="005251AD" w:rsidRPr="009F5F39">
        <w:rPr>
          <w:rStyle w:val="13"/>
          <w:b w:val="0"/>
          <w:color w:val="000000"/>
          <w:sz w:val="24"/>
        </w:rPr>
        <w:t xml:space="preserve">постановлением </w:t>
      </w:r>
      <w:r w:rsidR="005251AD" w:rsidRPr="00D84FA9">
        <w:rPr>
          <w:rStyle w:val="13"/>
          <w:b w:val="0"/>
          <w:color w:val="000000"/>
          <w:sz w:val="24"/>
        </w:rPr>
        <w:t>Правительства РФ от</w:t>
      </w:r>
      <w:r w:rsidR="005251AD" w:rsidRPr="009F5F39">
        <w:rPr>
          <w:rStyle w:val="13"/>
          <w:b w:val="0"/>
          <w:color w:val="000000"/>
          <w:sz w:val="24"/>
        </w:rPr>
        <w:t xml:space="preserve"> </w:t>
      </w:r>
      <w:r w:rsidR="005251AD" w:rsidRPr="00656D3E">
        <w:rPr>
          <w:szCs w:val="28"/>
        </w:rPr>
        <w:t>05.12.2006</w:t>
      </w:r>
      <w:r w:rsidR="00ED7F91">
        <w:rPr>
          <w:szCs w:val="28"/>
          <w:lang w:val="ru-RU"/>
        </w:rPr>
        <w:t xml:space="preserve"> года</w:t>
      </w:r>
      <w:r w:rsidR="005251AD" w:rsidRPr="00656D3E">
        <w:rPr>
          <w:szCs w:val="28"/>
        </w:rPr>
        <w:t xml:space="preserve"> № 748 «</w:t>
      </w:r>
      <w:proofErr w:type="spellStart"/>
      <w:r w:rsidR="005251AD">
        <w:rPr>
          <w:szCs w:val="28"/>
        </w:rPr>
        <w:t>Об</w:t>
      </w:r>
      <w:proofErr w:type="spellEnd"/>
      <w:r w:rsidR="005251AD">
        <w:rPr>
          <w:szCs w:val="28"/>
        </w:rPr>
        <w:t xml:space="preserve"> утверждении </w:t>
      </w:r>
      <w:proofErr w:type="spellStart"/>
      <w:r w:rsidR="005251AD">
        <w:rPr>
          <w:szCs w:val="28"/>
        </w:rPr>
        <w:t>примерного</w:t>
      </w:r>
      <w:proofErr w:type="spellEnd"/>
      <w:r w:rsidR="005251AD">
        <w:rPr>
          <w:szCs w:val="28"/>
        </w:rPr>
        <w:t xml:space="preserve"> </w:t>
      </w:r>
      <w:proofErr w:type="spellStart"/>
      <w:r w:rsidR="005251AD">
        <w:rPr>
          <w:szCs w:val="28"/>
        </w:rPr>
        <w:t>концессионного</w:t>
      </w:r>
      <w:proofErr w:type="spellEnd"/>
      <w:r w:rsidR="005251AD">
        <w:rPr>
          <w:szCs w:val="28"/>
        </w:rPr>
        <w:t xml:space="preserve"> соглашения в </w:t>
      </w:r>
      <w:proofErr w:type="spellStart"/>
      <w:r w:rsidR="005251AD">
        <w:rPr>
          <w:szCs w:val="28"/>
        </w:rPr>
        <w:t>отношении</w:t>
      </w:r>
      <w:proofErr w:type="spellEnd"/>
      <w:r w:rsidR="005251AD">
        <w:rPr>
          <w:szCs w:val="28"/>
        </w:rPr>
        <w:t xml:space="preserve"> </w:t>
      </w:r>
      <w:proofErr w:type="spellStart"/>
      <w:r w:rsidR="005251AD">
        <w:rPr>
          <w:szCs w:val="28"/>
        </w:rPr>
        <w:t>систем</w:t>
      </w:r>
      <w:proofErr w:type="spellEnd"/>
      <w:r w:rsidR="005251AD">
        <w:rPr>
          <w:szCs w:val="28"/>
        </w:rPr>
        <w:t xml:space="preserve"> </w:t>
      </w:r>
      <w:proofErr w:type="spellStart"/>
      <w:r w:rsidR="005251AD">
        <w:rPr>
          <w:szCs w:val="28"/>
        </w:rPr>
        <w:t>коммунальной</w:t>
      </w:r>
      <w:proofErr w:type="spellEnd"/>
      <w:r w:rsidR="005251AD">
        <w:rPr>
          <w:szCs w:val="28"/>
        </w:rPr>
        <w:t xml:space="preserve"> </w:t>
      </w:r>
      <w:proofErr w:type="spellStart"/>
      <w:r w:rsidR="005251AD">
        <w:rPr>
          <w:szCs w:val="28"/>
        </w:rPr>
        <w:t>инфраструктуры</w:t>
      </w:r>
      <w:proofErr w:type="spellEnd"/>
      <w:r w:rsidR="005251AD">
        <w:rPr>
          <w:szCs w:val="28"/>
        </w:rPr>
        <w:t xml:space="preserve"> и </w:t>
      </w:r>
      <w:proofErr w:type="spellStart"/>
      <w:r w:rsidR="005251AD">
        <w:rPr>
          <w:szCs w:val="28"/>
        </w:rPr>
        <w:t>иных</w:t>
      </w:r>
      <w:proofErr w:type="spellEnd"/>
      <w:r w:rsidR="005251AD">
        <w:rPr>
          <w:szCs w:val="28"/>
        </w:rPr>
        <w:t xml:space="preserve"> </w:t>
      </w:r>
      <w:proofErr w:type="spellStart"/>
      <w:r w:rsidR="005251AD">
        <w:rPr>
          <w:szCs w:val="28"/>
        </w:rPr>
        <w:t>объектов</w:t>
      </w:r>
      <w:proofErr w:type="spellEnd"/>
      <w:r w:rsidR="005251AD">
        <w:rPr>
          <w:szCs w:val="28"/>
        </w:rPr>
        <w:t xml:space="preserve"> </w:t>
      </w:r>
      <w:proofErr w:type="spellStart"/>
      <w:r w:rsidR="005251AD">
        <w:rPr>
          <w:szCs w:val="28"/>
        </w:rPr>
        <w:t>коммунального</w:t>
      </w:r>
      <w:proofErr w:type="spellEnd"/>
      <w:r w:rsidR="005251AD">
        <w:rPr>
          <w:szCs w:val="28"/>
        </w:rPr>
        <w:t xml:space="preserve"> </w:t>
      </w:r>
      <w:proofErr w:type="spellStart"/>
      <w:r w:rsidR="005251AD">
        <w:rPr>
          <w:szCs w:val="28"/>
        </w:rPr>
        <w:t>хозяйства</w:t>
      </w:r>
      <w:proofErr w:type="spellEnd"/>
      <w:r w:rsidR="005251AD">
        <w:rPr>
          <w:szCs w:val="28"/>
        </w:rPr>
        <w:t xml:space="preserve">, в </w:t>
      </w:r>
      <w:proofErr w:type="spellStart"/>
      <w:r w:rsidR="005251AD">
        <w:rPr>
          <w:szCs w:val="28"/>
        </w:rPr>
        <w:t>том</w:t>
      </w:r>
      <w:proofErr w:type="spellEnd"/>
      <w:r w:rsidR="005251AD">
        <w:rPr>
          <w:szCs w:val="28"/>
        </w:rPr>
        <w:t xml:space="preserve"> </w:t>
      </w:r>
      <w:proofErr w:type="spellStart"/>
      <w:r w:rsidR="005251AD">
        <w:rPr>
          <w:szCs w:val="28"/>
        </w:rPr>
        <w:t>числе</w:t>
      </w:r>
      <w:proofErr w:type="spellEnd"/>
      <w:r w:rsidR="005251AD">
        <w:rPr>
          <w:szCs w:val="28"/>
        </w:rPr>
        <w:t xml:space="preserve"> </w:t>
      </w:r>
      <w:proofErr w:type="spellStart"/>
      <w:r w:rsidR="005251AD">
        <w:rPr>
          <w:szCs w:val="28"/>
        </w:rPr>
        <w:t>объектов</w:t>
      </w:r>
      <w:proofErr w:type="spellEnd"/>
      <w:r w:rsidR="005251AD">
        <w:rPr>
          <w:szCs w:val="28"/>
        </w:rPr>
        <w:t xml:space="preserve"> </w:t>
      </w:r>
      <w:proofErr w:type="spellStart"/>
      <w:r w:rsidR="005251AD">
        <w:rPr>
          <w:szCs w:val="28"/>
        </w:rPr>
        <w:t>водо</w:t>
      </w:r>
      <w:proofErr w:type="spellEnd"/>
      <w:r w:rsidR="005251AD">
        <w:rPr>
          <w:szCs w:val="28"/>
        </w:rPr>
        <w:t xml:space="preserve">-, </w:t>
      </w:r>
      <w:proofErr w:type="spellStart"/>
      <w:r w:rsidR="005251AD">
        <w:rPr>
          <w:szCs w:val="28"/>
        </w:rPr>
        <w:t>тепло</w:t>
      </w:r>
      <w:proofErr w:type="spellEnd"/>
      <w:r w:rsidR="005251AD">
        <w:rPr>
          <w:szCs w:val="28"/>
        </w:rPr>
        <w:t xml:space="preserve">-, </w:t>
      </w:r>
      <w:proofErr w:type="spellStart"/>
      <w:r w:rsidR="005251AD">
        <w:rPr>
          <w:szCs w:val="28"/>
        </w:rPr>
        <w:t>газо</w:t>
      </w:r>
      <w:proofErr w:type="spellEnd"/>
      <w:r w:rsidR="005251AD">
        <w:rPr>
          <w:szCs w:val="28"/>
        </w:rPr>
        <w:t xml:space="preserve">- и </w:t>
      </w:r>
      <w:proofErr w:type="spellStart"/>
      <w:r w:rsidR="005251AD">
        <w:rPr>
          <w:szCs w:val="28"/>
        </w:rPr>
        <w:t>энергоснабжения</w:t>
      </w:r>
      <w:proofErr w:type="spellEnd"/>
      <w:r w:rsidR="005251AD">
        <w:rPr>
          <w:szCs w:val="28"/>
        </w:rPr>
        <w:t xml:space="preserve">, </w:t>
      </w:r>
      <w:proofErr w:type="spellStart"/>
      <w:r w:rsidR="005251AD">
        <w:rPr>
          <w:szCs w:val="28"/>
        </w:rPr>
        <w:t>водоотведения</w:t>
      </w:r>
      <w:proofErr w:type="spellEnd"/>
      <w:r w:rsidR="005251AD">
        <w:rPr>
          <w:szCs w:val="28"/>
        </w:rPr>
        <w:t xml:space="preserve">, </w:t>
      </w:r>
      <w:proofErr w:type="spellStart"/>
      <w:r w:rsidR="005251AD">
        <w:rPr>
          <w:szCs w:val="28"/>
        </w:rPr>
        <w:t>очистки</w:t>
      </w:r>
      <w:proofErr w:type="spellEnd"/>
      <w:r w:rsidR="005251AD">
        <w:rPr>
          <w:szCs w:val="28"/>
        </w:rPr>
        <w:t xml:space="preserve"> </w:t>
      </w:r>
      <w:proofErr w:type="spellStart"/>
      <w:r w:rsidR="005251AD">
        <w:rPr>
          <w:szCs w:val="28"/>
        </w:rPr>
        <w:t>сточных</w:t>
      </w:r>
      <w:proofErr w:type="spellEnd"/>
      <w:r w:rsidR="005251AD">
        <w:rPr>
          <w:szCs w:val="28"/>
        </w:rPr>
        <w:t xml:space="preserve"> </w:t>
      </w:r>
      <w:proofErr w:type="spellStart"/>
      <w:r w:rsidR="005251AD">
        <w:rPr>
          <w:szCs w:val="28"/>
        </w:rPr>
        <w:t>вод</w:t>
      </w:r>
      <w:proofErr w:type="spellEnd"/>
      <w:r w:rsidR="005251AD">
        <w:rPr>
          <w:szCs w:val="28"/>
        </w:rPr>
        <w:t xml:space="preserve">, </w:t>
      </w:r>
      <w:proofErr w:type="spellStart"/>
      <w:r w:rsidR="005251AD">
        <w:rPr>
          <w:szCs w:val="28"/>
        </w:rPr>
        <w:t>объектов</w:t>
      </w:r>
      <w:proofErr w:type="spellEnd"/>
      <w:r w:rsidR="005251AD">
        <w:rPr>
          <w:szCs w:val="28"/>
        </w:rPr>
        <w:t xml:space="preserve">, </w:t>
      </w:r>
      <w:proofErr w:type="spellStart"/>
      <w:r w:rsidR="005251AD">
        <w:rPr>
          <w:szCs w:val="28"/>
        </w:rPr>
        <w:t>на</w:t>
      </w:r>
      <w:proofErr w:type="spellEnd"/>
      <w:r w:rsidR="005251AD">
        <w:rPr>
          <w:szCs w:val="28"/>
        </w:rPr>
        <w:t xml:space="preserve"> </w:t>
      </w:r>
      <w:proofErr w:type="spellStart"/>
      <w:r w:rsidR="005251AD">
        <w:rPr>
          <w:szCs w:val="28"/>
        </w:rPr>
        <w:t>которых</w:t>
      </w:r>
      <w:proofErr w:type="spellEnd"/>
      <w:r w:rsidR="005251AD">
        <w:rPr>
          <w:szCs w:val="28"/>
        </w:rPr>
        <w:t xml:space="preserve"> </w:t>
      </w:r>
      <w:proofErr w:type="spellStart"/>
      <w:r w:rsidR="005251AD">
        <w:rPr>
          <w:szCs w:val="28"/>
        </w:rPr>
        <w:t>осуществляются</w:t>
      </w:r>
      <w:proofErr w:type="spellEnd"/>
      <w:r w:rsidR="005251AD">
        <w:rPr>
          <w:szCs w:val="28"/>
        </w:rPr>
        <w:t xml:space="preserve"> </w:t>
      </w:r>
      <w:proofErr w:type="spellStart"/>
      <w:r w:rsidR="005251AD">
        <w:rPr>
          <w:szCs w:val="28"/>
        </w:rPr>
        <w:t>обработка</w:t>
      </w:r>
      <w:proofErr w:type="spellEnd"/>
      <w:r w:rsidR="005251AD">
        <w:rPr>
          <w:szCs w:val="28"/>
        </w:rPr>
        <w:t xml:space="preserve">, </w:t>
      </w:r>
      <w:proofErr w:type="spellStart"/>
      <w:r w:rsidR="005251AD">
        <w:rPr>
          <w:szCs w:val="28"/>
        </w:rPr>
        <w:t>утилизация</w:t>
      </w:r>
      <w:proofErr w:type="spellEnd"/>
      <w:r w:rsidR="005251AD">
        <w:rPr>
          <w:szCs w:val="28"/>
        </w:rPr>
        <w:t xml:space="preserve">, </w:t>
      </w:r>
      <w:proofErr w:type="spellStart"/>
      <w:r w:rsidR="005251AD">
        <w:rPr>
          <w:szCs w:val="28"/>
        </w:rPr>
        <w:t>обезвреживание</w:t>
      </w:r>
      <w:proofErr w:type="spellEnd"/>
      <w:r w:rsidR="005251AD">
        <w:rPr>
          <w:szCs w:val="28"/>
        </w:rPr>
        <w:t xml:space="preserve"> и </w:t>
      </w:r>
      <w:proofErr w:type="spellStart"/>
      <w:r w:rsidR="005251AD">
        <w:rPr>
          <w:szCs w:val="28"/>
        </w:rPr>
        <w:t>размещение</w:t>
      </w:r>
      <w:proofErr w:type="spellEnd"/>
      <w:r w:rsidR="005251AD">
        <w:rPr>
          <w:szCs w:val="28"/>
        </w:rPr>
        <w:t xml:space="preserve"> </w:t>
      </w:r>
      <w:proofErr w:type="spellStart"/>
      <w:r w:rsidR="005251AD">
        <w:rPr>
          <w:szCs w:val="28"/>
        </w:rPr>
        <w:t>твердых</w:t>
      </w:r>
      <w:proofErr w:type="spellEnd"/>
      <w:r w:rsidR="005251AD">
        <w:rPr>
          <w:szCs w:val="28"/>
        </w:rPr>
        <w:t xml:space="preserve"> </w:t>
      </w:r>
      <w:proofErr w:type="spellStart"/>
      <w:r w:rsidR="005251AD">
        <w:rPr>
          <w:szCs w:val="28"/>
        </w:rPr>
        <w:t>коммунальных</w:t>
      </w:r>
      <w:proofErr w:type="spellEnd"/>
      <w:r w:rsidR="005251AD">
        <w:rPr>
          <w:szCs w:val="28"/>
        </w:rPr>
        <w:t xml:space="preserve"> </w:t>
      </w:r>
      <w:proofErr w:type="spellStart"/>
      <w:r w:rsidR="005251AD">
        <w:rPr>
          <w:szCs w:val="28"/>
        </w:rPr>
        <w:t>отходов</w:t>
      </w:r>
      <w:proofErr w:type="spellEnd"/>
      <w:r w:rsidR="005251AD">
        <w:rPr>
          <w:szCs w:val="28"/>
        </w:rPr>
        <w:t xml:space="preserve">, </w:t>
      </w:r>
      <w:proofErr w:type="spellStart"/>
      <w:r w:rsidR="005251AD">
        <w:rPr>
          <w:szCs w:val="28"/>
        </w:rPr>
        <w:t>объектов</w:t>
      </w:r>
      <w:proofErr w:type="spellEnd"/>
      <w:r w:rsidR="005251AD">
        <w:rPr>
          <w:szCs w:val="28"/>
        </w:rPr>
        <w:t xml:space="preserve">, </w:t>
      </w:r>
      <w:proofErr w:type="spellStart"/>
      <w:r w:rsidR="005251AD">
        <w:rPr>
          <w:szCs w:val="28"/>
        </w:rPr>
        <w:t>предназначенных</w:t>
      </w:r>
      <w:proofErr w:type="spellEnd"/>
      <w:r w:rsidR="005251AD">
        <w:rPr>
          <w:szCs w:val="28"/>
        </w:rPr>
        <w:t xml:space="preserve"> </w:t>
      </w:r>
      <w:proofErr w:type="spellStart"/>
      <w:r w:rsidR="005251AD">
        <w:rPr>
          <w:szCs w:val="28"/>
        </w:rPr>
        <w:t>для</w:t>
      </w:r>
      <w:proofErr w:type="spellEnd"/>
      <w:r w:rsidR="005251AD">
        <w:rPr>
          <w:szCs w:val="28"/>
        </w:rPr>
        <w:t xml:space="preserve"> </w:t>
      </w:r>
      <w:proofErr w:type="spellStart"/>
      <w:r w:rsidR="005251AD">
        <w:rPr>
          <w:szCs w:val="28"/>
        </w:rPr>
        <w:t>освещения</w:t>
      </w:r>
      <w:proofErr w:type="spellEnd"/>
      <w:r w:rsidR="005251AD">
        <w:rPr>
          <w:szCs w:val="28"/>
        </w:rPr>
        <w:t xml:space="preserve"> </w:t>
      </w:r>
      <w:proofErr w:type="spellStart"/>
      <w:r w:rsidR="005251AD">
        <w:rPr>
          <w:szCs w:val="28"/>
        </w:rPr>
        <w:t>территорий</w:t>
      </w:r>
      <w:proofErr w:type="spellEnd"/>
      <w:r w:rsidR="005251AD">
        <w:rPr>
          <w:szCs w:val="28"/>
        </w:rPr>
        <w:t xml:space="preserve"> </w:t>
      </w:r>
      <w:proofErr w:type="spellStart"/>
      <w:r w:rsidR="005251AD">
        <w:rPr>
          <w:szCs w:val="28"/>
        </w:rPr>
        <w:t>городских</w:t>
      </w:r>
      <w:proofErr w:type="spellEnd"/>
      <w:r w:rsidR="005251AD">
        <w:rPr>
          <w:szCs w:val="28"/>
        </w:rPr>
        <w:t xml:space="preserve"> и </w:t>
      </w:r>
      <w:proofErr w:type="spellStart"/>
      <w:r w:rsidR="005251AD">
        <w:rPr>
          <w:szCs w:val="28"/>
        </w:rPr>
        <w:t>сельских</w:t>
      </w:r>
      <w:proofErr w:type="spellEnd"/>
      <w:r w:rsidR="005251AD">
        <w:rPr>
          <w:szCs w:val="28"/>
        </w:rPr>
        <w:t xml:space="preserve"> </w:t>
      </w:r>
      <w:proofErr w:type="spellStart"/>
      <w:r w:rsidR="005251AD">
        <w:rPr>
          <w:szCs w:val="28"/>
        </w:rPr>
        <w:t>поселений</w:t>
      </w:r>
      <w:proofErr w:type="spellEnd"/>
      <w:r w:rsidR="005251AD">
        <w:rPr>
          <w:szCs w:val="28"/>
        </w:rPr>
        <w:t xml:space="preserve">, </w:t>
      </w:r>
      <w:proofErr w:type="spellStart"/>
      <w:r w:rsidR="005251AD">
        <w:rPr>
          <w:szCs w:val="28"/>
        </w:rPr>
        <w:t>объектов</w:t>
      </w:r>
      <w:proofErr w:type="spellEnd"/>
      <w:r w:rsidR="005251AD">
        <w:rPr>
          <w:szCs w:val="28"/>
        </w:rPr>
        <w:t xml:space="preserve">, </w:t>
      </w:r>
      <w:proofErr w:type="spellStart"/>
      <w:r w:rsidR="005251AD">
        <w:rPr>
          <w:szCs w:val="28"/>
        </w:rPr>
        <w:t>предназначенных</w:t>
      </w:r>
      <w:proofErr w:type="spellEnd"/>
      <w:r w:rsidR="005251AD">
        <w:rPr>
          <w:szCs w:val="28"/>
        </w:rPr>
        <w:t xml:space="preserve"> </w:t>
      </w:r>
      <w:proofErr w:type="spellStart"/>
      <w:r w:rsidR="005251AD">
        <w:rPr>
          <w:szCs w:val="28"/>
        </w:rPr>
        <w:t>для</w:t>
      </w:r>
      <w:proofErr w:type="spellEnd"/>
      <w:r w:rsidR="005251AD">
        <w:rPr>
          <w:szCs w:val="28"/>
        </w:rPr>
        <w:t xml:space="preserve"> </w:t>
      </w:r>
      <w:proofErr w:type="spellStart"/>
      <w:r w:rsidR="005251AD">
        <w:rPr>
          <w:szCs w:val="28"/>
        </w:rPr>
        <w:t>благоустройства</w:t>
      </w:r>
      <w:proofErr w:type="spellEnd"/>
      <w:r w:rsidR="005251AD">
        <w:rPr>
          <w:szCs w:val="28"/>
        </w:rPr>
        <w:t xml:space="preserve"> </w:t>
      </w:r>
      <w:proofErr w:type="spellStart"/>
      <w:r w:rsidR="005251AD">
        <w:rPr>
          <w:szCs w:val="28"/>
        </w:rPr>
        <w:t>территорий</w:t>
      </w:r>
      <w:proofErr w:type="spellEnd"/>
      <w:r w:rsidR="005251AD">
        <w:rPr>
          <w:szCs w:val="28"/>
        </w:rPr>
        <w:t xml:space="preserve">, а </w:t>
      </w:r>
      <w:proofErr w:type="spellStart"/>
      <w:r w:rsidR="005251AD">
        <w:rPr>
          <w:szCs w:val="28"/>
        </w:rPr>
        <w:t>также</w:t>
      </w:r>
      <w:proofErr w:type="spellEnd"/>
      <w:r w:rsidR="005251AD">
        <w:rPr>
          <w:szCs w:val="28"/>
        </w:rPr>
        <w:t xml:space="preserve"> </w:t>
      </w:r>
      <w:proofErr w:type="spellStart"/>
      <w:r w:rsidR="005251AD">
        <w:rPr>
          <w:szCs w:val="28"/>
        </w:rPr>
        <w:t>объектов</w:t>
      </w:r>
      <w:proofErr w:type="spellEnd"/>
      <w:r w:rsidR="005251AD">
        <w:rPr>
          <w:szCs w:val="28"/>
        </w:rPr>
        <w:t xml:space="preserve"> </w:t>
      </w:r>
      <w:proofErr w:type="spellStart"/>
      <w:r w:rsidR="005251AD">
        <w:rPr>
          <w:szCs w:val="28"/>
        </w:rPr>
        <w:t>социального</w:t>
      </w:r>
      <w:proofErr w:type="spellEnd"/>
      <w:r w:rsidR="005251AD">
        <w:rPr>
          <w:szCs w:val="28"/>
        </w:rPr>
        <w:t xml:space="preserve"> </w:t>
      </w:r>
      <w:proofErr w:type="spellStart"/>
      <w:r w:rsidR="005251AD">
        <w:rPr>
          <w:szCs w:val="28"/>
        </w:rPr>
        <w:t>обслуживания</w:t>
      </w:r>
      <w:proofErr w:type="spellEnd"/>
      <w:r w:rsidR="005251AD">
        <w:rPr>
          <w:szCs w:val="28"/>
        </w:rPr>
        <w:t xml:space="preserve"> </w:t>
      </w:r>
      <w:proofErr w:type="spellStart"/>
      <w:r w:rsidR="005251AD">
        <w:rPr>
          <w:szCs w:val="28"/>
        </w:rPr>
        <w:t>граждан</w:t>
      </w:r>
      <w:proofErr w:type="spellEnd"/>
      <w:r w:rsidR="005251AD" w:rsidRPr="00656D3E">
        <w:rPr>
          <w:szCs w:val="28"/>
        </w:rPr>
        <w:t>»</w:t>
      </w:r>
      <w:r w:rsidR="005251AD">
        <w:rPr>
          <w:szCs w:val="28"/>
          <w:lang w:val="ru-RU"/>
        </w:rPr>
        <w:t xml:space="preserve">, </w:t>
      </w:r>
      <w:r w:rsidR="007F4EBE" w:rsidRPr="009F5F39">
        <w:rPr>
          <w:rStyle w:val="13"/>
          <w:b w:val="0"/>
          <w:color w:val="000000"/>
          <w:sz w:val="24"/>
        </w:rPr>
        <w:t xml:space="preserve">постановлением </w:t>
      </w:r>
      <w:r w:rsidR="00D84FA9" w:rsidRPr="00D84FA9">
        <w:rPr>
          <w:rStyle w:val="13"/>
          <w:b w:val="0"/>
          <w:color w:val="000000"/>
          <w:sz w:val="24"/>
        </w:rPr>
        <w:t>Правительства РФ от 11</w:t>
      </w:r>
      <w:r w:rsidR="00F55EA2">
        <w:rPr>
          <w:rStyle w:val="13"/>
          <w:b w:val="0"/>
          <w:color w:val="000000"/>
          <w:sz w:val="24"/>
        </w:rPr>
        <w:t>.11.</w:t>
      </w:r>
      <w:r w:rsidR="00D84FA9" w:rsidRPr="00D84FA9">
        <w:rPr>
          <w:rStyle w:val="13"/>
          <w:b w:val="0"/>
          <w:color w:val="000000"/>
          <w:sz w:val="24"/>
        </w:rPr>
        <w:t>2006</w:t>
      </w:r>
      <w:r w:rsidR="00ED7F91">
        <w:rPr>
          <w:rStyle w:val="13"/>
          <w:b w:val="0"/>
          <w:color w:val="000000"/>
          <w:sz w:val="24"/>
        </w:rPr>
        <w:t xml:space="preserve"> года</w:t>
      </w:r>
      <w:r w:rsidR="00D84FA9" w:rsidRPr="00D84FA9">
        <w:rPr>
          <w:rStyle w:val="13"/>
          <w:b w:val="0"/>
          <w:color w:val="000000"/>
          <w:sz w:val="24"/>
        </w:rPr>
        <w:t xml:space="preserve"> </w:t>
      </w:r>
      <w:r w:rsidR="00D84FA9">
        <w:rPr>
          <w:rStyle w:val="13"/>
          <w:b w:val="0"/>
          <w:color w:val="000000"/>
          <w:sz w:val="24"/>
        </w:rPr>
        <w:t>№</w:t>
      </w:r>
      <w:r w:rsidR="00D84FA9" w:rsidRPr="00D84FA9">
        <w:rPr>
          <w:rStyle w:val="13"/>
          <w:b w:val="0"/>
          <w:color w:val="000000"/>
          <w:sz w:val="24"/>
        </w:rPr>
        <w:t xml:space="preserve"> 673</w:t>
      </w:r>
      <w:r w:rsidR="00D84FA9">
        <w:rPr>
          <w:rStyle w:val="13"/>
          <w:b w:val="0"/>
          <w:color w:val="000000"/>
          <w:sz w:val="24"/>
        </w:rPr>
        <w:t xml:space="preserve"> «</w:t>
      </w:r>
      <w:r w:rsidR="00D84FA9" w:rsidRPr="00D84FA9">
        <w:rPr>
          <w:rStyle w:val="13"/>
          <w:b w:val="0"/>
          <w:color w:val="000000"/>
          <w:sz w:val="24"/>
        </w:rPr>
        <w:t>Об утверждении примерного концессионного соглашения в отношении объектов по производству, передаче и распределению электрической и тепловой энергии</w:t>
      </w:r>
      <w:r w:rsidR="00D84FA9">
        <w:rPr>
          <w:rStyle w:val="13"/>
          <w:b w:val="0"/>
          <w:color w:val="000000"/>
          <w:sz w:val="24"/>
        </w:rPr>
        <w:t>»</w:t>
      </w:r>
      <w:r w:rsidR="007F4EBE" w:rsidRPr="009F5F39">
        <w:rPr>
          <w:rStyle w:val="13"/>
          <w:b w:val="0"/>
          <w:color w:val="000000"/>
          <w:sz w:val="24"/>
        </w:rPr>
        <w:t>,</w:t>
      </w:r>
      <w:r w:rsidR="00D37EDC" w:rsidRPr="009F5F39">
        <w:rPr>
          <w:rStyle w:val="13"/>
          <w:b w:val="0"/>
          <w:color w:val="000000"/>
          <w:sz w:val="24"/>
        </w:rPr>
        <w:t xml:space="preserve"> постановлением Правительства Российской Федерации от 15.06.2009</w:t>
      </w:r>
      <w:r w:rsidR="00ED7F91">
        <w:rPr>
          <w:rStyle w:val="13"/>
          <w:b w:val="0"/>
          <w:color w:val="000000"/>
          <w:sz w:val="24"/>
        </w:rPr>
        <w:t xml:space="preserve"> года</w:t>
      </w:r>
      <w:r w:rsidR="00D37EDC" w:rsidRPr="009F5F39">
        <w:rPr>
          <w:rStyle w:val="13"/>
          <w:b w:val="0"/>
          <w:color w:val="000000"/>
          <w:sz w:val="24"/>
        </w:rPr>
        <w:t xml:space="preserve">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r w:rsidR="00312B54" w:rsidRPr="009F5F39">
        <w:rPr>
          <w:rStyle w:val="13"/>
          <w:b w:val="0"/>
          <w:color w:val="000000"/>
          <w:sz w:val="24"/>
        </w:rPr>
        <w:t>Концеденту</w:t>
      </w:r>
      <w:r w:rsidR="00D37EDC" w:rsidRPr="009F5F39">
        <w:rPr>
          <w:rStyle w:val="13"/>
          <w:b w:val="0"/>
          <w:color w:val="000000"/>
          <w:sz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w:t>
      </w:r>
      <w:r w:rsidR="007F4EBE" w:rsidRPr="009F5F39">
        <w:rPr>
          <w:rStyle w:val="13"/>
          <w:b w:val="0"/>
          <w:color w:val="000000"/>
          <w:sz w:val="24"/>
        </w:rPr>
        <w:t>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14:paraId="04506A54" w14:textId="3E37B40A" w:rsidR="009D737B" w:rsidRPr="00F55EA2" w:rsidRDefault="00F25A94" w:rsidP="00466F9A">
      <w:pPr>
        <w:pStyle w:val="Standard"/>
        <w:autoSpaceDE w:val="0"/>
        <w:spacing w:line="240" w:lineRule="atLeast"/>
        <w:ind w:firstLine="709"/>
        <w:jc w:val="both"/>
        <w:rPr>
          <w:rFonts w:eastAsia="Times New Roman CYR" w:cs="Times New Roman"/>
          <w:bCs/>
          <w:lang w:val="ru-RU"/>
        </w:rPr>
      </w:pPr>
      <w:r>
        <w:rPr>
          <w:rFonts w:eastAsia="Times New Roman CYR" w:cs="Times New Roman"/>
          <w:bCs/>
          <w:lang w:val="ru-RU"/>
        </w:rPr>
        <w:t>В настоящей</w:t>
      </w:r>
      <w:r w:rsidR="00936E1F" w:rsidRPr="009F5F39">
        <w:rPr>
          <w:rFonts w:eastAsia="Times New Roman CYR" w:cs="Times New Roman"/>
          <w:bCs/>
          <w:lang w:val="ru-RU"/>
        </w:rPr>
        <w:t xml:space="preserve"> </w:t>
      </w:r>
      <w:r>
        <w:rPr>
          <w:rFonts w:eastAsia="Times New Roman CYR" w:cs="Times New Roman"/>
          <w:bCs/>
          <w:lang w:val="ru-RU"/>
        </w:rPr>
        <w:t>конкурсной</w:t>
      </w:r>
      <w:r w:rsidR="00936E1F" w:rsidRPr="009F5F39">
        <w:rPr>
          <w:rFonts w:eastAsia="Times New Roman CYR" w:cs="Times New Roman"/>
          <w:bCs/>
          <w:lang w:val="ru-RU"/>
        </w:rPr>
        <w:t xml:space="preserve"> </w:t>
      </w:r>
      <w:r>
        <w:rPr>
          <w:rFonts w:eastAsia="Times New Roman CYR" w:cs="Times New Roman"/>
          <w:bCs/>
          <w:lang w:val="ru-RU"/>
        </w:rPr>
        <w:t>документации</w:t>
      </w:r>
      <w:r w:rsidR="00936E1F" w:rsidRPr="009F5F39">
        <w:rPr>
          <w:rFonts w:eastAsia="Times New Roman CYR" w:cs="Times New Roman"/>
          <w:bCs/>
          <w:lang w:val="ru-RU"/>
        </w:rPr>
        <w:t xml:space="preserve"> </w:t>
      </w:r>
      <w:r>
        <w:rPr>
          <w:rFonts w:eastAsia="Times New Roman CYR" w:cs="Times New Roman"/>
          <w:bCs/>
          <w:lang w:val="ru-RU"/>
        </w:rPr>
        <w:t>используются</w:t>
      </w:r>
      <w:r w:rsidR="00936E1F" w:rsidRPr="009F5F39">
        <w:rPr>
          <w:rFonts w:eastAsia="Times New Roman CYR" w:cs="Times New Roman"/>
          <w:bCs/>
          <w:lang w:val="ru-RU"/>
        </w:rPr>
        <w:t xml:space="preserve"> </w:t>
      </w:r>
      <w:r>
        <w:rPr>
          <w:rFonts w:eastAsia="Times New Roman CYR" w:cs="Times New Roman"/>
          <w:bCs/>
          <w:lang w:val="ru-RU"/>
        </w:rPr>
        <w:t>следующие термины</w:t>
      </w:r>
      <w:r w:rsidR="00F55EA2">
        <w:rPr>
          <w:rFonts w:eastAsia="Times New Roman CYR" w:cs="Times New Roman"/>
          <w:bCs/>
          <w:lang w:val="ru-RU"/>
        </w:rPr>
        <w:t>.</w:t>
      </w:r>
    </w:p>
    <w:p w14:paraId="1C0BBB49" w14:textId="77777777" w:rsidR="006209BA" w:rsidRPr="005251AD" w:rsidRDefault="006209BA" w:rsidP="00466F9A">
      <w:pPr>
        <w:pStyle w:val="Standard"/>
        <w:autoSpaceDE w:val="0"/>
        <w:spacing w:line="240" w:lineRule="atLeast"/>
        <w:ind w:firstLine="709"/>
        <w:jc w:val="both"/>
        <w:rPr>
          <w:rFonts w:cs="Times New Roman"/>
          <w:color w:val="000000"/>
        </w:rPr>
      </w:pPr>
      <w:r w:rsidRPr="005251AD">
        <w:rPr>
          <w:rFonts w:eastAsia="Times New Roman CYR" w:cs="Times New Roman"/>
          <w:color w:val="000000"/>
          <w:u w:val="single"/>
          <w:lang w:val="ru-RU"/>
        </w:rPr>
        <w:t>Задаток</w:t>
      </w:r>
      <w:r w:rsidRPr="005251AD">
        <w:rPr>
          <w:rFonts w:eastAsia="Times New Roman CYR" w:cs="Times New Roman"/>
          <w:color w:val="000000"/>
          <w:lang w:val="ru-RU"/>
        </w:rPr>
        <w:t xml:space="preserve"> – денежные средства, вносимые </w:t>
      </w:r>
      <w:r w:rsidR="00900BD1" w:rsidRPr="005251AD">
        <w:rPr>
          <w:rFonts w:eastAsia="Times New Roman CYR" w:cs="Times New Roman"/>
          <w:color w:val="000000"/>
          <w:lang w:val="ru-RU"/>
        </w:rPr>
        <w:t>з</w:t>
      </w:r>
      <w:r w:rsidRPr="005251AD">
        <w:rPr>
          <w:rFonts w:eastAsia="Times New Roman CYR" w:cs="Times New Roman"/>
          <w:color w:val="000000"/>
          <w:lang w:val="ru-RU"/>
        </w:rPr>
        <w:t xml:space="preserve">аявителем в </w:t>
      </w:r>
      <w:r w:rsidR="00900BD1" w:rsidRPr="005251AD">
        <w:rPr>
          <w:rFonts w:eastAsia="Times New Roman CYR" w:cs="Times New Roman"/>
          <w:color w:val="000000"/>
          <w:lang w:val="ru-RU"/>
        </w:rPr>
        <w:t>срок, размере и</w:t>
      </w:r>
      <w:r w:rsidRPr="005251AD">
        <w:rPr>
          <w:rFonts w:eastAsia="Times New Roman CYR" w:cs="Times New Roman"/>
          <w:color w:val="000000"/>
          <w:lang w:val="ru-RU"/>
        </w:rPr>
        <w:t xml:space="preserve"> порядке, установленном </w:t>
      </w:r>
      <w:r w:rsidR="00900BD1" w:rsidRPr="005251AD">
        <w:rPr>
          <w:rFonts w:eastAsia="Times New Roman CYR" w:cs="Times New Roman"/>
          <w:color w:val="000000"/>
          <w:lang w:val="ru-RU"/>
        </w:rPr>
        <w:t>к</w:t>
      </w:r>
      <w:r w:rsidRPr="005251AD">
        <w:rPr>
          <w:rFonts w:eastAsia="Times New Roman CYR" w:cs="Times New Roman"/>
          <w:color w:val="000000"/>
          <w:lang w:val="ru-RU"/>
        </w:rPr>
        <w:t>онкурсной документаци</w:t>
      </w:r>
      <w:r w:rsidR="00900BD1" w:rsidRPr="005251AD">
        <w:rPr>
          <w:rFonts w:eastAsia="Times New Roman CYR" w:cs="Times New Roman"/>
          <w:color w:val="000000"/>
          <w:lang w:val="ru-RU"/>
        </w:rPr>
        <w:t>ей</w:t>
      </w:r>
      <w:r w:rsidRPr="005251AD">
        <w:rPr>
          <w:rFonts w:eastAsia="Times New Roman CYR" w:cs="Times New Roman"/>
          <w:color w:val="000000"/>
          <w:lang w:val="ru-RU"/>
        </w:rPr>
        <w:t>, в качестве обеспечения исполнения обязательств</w:t>
      </w:r>
      <w:r w:rsidR="008027C1" w:rsidRPr="005251AD">
        <w:rPr>
          <w:rFonts w:eastAsia="Times New Roman CYR" w:cs="Times New Roman"/>
          <w:color w:val="000000"/>
          <w:lang w:val="ru-RU"/>
        </w:rPr>
        <w:t>а</w:t>
      </w:r>
      <w:r w:rsidR="00CB65D5" w:rsidRPr="005251AD">
        <w:rPr>
          <w:rFonts w:eastAsia="Times New Roman CYR" w:cs="Times New Roman"/>
          <w:color w:val="000000"/>
          <w:lang w:val="ru-RU"/>
        </w:rPr>
        <w:t xml:space="preserve"> </w:t>
      </w:r>
      <w:r w:rsidR="008A6ADC" w:rsidRPr="005251AD">
        <w:rPr>
          <w:rFonts w:eastAsia="Times New Roman CYR" w:cs="Times New Roman"/>
          <w:color w:val="000000"/>
          <w:lang w:val="ru-RU"/>
        </w:rPr>
        <w:t>з</w:t>
      </w:r>
      <w:r w:rsidRPr="005251AD">
        <w:rPr>
          <w:rFonts w:eastAsia="Times New Roman CYR" w:cs="Times New Roman"/>
          <w:color w:val="000000"/>
          <w:lang w:val="ru-RU"/>
        </w:rPr>
        <w:t xml:space="preserve">аявителя по заключению </w:t>
      </w:r>
      <w:r w:rsidR="008A6ADC" w:rsidRPr="005251AD">
        <w:rPr>
          <w:rFonts w:eastAsia="Times New Roman CYR" w:cs="Times New Roman"/>
          <w:color w:val="000000"/>
          <w:lang w:val="ru-RU"/>
        </w:rPr>
        <w:t>к</w:t>
      </w:r>
      <w:r w:rsidRPr="005251AD">
        <w:rPr>
          <w:rFonts w:eastAsia="Times New Roman CYR" w:cs="Times New Roman"/>
          <w:color w:val="000000"/>
          <w:lang w:val="ru-RU"/>
        </w:rPr>
        <w:t>онцессионного соглашения.</w:t>
      </w:r>
    </w:p>
    <w:p w14:paraId="091C9DCA" w14:textId="2CB8E440" w:rsidR="00900BD1" w:rsidRPr="005251AD" w:rsidRDefault="00900BD1" w:rsidP="00466F9A">
      <w:pPr>
        <w:pStyle w:val="Standard"/>
        <w:autoSpaceDE w:val="0"/>
        <w:spacing w:line="240" w:lineRule="atLeast"/>
        <w:ind w:firstLine="709"/>
        <w:jc w:val="both"/>
        <w:rPr>
          <w:rFonts w:cs="Times New Roman"/>
          <w:color w:val="000000"/>
        </w:rPr>
      </w:pPr>
      <w:r w:rsidRPr="00CF1DD1">
        <w:rPr>
          <w:rFonts w:eastAsia="Times New Roman CYR" w:cs="Times New Roman"/>
          <w:color w:val="000000"/>
          <w:u w:val="single"/>
          <w:lang w:val="ru-RU"/>
        </w:rPr>
        <w:t>Закон о концессионных соглашениях</w:t>
      </w:r>
      <w:r w:rsidRPr="005251AD">
        <w:rPr>
          <w:rFonts w:eastAsia="Times New Roman CYR" w:cs="Times New Roman"/>
          <w:color w:val="000000"/>
          <w:lang w:val="ru-RU"/>
        </w:rPr>
        <w:t xml:space="preserve"> – Федеральный закон от 21</w:t>
      </w:r>
      <w:r w:rsidR="00F55EA2" w:rsidRPr="005251AD">
        <w:rPr>
          <w:rFonts w:eastAsia="Times New Roman CYR" w:cs="Times New Roman"/>
          <w:color w:val="000000"/>
          <w:lang w:val="ru-RU"/>
        </w:rPr>
        <w:t>.07.</w:t>
      </w:r>
      <w:r w:rsidRPr="005251AD">
        <w:rPr>
          <w:rFonts w:eastAsia="Times New Roman CYR" w:cs="Times New Roman"/>
          <w:color w:val="000000"/>
          <w:lang w:val="ru-RU"/>
        </w:rPr>
        <w:t>2005</w:t>
      </w:r>
      <w:r w:rsidR="00ED7F91">
        <w:rPr>
          <w:rFonts w:eastAsia="Times New Roman CYR" w:cs="Times New Roman"/>
          <w:color w:val="000000"/>
          <w:lang w:val="ru-RU"/>
        </w:rPr>
        <w:t xml:space="preserve"> года</w:t>
      </w:r>
      <w:r w:rsidRPr="005251AD">
        <w:rPr>
          <w:rFonts w:eastAsia="Times New Roman CYR" w:cs="Times New Roman"/>
          <w:color w:val="000000"/>
          <w:lang w:val="ru-RU"/>
        </w:rPr>
        <w:t xml:space="preserve"> №</w:t>
      </w:r>
      <w:r w:rsidR="00F55EA2" w:rsidRPr="005251AD">
        <w:rPr>
          <w:rFonts w:eastAsia="Times New Roman CYR" w:cs="Times New Roman"/>
          <w:color w:val="000000"/>
          <w:lang w:val="ru-RU"/>
        </w:rPr>
        <w:t xml:space="preserve"> </w:t>
      </w:r>
      <w:r w:rsidRPr="005251AD">
        <w:rPr>
          <w:rFonts w:eastAsia="Times New Roman" w:cs="Times New Roman"/>
          <w:color w:val="000000"/>
          <w:lang w:val="ru-RU"/>
        </w:rPr>
        <w:t>115-</w:t>
      </w:r>
      <w:r w:rsidRPr="005251AD">
        <w:rPr>
          <w:rFonts w:eastAsia="Times New Roman CYR" w:cs="Times New Roman"/>
          <w:color w:val="000000"/>
          <w:lang w:val="ru-RU"/>
        </w:rPr>
        <w:t xml:space="preserve">ФЗ </w:t>
      </w:r>
      <w:r w:rsidR="00F55EA2" w:rsidRPr="005251AD">
        <w:rPr>
          <w:rFonts w:eastAsia="Times New Roman CYR" w:cs="Times New Roman"/>
          <w:color w:val="000000"/>
          <w:lang w:val="ru-RU"/>
        </w:rPr>
        <w:br w:type="textWrapping" w:clear="all"/>
      </w:r>
      <w:r w:rsidRPr="005251AD">
        <w:rPr>
          <w:rFonts w:eastAsia="Times New Roman" w:cs="Times New Roman"/>
          <w:color w:val="000000"/>
          <w:lang w:val="ru-RU"/>
        </w:rPr>
        <w:t>«</w:t>
      </w:r>
      <w:r w:rsidRPr="005251AD">
        <w:rPr>
          <w:rFonts w:eastAsia="Times New Roman CYR" w:cs="Times New Roman"/>
          <w:color w:val="000000"/>
          <w:lang w:val="ru-RU"/>
        </w:rPr>
        <w:t>О</w:t>
      </w:r>
      <w:r w:rsidR="00F55EA2" w:rsidRPr="005251AD">
        <w:rPr>
          <w:rFonts w:eastAsia="Times New Roman CYR" w:cs="Times New Roman"/>
          <w:color w:val="000000"/>
          <w:lang w:val="ru-RU"/>
        </w:rPr>
        <w:t xml:space="preserve"> </w:t>
      </w:r>
      <w:r w:rsidRPr="005251AD">
        <w:rPr>
          <w:rFonts w:eastAsia="Times New Roman CYR" w:cs="Times New Roman"/>
          <w:color w:val="000000"/>
          <w:lang w:val="ru-RU"/>
        </w:rPr>
        <w:t>концессионных соглашениях</w:t>
      </w:r>
      <w:r w:rsidRPr="005251AD">
        <w:rPr>
          <w:rFonts w:eastAsia="Times New Roman" w:cs="Times New Roman"/>
          <w:color w:val="000000"/>
          <w:lang w:val="ru-RU"/>
        </w:rPr>
        <w:t>».</w:t>
      </w:r>
    </w:p>
    <w:p w14:paraId="29DDFFB0" w14:textId="7AD2C0DE" w:rsidR="006209BA" w:rsidRPr="005251AD" w:rsidRDefault="006209BA" w:rsidP="00466F9A">
      <w:pPr>
        <w:pStyle w:val="Standard"/>
        <w:autoSpaceDE w:val="0"/>
        <w:spacing w:line="240" w:lineRule="atLeast"/>
        <w:ind w:firstLine="709"/>
        <w:jc w:val="both"/>
        <w:rPr>
          <w:rFonts w:cs="Times New Roman"/>
          <w:color w:val="000000"/>
        </w:rPr>
      </w:pPr>
      <w:r w:rsidRPr="00CF1DD1">
        <w:rPr>
          <w:rFonts w:eastAsia="Times New Roman CYR" w:cs="Times New Roman"/>
          <w:color w:val="000000"/>
          <w:u w:val="single"/>
          <w:lang w:val="ru-RU"/>
        </w:rPr>
        <w:t>Заявитель</w:t>
      </w:r>
      <w:r w:rsidRPr="005251AD">
        <w:rPr>
          <w:rFonts w:eastAsia="Times New Roman CYR" w:cs="Times New Roman"/>
          <w:color w:val="000000"/>
          <w:lang w:val="ru-RU"/>
        </w:rPr>
        <w:t xml:space="preserve"> – индивидуальный предприниматель, российское или иностранное юридическое лицо</w:t>
      </w:r>
      <w:r w:rsidR="007F7C6D" w:rsidRPr="005251AD">
        <w:rPr>
          <w:rFonts w:eastAsia="Times New Roman CYR" w:cs="Times New Roman"/>
          <w:color w:val="000000"/>
          <w:lang w:val="ru-RU"/>
        </w:rPr>
        <w:t>,</w:t>
      </w:r>
      <w:r w:rsidRPr="005251AD">
        <w:rPr>
          <w:rFonts w:eastAsia="Times New Roman CYR" w:cs="Times New Roman"/>
          <w:color w:val="000000"/>
          <w:lang w:val="ru-RU"/>
        </w:rPr>
        <w:t xml:space="preserve">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967C30" w:rsidRPr="005251AD">
        <w:rPr>
          <w:rFonts w:eastAsia="Times New Roman CYR" w:cs="Times New Roman"/>
          <w:color w:val="000000"/>
          <w:lang w:val="ru-RU"/>
        </w:rPr>
        <w:t xml:space="preserve"> (объединение лиц), направившие письменное заявление с указанием своего уполномоченного представителя и получившие </w:t>
      </w:r>
      <w:r w:rsidR="0038473E">
        <w:rPr>
          <w:rFonts w:eastAsia="Times New Roman CYR" w:cs="Times New Roman"/>
          <w:color w:val="000000"/>
          <w:lang w:val="ru-RU"/>
        </w:rPr>
        <w:t>к</w:t>
      </w:r>
      <w:r w:rsidR="00967C30" w:rsidRPr="005251AD">
        <w:rPr>
          <w:rFonts w:eastAsia="Times New Roman CYR" w:cs="Times New Roman"/>
          <w:color w:val="000000"/>
          <w:lang w:val="ru-RU"/>
        </w:rPr>
        <w:t xml:space="preserve">онкурсную документацию или представившие свою заявку на участие в </w:t>
      </w:r>
      <w:r w:rsidR="0038473E">
        <w:rPr>
          <w:rFonts w:eastAsia="Times New Roman CYR" w:cs="Times New Roman"/>
          <w:color w:val="000000"/>
          <w:lang w:val="ru-RU"/>
        </w:rPr>
        <w:t>к</w:t>
      </w:r>
      <w:r w:rsidR="00967C30" w:rsidRPr="005251AD">
        <w:rPr>
          <w:rFonts w:eastAsia="Times New Roman CYR" w:cs="Times New Roman"/>
          <w:color w:val="000000"/>
          <w:lang w:val="ru-RU"/>
        </w:rPr>
        <w:t>онкурсе</w:t>
      </w:r>
      <w:r w:rsidR="00D37EDC" w:rsidRPr="005251AD">
        <w:rPr>
          <w:rFonts w:eastAsia="Times New Roman CYR" w:cs="Times New Roman"/>
          <w:color w:val="000000"/>
          <w:lang w:val="ru-RU"/>
        </w:rPr>
        <w:t>.</w:t>
      </w:r>
    </w:p>
    <w:p w14:paraId="44A6CA58" w14:textId="72B89885" w:rsidR="006209BA" w:rsidRPr="005251AD" w:rsidRDefault="006209BA" w:rsidP="00466F9A">
      <w:pPr>
        <w:pStyle w:val="Standard"/>
        <w:autoSpaceDE w:val="0"/>
        <w:spacing w:line="240" w:lineRule="atLeast"/>
        <w:ind w:firstLine="709"/>
        <w:jc w:val="both"/>
        <w:rPr>
          <w:rFonts w:eastAsia="Times New Roman CYR" w:cs="Times New Roman"/>
          <w:color w:val="000000"/>
          <w:lang w:val="ru-RU"/>
        </w:rPr>
      </w:pPr>
      <w:r w:rsidRPr="00CF1DD1">
        <w:rPr>
          <w:rFonts w:eastAsia="Times New Roman CYR" w:cs="Times New Roman"/>
          <w:color w:val="000000"/>
          <w:u w:val="single"/>
          <w:lang w:val="ru-RU"/>
        </w:rPr>
        <w:t>Заявка</w:t>
      </w:r>
      <w:r w:rsidR="00967C30" w:rsidRPr="00CF1DD1">
        <w:rPr>
          <w:rFonts w:eastAsia="Times New Roman CYR" w:cs="Times New Roman"/>
          <w:color w:val="000000"/>
          <w:u w:val="single"/>
          <w:lang w:val="ru-RU"/>
        </w:rPr>
        <w:t xml:space="preserve"> на участие в </w:t>
      </w:r>
      <w:r w:rsidR="0038473E">
        <w:rPr>
          <w:rFonts w:eastAsia="Times New Roman CYR" w:cs="Times New Roman"/>
          <w:color w:val="000000"/>
          <w:u w:val="single"/>
          <w:lang w:val="ru-RU"/>
        </w:rPr>
        <w:t>к</w:t>
      </w:r>
      <w:r w:rsidR="00967C30" w:rsidRPr="00CF1DD1">
        <w:rPr>
          <w:rFonts w:eastAsia="Times New Roman CYR" w:cs="Times New Roman"/>
          <w:color w:val="000000"/>
          <w:u w:val="single"/>
          <w:lang w:val="ru-RU"/>
        </w:rPr>
        <w:t>онкурсе</w:t>
      </w:r>
      <w:r w:rsidR="005845F8" w:rsidRPr="00CF1DD1">
        <w:rPr>
          <w:rFonts w:eastAsia="Times New Roman CYR" w:cs="Times New Roman"/>
          <w:color w:val="000000"/>
          <w:u w:val="single"/>
          <w:lang w:val="ru-RU"/>
        </w:rPr>
        <w:t xml:space="preserve"> (</w:t>
      </w:r>
      <w:r w:rsidR="0038473E">
        <w:rPr>
          <w:rFonts w:eastAsia="Times New Roman CYR" w:cs="Times New Roman"/>
          <w:color w:val="000000"/>
          <w:u w:val="single"/>
          <w:lang w:val="ru-RU"/>
        </w:rPr>
        <w:t>з</w:t>
      </w:r>
      <w:r w:rsidR="00967C30" w:rsidRPr="00CF1DD1">
        <w:rPr>
          <w:rFonts w:eastAsia="Times New Roman CYR" w:cs="Times New Roman"/>
          <w:color w:val="000000"/>
          <w:u w:val="single"/>
          <w:lang w:val="ru-RU"/>
        </w:rPr>
        <w:t>аявка</w:t>
      </w:r>
      <w:r w:rsidR="005845F8" w:rsidRPr="00CF1DD1">
        <w:rPr>
          <w:rFonts w:eastAsia="Times New Roman CYR" w:cs="Times New Roman"/>
          <w:color w:val="000000"/>
          <w:u w:val="single"/>
          <w:lang w:val="ru-RU"/>
        </w:rPr>
        <w:t>)</w:t>
      </w:r>
      <w:r w:rsidR="003E6079" w:rsidRPr="005251AD">
        <w:rPr>
          <w:rFonts w:eastAsia="Times New Roman CYR" w:cs="Times New Roman"/>
          <w:color w:val="000000"/>
          <w:lang w:val="ru-RU"/>
        </w:rPr>
        <w:t xml:space="preserve"> </w:t>
      </w:r>
      <w:r w:rsidRPr="005251AD">
        <w:rPr>
          <w:rFonts w:eastAsia="Times New Roman CYR" w:cs="Times New Roman"/>
          <w:color w:val="000000"/>
          <w:lang w:val="ru-RU"/>
        </w:rPr>
        <w:t xml:space="preserve">– </w:t>
      </w:r>
      <w:r w:rsidR="00900BD1" w:rsidRPr="005251AD">
        <w:rPr>
          <w:rFonts w:eastAsia="Times New Roman CYR" w:cs="Times New Roman"/>
          <w:color w:val="000000"/>
          <w:lang w:val="ru-RU"/>
        </w:rPr>
        <w:t xml:space="preserve">комплект документов, представленный </w:t>
      </w:r>
      <w:r w:rsidR="00967C30" w:rsidRPr="005251AD">
        <w:rPr>
          <w:rFonts w:eastAsia="Times New Roman CYR" w:cs="Times New Roman"/>
          <w:color w:val="000000"/>
          <w:lang w:val="ru-RU"/>
        </w:rPr>
        <w:t>З</w:t>
      </w:r>
      <w:r w:rsidR="00900BD1" w:rsidRPr="005251AD">
        <w:rPr>
          <w:rFonts w:eastAsia="Times New Roman CYR" w:cs="Times New Roman"/>
          <w:color w:val="000000"/>
          <w:lang w:val="ru-RU"/>
        </w:rPr>
        <w:t>аявителем для</w:t>
      </w:r>
      <w:r w:rsidR="00967C30" w:rsidRPr="005251AD">
        <w:rPr>
          <w:rFonts w:eastAsia="Times New Roman CYR" w:cs="Times New Roman"/>
          <w:color w:val="000000"/>
          <w:lang w:val="ru-RU"/>
        </w:rPr>
        <w:t xml:space="preserve"> участия в К</w:t>
      </w:r>
      <w:r w:rsidR="00900BD1" w:rsidRPr="005251AD">
        <w:rPr>
          <w:rFonts w:eastAsia="Times New Roman CYR" w:cs="Times New Roman"/>
          <w:color w:val="000000"/>
          <w:lang w:val="ru-RU"/>
        </w:rPr>
        <w:t>онкурсе в соответ</w:t>
      </w:r>
      <w:r w:rsidR="00967C30" w:rsidRPr="005251AD">
        <w:rPr>
          <w:rFonts w:eastAsia="Times New Roman CYR" w:cs="Times New Roman"/>
          <w:color w:val="000000"/>
          <w:lang w:val="ru-RU"/>
        </w:rPr>
        <w:t xml:space="preserve">ствии с требованиями настоящей </w:t>
      </w:r>
      <w:r w:rsidR="0038473E">
        <w:rPr>
          <w:rFonts w:eastAsia="Times New Roman CYR" w:cs="Times New Roman"/>
          <w:color w:val="000000"/>
          <w:lang w:val="ru-RU"/>
        </w:rPr>
        <w:t>к</w:t>
      </w:r>
      <w:r w:rsidR="00900BD1" w:rsidRPr="005251AD">
        <w:rPr>
          <w:rFonts w:eastAsia="Times New Roman CYR" w:cs="Times New Roman"/>
          <w:color w:val="000000"/>
          <w:lang w:val="ru-RU"/>
        </w:rPr>
        <w:t>онкурсной документации</w:t>
      </w:r>
      <w:r w:rsidRPr="005251AD">
        <w:rPr>
          <w:rFonts w:eastAsia="Times New Roman CYR" w:cs="Times New Roman"/>
          <w:color w:val="000000"/>
          <w:lang w:val="ru-RU"/>
        </w:rPr>
        <w:t>.</w:t>
      </w:r>
    </w:p>
    <w:p w14:paraId="4DAD6FC7" w14:textId="1C19D37F" w:rsidR="00532948" w:rsidRPr="005251AD" w:rsidRDefault="00532948" w:rsidP="00466F9A">
      <w:pPr>
        <w:ind w:firstLine="709"/>
        <w:jc w:val="both"/>
        <w:rPr>
          <w:rFonts w:eastAsia="Times New Roman CYR"/>
        </w:rPr>
      </w:pPr>
      <w:r w:rsidRPr="00CF1DD1">
        <w:rPr>
          <w:rFonts w:eastAsia="Times New Roman CYR"/>
          <w:u w:val="single"/>
        </w:rPr>
        <w:t>Конкурс</w:t>
      </w:r>
      <w:r w:rsidRPr="005251AD">
        <w:rPr>
          <w:rFonts w:eastAsia="Times New Roman CYR"/>
        </w:rPr>
        <w:t xml:space="preserve"> – </w:t>
      </w:r>
      <w:r w:rsidR="00900BD1" w:rsidRPr="005251AD">
        <w:rPr>
          <w:rFonts w:eastAsia="Times New Roman CYR"/>
        </w:rPr>
        <w:t xml:space="preserve">открытый конкурс на право заключения </w:t>
      </w:r>
      <w:r w:rsidR="0038473E">
        <w:rPr>
          <w:rFonts w:eastAsia="Times New Roman CYR"/>
        </w:rPr>
        <w:t>к</w:t>
      </w:r>
      <w:r w:rsidR="00900BD1" w:rsidRPr="005251AD">
        <w:rPr>
          <w:rFonts w:eastAsia="Times New Roman CYR"/>
        </w:rPr>
        <w:t xml:space="preserve">онцессионного соглашения </w:t>
      </w:r>
      <w:r w:rsidR="008A6ADC" w:rsidRPr="005251AD">
        <w:rPr>
          <w:rFonts w:eastAsia="Times New Roman CYR"/>
        </w:rPr>
        <w:t xml:space="preserve">в отношении </w:t>
      </w:r>
      <w:r w:rsidR="00FE7A9B" w:rsidRPr="005251AD">
        <w:rPr>
          <w:u w:color="000000"/>
          <w:bdr w:val="nil"/>
        </w:rPr>
        <w:t xml:space="preserve">объектов </w:t>
      </w:r>
      <w:r w:rsidR="00FE7A9B" w:rsidRPr="005251AD">
        <w:t>электросетевого комплекса (электрические (воздушные и кабельные) линии и трансформаторные подстанции)</w:t>
      </w:r>
      <w:r w:rsidR="005845F8" w:rsidRPr="005251AD">
        <w:t xml:space="preserve"> </w:t>
      </w:r>
      <w:r w:rsidR="00FE7A9B" w:rsidRPr="005251AD">
        <w:t>муниципального образования городское поселение «Город Советская Гавань» Советско-Гаванского муниципального района Хабаровского края.</w:t>
      </w:r>
    </w:p>
    <w:p w14:paraId="11A60F05" w14:textId="5AC9276E" w:rsidR="0045366C" w:rsidRPr="005251AD" w:rsidRDefault="0045366C" w:rsidP="00466F9A">
      <w:pPr>
        <w:pStyle w:val="Standard"/>
        <w:autoSpaceDE w:val="0"/>
        <w:spacing w:line="240" w:lineRule="atLeast"/>
        <w:ind w:firstLine="709"/>
        <w:jc w:val="both"/>
        <w:rPr>
          <w:rFonts w:eastAsia="Times New Roman CYR" w:cs="Times New Roman"/>
          <w:color w:val="000000"/>
          <w:lang w:val="ru-RU"/>
        </w:rPr>
      </w:pPr>
      <w:r w:rsidRPr="00CF1DD1">
        <w:rPr>
          <w:rFonts w:eastAsia="Times New Roman CYR" w:cs="Times New Roman"/>
          <w:color w:val="000000"/>
          <w:u w:val="single"/>
          <w:lang w:val="ru-RU"/>
        </w:rPr>
        <w:t>Конкурсная документация</w:t>
      </w:r>
      <w:r w:rsidRPr="005251AD">
        <w:rPr>
          <w:rFonts w:eastAsia="Times New Roman CYR" w:cs="Times New Roman"/>
          <w:color w:val="000000"/>
          <w:lang w:val="ru-RU"/>
        </w:rPr>
        <w:t xml:space="preserve"> – </w:t>
      </w:r>
      <w:r w:rsidR="00967C30" w:rsidRPr="005251AD">
        <w:rPr>
          <w:rFonts w:eastAsia="Times New Roman CYR" w:cs="Times New Roman"/>
          <w:color w:val="000000"/>
          <w:lang w:val="ru-RU"/>
        </w:rPr>
        <w:t>настоящая конкурсная документация</w:t>
      </w:r>
      <w:r w:rsidRPr="005251AD">
        <w:rPr>
          <w:rFonts w:eastAsia="Times New Roman CYR" w:cs="Times New Roman"/>
          <w:color w:val="000000"/>
          <w:lang w:val="ru-RU"/>
        </w:rPr>
        <w:t>,</w:t>
      </w:r>
      <w:r w:rsidR="00967C30" w:rsidRPr="005251AD">
        <w:rPr>
          <w:rFonts w:eastAsia="Times New Roman CYR" w:cs="Times New Roman"/>
          <w:color w:val="000000"/>
          <w:lang w:val="ru-RU"/>
        </w:rPr>
        <w:t xml:space="preserve"> утвержденная решением Концедента в соответствии с </w:t>
      </w:r>
      <w:r w:rsidR="0038473E">
        <w:rPr>
          <w:rFonts w:eastAsia="Times New Roman CYR" w:cs="Times New Roman"/>
          <w:color w:val="000000"/>
          <w:lang w:val="ru-RU"/>
        </w:rPr>
        <w:t>з</w:t>
      </w:r>
      <w:r w:rsidR="00967C30" w:rsidRPr="005251AD">
        <w:rPr>
          <w:rFonts w:eastAsia="Times New Roman CYR" w:cs="Times New Roman"/>
          <w:color w:val="000000"/>
          <w:lang w:val="ru-RU"/>
        </w:rPr>
        <w:t xml:space="preserve">аконом о концессионных соглашениях, и определяющая порядок проведения </w:t>
      </w:r>
      <w:r w:rsidR="0038473E">
        <w:rPr>
          <w:rFonts w:eastAsia="Times New Roman CYR" w:cs="Times New Roman"/>
          <w:color w:val="000000"/>
          <w:lang w:val="ru-RU"/>
        </w:rPr>
        <w:t>к</w:t>
      </w:r>
      <w:r w:rsidR="00967C30" w:rsidRPr="005251AD">
        <w:rPr>
          <w:rFonts w:eastAsia="Times New Roman CYR" w:cs="Times New Roman"/>
          <w:color w:val="000000"/>
          <w:lang w:val="ru-RU"/>
        </w:rPr>
        <w:t>онкурса</w:t>
      </w:r>
      <w:r w:rsidRPr="005251AD">
        <w:rPr>
          <w:rFonts w:eastAsia="Times New Roman CYR" w:cs="Times New Roman"/>
          <w:color w:val="000000"/>
          <w:lang w:val="ru-RU"/>
        </w:rPr>
        <w:t>.</w:t>
      </w:r>
    </w:p>
    <w:p w14:paraId="2A9AF19C" w14:textId="3653C588" w:rsidR="006209BA" w:rsidRPr="005251AD" w:rsidRDefault="006209BA" w:rsidP="00466F9A">
      <w:pPr>
        <w:pStyle w:val="Standard"/>
        <w:autoSpaceDE w:val="0"/>
        <w:spacing w:line="240" w:lineRule="atLeast"/>
        <w:ind w:firstLine="709"/>
        <w:jc w:val="both"/>
        <w:rPr>
          <w:rFonts w:eastAsia="Times New Roman CYR" w:cs="Times New Roman"/>
          <w:color w:val="000000"/>
          <w:shd w:val="clear" w:color="auto" w:fill="FFFF00"/>
          <w:lang w:val="ru-RU"/>
        </w:rPr>
      </w:pPr>
      <w:r w:rsidRPr="00CF1DD1">
        <w:rPr>
          <w:rFonts w:eastAsia="Times New Roman CYR" w:cs="Times New Roman"/>
          <w:color w:val="000000"/>
          <w:u w:val="single"/>
          <w:lang w:val="ru-RU"/>
        </w:rPr>
        <w:t>Конкурсная комиссия</w:t>
      </w:r>
      <w:r w:rsidRPr="005251AD">
        <w:rPr>
          <w:rFonts w:eastAsia="Times New Roman CYR" w:cs="Times New Roman"/>
          <w:color w:val="000000"/>
          <w:lang w:val="ru-RU"/>
        </w:rPr>
        <w:t xml:space="preserve"> – конкурсная комиссия по проведению </w:t>
      </w:r>
      <w:r w:rsidR="0038473E">
        <w:rPr>
          <w:rFonts w:eastAsia="Times New Roman CYR" w:cs="Times New Roman"/>
          <w:color w:val="000000"/>
          <w:lang w:val="ru-RU"/>
        </w:rPr>
        <w:t>к</w:t>
      </w:r>
      <w:r w:rsidRPr="005251AD">
        <w:rPr>
          <w:rFonts w:eastAsia="Times New Roman CYR" w:cs="Times New Roman"/>
          <w:color w:val="000000"/>
          <w:lang w:val="ru-RU"/>
        </w:rPr>
        <w:t>онкурса</w:t>
      </w:r>
      <w:r w:rsidR="005845F8" w:rsidRPr="005251AD">
        <w:rPr>
          <w:rFonts w:eastAsia="Times New Roman CYR" w:cs="Times New Roman"/>
          <w:color w:val="000000"/>
          <w:lang w:val="ru-RU"/>
        </w:rPr>
        <w:t xml:space="preserve">, утвержденная решением </w:t>
      </w:r>
      <w:r w:rsidR="0038473E">
        <w:rPr>
          <w:rFonts w:eastAsia="Times New Roman CYR" w:cs="Times New Roman"/>
          <w:color w:val="000000"/>
          <w:lang w:val="ru-RU"/>
        </w:rPr>
        <w:t>к</w:t>
      </w:r>
      <w:r w:rsidR="00312B54" w:rsidRPr="005251AD">
        <w:rPr>
          <w:rFonts w:eastAsia="Times New Roman CYR" w:cs="Times New Roman"/>
          <w:color w:val="000000"/>
          <w:lang w:val="ru-RU"/>
        </w:rPr>
        <w:t>онцедента</w:t>
      </w:r>
      <w:r w:rsidRPr="005251AD">
        <w:rPr>
          <w:rFonts w:eastAsia="Times New Roman CYR" w:cs="Times New Roman"/>
          <w:color w:val="000000"/>
          <w:lang w:val="ru-RU"/>
        </w:rPr>
        <w:t>.</w:t>
      </w:r>
    </w:p>
    <w:p w14:paraId="1533A965" w14:textId="67A68660" w:rsidR="00775F86" w:rsidRPr="005251AD" w:rsidRDefault="00E279E3" w:rsidP="00466F9A">
      <w:pPr>
        <w:pStyle w:val="Standard"/>
        <w:autoSpaceDE w:val="0"/>
        <w:spacing w:line="240" w:lineRule="atLeast"/>
        <w:ind w:firstLine="709"/>
        <w:jc w:val="both"/>
        <w:rPr>
          <w:rFonts w:cs="Times New Roman"/>
          <w:color w:val="000000"/>
        </w:rPr>
      </w:pPr>
      <w:r w:rsidRPr="00CF1DD1">
        <w:rPr>
          <w:rFonts w:eastAsia="Times New Roman CYR" w:cs="Times New Roman"/>
          <w:color w:val="000000"/>
          <w:u w:val="single"/>
          <w:lang w:val="ru-RU"/>
        </w:rPr>
        <w:t>Конкурсное предложение</w:t>
      </w:r>
      <w:r w:rsidRPr="005251AD">
        <w:rPr>
          <w:rFonts w:eastAsia="Times New Roman CYR" w:cs="Times New Roman"/>
          <w:color w:val="000000"/>
          <w:lang w:val="ru-RU"/>
        </w:rPr>
        <w:t xml:space="preserve"> – комплект документов, представленный</w:t>
      </w:r>
      <w:r w:rsidR="00967C30" w:rsidRPr="005251AD">
        <w:rPr>
          <w:rFonts w:eastAsia="Times New Roman CYR" w:cs="Times New Roman"/>
          <w:color w:val="000000"/>
          <w:lang w:val="ru-RU"/>
        </w:rPr>
        <w:t xml:space="preserve"> </w:t>
      </w:r>
      <w:r w:rsidR="0038473E">
        <w:rPr>
          <w:rFonts w:eastAsia="Times New Roman CYR" w:cs="Times New Roman"/>
          <w:color w:val="000000"/>
          <w:lang w:val="ru-RU"/>
        </w:rPr>
        <w:t>у</w:t>
      </w:r>
      <w:r w:rsidR="00967C30" w:rsidRPr="005251AD">
        <w:rPr>
          <w:rFonts w:eastAsia="Times New Roman CYR" w:cs="Times New Roman"/>
          <w:color w:val="000000"/>
          <w:lang w:val="ru-RU"/>
        </w:rPr>
        <w:t xml:space="preserve">частником </w:t>
      </w:r>
      <w:r w:rsidR="0038473E">
        <w:rPr>
          <w:rFonts w:eastAsia="Times New Roman CYR" w:cs="Times New Roman"/>
          <w:color w:val="000000"/>
          <w:lang w:val="ru-RU"/>
        </w:rPr>
        <w:t>к</w:t>
      </w:r>
      <w:r w:rsidR="00967C30" w:rsidRPr="005251AD">
        <w:rPr>
          <w:rFonts w:eastAsia="Times New Roman CYR" w:cs="Times New Roman"/>
          <w:color w:val="000000"/>
          <w:lang w:val="ru-RU"/>
        </w:rPr>
        <w:t>онкурса</w:t>
      </w:r>
      <w:r w:rsidR="003E6079" w:rsidRPr="005251AD">
        <w:rPr>
          <w:rFonts w:eastAsia="Times New Roman CYR" w:cs="Times New Roman"/>
          <w:color w:val="000000"/>
          <w:lang w:val="ru-RU"/>
        </w:rPr>
        <w:t xml:space="preserve"> </w:t>
      </w:r>
      <w:r w:rsidRPr="005251AD">
        <w:rPr>
          <w:rFonts w:eastAsia="Times New Roman CYR" w:cs="Times New Roman"/>
          <w:color w:val="000000"/>
          <w:lang w:val="ru-RU"/>
        </w:rPr>
        <w:t xml:space="preserve">в соответствии с требованиями </w:t>
      </w:r>
      <w:r w:rsidR="0038473E">
        <w:rPr>
          <w:rFonts w:eastAsia="Times New Roman CYR" w:cs="Times New Roman"/>
          <w:color w:val="000000"/>
          <w:lang w:val="ru-RU"/>
        </w:rPr>
        <w:t>к</w:t>
      </w:r>
      <w:r w:rsidRPr="005251AD">
        <w:rPr>
          <w:rFonts w:eastAsia="Times New Roman CYR" w:cs="Times New Roman"/>
          <w:color w:val="000000"/>
          <w:lang w:val="ru-RU"/>
        </w:rPr>
        <w:t>онкурсной документации.</w:t>
      </w:r>
    </w:p>
    <w:p w14:paraId="79F6323F" w14:textId="1DBE4F3E" w:rsidR="006209BA" w:rsidRPr="005251AD" w:rsidRDefault="006209BA" w:rsidP="00466F9A">
      <w:pPr>
        <w:pStyle w:val="Standard"/>
        <w:autoSpaceDE w:val="0"/>
        <w:spacing w:line="240" w:lineRule="atLeast"/>
        <w:ind w:firstLine="709"/>
        <w:jc w:val="both"/>
        <w:rPr>
          <w:rFonts w:eastAsia="Times New Roman CYR" w:cs="Times New Roman"/>
          <w:lang w:val="ru-RU"/>
        </w:rPr>
      </w:pPr>
      <w:r w:rsidRPr="00CF1DD1">
        <w:rPr>
          <w:rFonts w:eastAsia="Times New Roman CYR" w:cs="Times New Roman"/>
          <w:u w:val="single"/>
          <w:lang w:val="ru-RU"/>
        </w:rPr>
        <w:t>Концедент</w:t>
      </w:r>
      <w:r w:rsidR="003E6079" w:rsidRPr="005251AD">
        <w:rPr>
          <w:rFonts w:eastAsia="Times New Roman CYR" w:cs="Times New Roman"/>
          <w:lang w:val="ru-RU"/>
        </w:rPr>
        <w:t xml:space="preserve"> </w:t>
      </w:r>
      <w:r w:rsidRPr="005251AD">
        <w:rPr>
          <w:rFonts w:eastAsia="Times New Roman CYR" w:cs="Times New Roman"/>
          <w:lang w:val="ru-RU"/>
        </w:rPr>
        <w:t>–</w:t>
      </w:r>
      <w:r w:rsidR="00D45541" w:rsidRPr="005251AD">
        <w:rPr>
          <w:rFonts w:eastAsia="Times New Roman CYR" w:cs="Times New Roman"/>
          <w:lang w:val="ru-RU"/>
        </w:rPr>
        <w:t xml:space="preserve"> </w:t>
      </w:r>
      <w:r w:rsidR="00CF1DD1">
        <w:rPr>
          <w:rFonts w:eastAsia="Times New Roman CYR" w:cs="Times New Roman"/>
          <w:lang w:val="ru-RU"/>
        </w:rPr>
        <w:t>м</w:t>
      </w:r>
      <w:r w:rsidR="00D45541" w:rsidRPr="005251AD">
        <w:rPr>
          <w:rFonts w:eastAsia="Times New Roman CYR" w:cs="Times New Roman"/>
          <w:lang w:val="ru-RU"/>
        </w:rPr>
        <w:t>униципальное образование</w:t>
      </w:r>
      <w:r w:rsidR="00431EE4" w:rsidRPr="005251AD">
        <w:rPr>
          <w:lang w:val="ru-RU"/>
        </w:rPr>
        <w:t xml:space="preserve"> </w:t>
      </w:r>
      <w:proofErr w:type="spellStart"/>
      <w:r w:rsidR="00FE7A9B" w:rsidRPr="005251AD">
        <w:t>городское</w:t>
      </w:r>
      <w:proofErr w:type="spellEnd"/>
      <w:r w:rsidR="00FE7A9B" w:rsidRPr="005251AD">
        <w:t xml:space="preserve"> </w:t>
      </w:r>
      <w:proofErr w:type="spellStart"/>
      <w:r w:rsidR="00FE7A9B" w:rsidRPr="005251AD">
        <w:t>поселение</w:t>
      </w:r>
      <w:proofErr w:type="spellEnd"/>
      <w:r w:rsidR="00FE7A9B" w:rsidRPr="005251AD">
        <w:t xml:space="preserve"> «</w:t>
      </w:r>
      <w:proofErr w:type="spellStart"/>
      <w:r w:rsidR="00FE7A9B" w:rsidRPr="005251AD">
        <w:t>Город</w:t>
      </w:r>
      <w:proofErr w:type="spellEnd"/>
      <w:r w:rsidR="00FE7A9B" w:rsidRPr="005251AD">
        <w:t xml:space="preserve"> Советская </w:t>
      </w:r>
      <w:proofErr w:type="spellStart"/>
      <w:r w:rsidR="00FE7A9B" w:rsidRPr="005251AD">
        <w:t>Гавань</w:t>
      </w:r>
      <w:proofErr w:type="spellEnd"/>
      <w:r w:rsidR="00FE7A9B" w:rsidRPr="005251AD">
        <w:t>»</w:t>
      </w:r>
      <w:r w:rsidR="006175AA" w:rsidRPr="005251AD">
        <w:rPr>
          <w:rFonts w:eastAsia="Times New Roman CYR" w:cs="Times New Roman"/>
          <w:lang w:val="ru-RU"/>
        </w:rPr>
        <w:t xml:space="preserve"> в лице </w:t>
      </w:r>
      <w:r w:rsidR="007F7C6D" w:rsidRPr="005251AD">
        <w:rPr>
          <w:rFonts w:cs="Times New Roman"/>
        </w:rPr>
        <w:t>администрации</w:t>
      </w:r>
      <w:r w:rsidR="006175AA" w:rsidRPr="005251AD">
        <w:rPr>
          <w:rFonts w:cs="Times New Roman"/>
        </w:rPr>
        <w:t xml:space="preserve"> </w:t>
      </w:r>
      <w:r w:rsidR="00D45541" w:rsidRPr="005251AD">
        <w:rPr>
          <w:rFonts w:cs="Times New Roman"/>
          <w:lang w:val="ru-RU"/>
        </w:rPr>
        <w:t>городского поселения «Город Советская Гавань» Советско-</w:t>
      </w:r>
      <w:r w:rsidR="00D45541" w:rsidRPr="005251AD">
        <w:rPr>
          <w:rFonts w:cs="Times New Roman"/>
          <w:lang w:val="ru-RU"/>
        </w:rPr>
        <w:lastRenderedPageBreak/>
        <w:t>Гаванского муниципального района Хабаровского края</w:t>
      </w:r>
      <w:r w:rsidR="00FE7A9B" w:rsidRPr="005251AD">
        <w:rPr>
          <w:rFonts w:cs="Times New Roman"/>
          <w:lang w:val="ru-RU"/>
        </w:rPr>
        <w:t>.</w:t>
      </w:r>
    </w:p>
    <w:p w14:paraId="74F2A1AE" w14:textId="35EDA0C6" w:rsidR="00A82188" w:rsidRPr="005251AD" w:rsidRDefault="006209BA" w:rsidP="00466F9A">
      <w:pPr>
        <w:tabs>
          <w:tab w:val="left" w:pos="9072"/>
        </w:tabs>
        <w:spacing w:line="240" w:lineRule="atLeast"/>
        <w:ind w:firstLine="709"/>
        <w:jc w:val="both"/>
        <w:rPr>
          <w:rFonts w:eastAsia="Times New Roman CYR"/>
          <w:color w:val="000000"/>
        </w:rPr>
      </w:pPr>
      <w:r w:rsidRPr="00CF1DD1">
        <w:rPr>
          <w:rFonts w:eastAsia="Times New Roman CYR"/>
          <w:color w:val="000000"/>
          <w:u w:val="single"/>
        </w:rPr>
        <w:t>Концессионер</w:t>
      </w:r>
      <w:r w:rsidRPr="005251AD">
        <w:rPr>
          <w:rFonts w:eastAsia="Times New Roman CYR"/>
          <w:color w:val="000000"/>
        </w:rPr>
        <w:t xml:space="preserve"> – </w:t>
      </w:r>
      <w:r w:rsidR="00A82188" w:rsidRPr="005251AD">
        <w:rPr>
          <w:rFonts w:eastAsia="Times New Roman CYR"/>
          <w:color w:val="000000"/>
        </w:rPr>
        <w:t xml:space="preserve">победитель </w:t>
      </w:r>
      <w:r w:rsidR="008D66FB">
        <w:rPr>
          <w:rFonts w:eastAsia="Times New Roman CYR"/>
          <w:color w:val="000000"/>
        </w:rPr>
        <w:t>к</w:t>
      </w:r>
      <w:r w:rsidR="00A82188" w:rsidRPr="005251AD">
        <w:rPr>
          <w:rFonts w:eastAsia="Times New Roman CYR"/>
          <w:color w:val="000000"/>
        </w:rPr>
        <w:t xml:space="preserve">онкурса </w:t>
      </w:r>
      <w:r w:rsidR="00F65729" w:rsidRPr="005251AD">
        <w:rPr>
          <w:spacing w:val="1"/>
        </w:rPr>
        <w:t xml:space="preserve">либо </w:t>
      </w:r>
      <w:r w:rsidR="008D66FB">
        <w:rPr>
          <w:spacing w:val="1"/>
        </w:rPr>
        <w:t>у</w:t>
      </w:r>
      <w:r w:rsidR="00F65729" w:rsidRPr="005251AD">
        <w:rPr>
          <w:spacing w:val="1"/>
        </w:rPr>
        <w:t xml:space="preserve">частник </w:t>
      </w:r>
      <w:r w:rsidR="008D66FB">
        <w:rPr>
          <w:spacing w:val="1"/>
        </w:rPr>
        <w:t>к</w:t>
      </w:r>
      <w:r w:rsidR="00F65729" w:rsidRPr="005251AD">
        <w:rPr>
          <w:spacing w:val="1"/>
        </w:rPr>
        <w:t>онкурса, предусмотренный частями 2, 3 и 3.2 статьи 36 Федерального закона от 21</w:t>
      </w:r>
      <w:r w:rsidR="00F55EA2" w:rsidRPr="005251AD">
        <w:rPr>
          <w:spacing w:val="1"/>
        </w:rPr>
        <w:t>.07.</w:t>
      </w:r>
      <w:r w:rsidR="00F65729" w:rsidRPr="005251AD">
        <w:rPr>
          <w:spacing w:val="1"/>
        </w:rPr>
        <w:t>2005</w:t>
      </w:r>
      <w:r w:rsidR="00ED7F91">
        <w:rPr>
          <w:spacing w:val="1"/>
        </w:rPr>
        <w:t xml:space="preserve"> года</w:t>
      </w:r>
      <w:r w:rsidR="00F55EA2" w:rsidRPr="005251AD">
        <w:rPr>
          <w:spacing w:val="1"/>
        </w:rPr>
        <w:t xml:space="preserve"> </w:t>
      </w:r>
      <w:r w:rsidR="00F65729" w:rsidRPr="005251AD">
        <w:rPr>
          <w:spacing w:val="1"/>
        </w:rPr>
        <w:t xml:space="preserve">№ 115-ФЗ </w:t>
      </w:r>
      <w:r w:rsidR="00CF1DD1">
        <w:rPr>
          <w:spacing w:val="1"/>
        </w:rPr>
        <w:br w:type="textWrapping" w:clear="all"/>
      </w:r>
      <w:r w:rsidR="00F65729" w:rsidRPr="005251AD">
        <w:rPr>
          <w:spacing w:val="1"/>
        </w:rPr>
        <w:t>«О концессионных соглашениях»</w:t>
      </w:r>
      <w:r w:rsidR="00A82188" w:rsidRPr="005251AD">
        <w:rPr>
          <w:rFonts w:eastAsia="Times New Roman CYR"/>
          <w:color w:val="000000"/>
        </w:rPr>
        <w:t>.</w:t>
      </w:r>
    </w:p>
    <w:p w14:paraId="1B3187B9" w14:textId="5D7CDCC5" w:rsidR="00967C30" w:rsidRPr="005251AD" w:rsidRDefault="00967C30" w:rsidP="00466F9A">
      <w:pPr>
        <w:tabs>
          <w:tab w:val="left" w:pos="9072"/>
        </w:tabs>
        <w:spacing w:line="240" w:lineRule="atLeast"/>
        <w:ind w:firstLine="709"/>
        <w:jc w:val="both"/>
      </w:pPr>
      <w:r w:rsidRPr="0067570F">
        <w:rPr>
          <w:rFonts w:eastAsia="Times New Roman CYR"/>
          <w:color w:val="000000"/>
          <w:kern w:val="3"/>
          <w:u w:val="single"/>
          <w:lang w:eastAsia="ja-JP" w:bidi="fa-IR"/>
        </w:rPr>
        <w:t>Концессионная деятельность</w:t>
      </w:r>
      <w:r w:rsidRPr="005251AD">
        <w:rPr>
          <w:rFonts w:eastAsia="Times New Roman CYR"/>
          <w:color w:val="000000"/>
          <w:kern w:val="3"/>
          <w:lang w:eastAsia="ja-JP" w:bidi="fa-IR"/>
        </w:rPr>
        <w:t xml:space="preserve"> – деятельность, предусмотренная </w:t>
      </w:r>
      <w:r w:rsidR="008D66FB">
        <w:rPr>
          <w:rFonts w:eastAsia="Times New Roman CYR"/>
          <w:color w:val="000000"/>
          <w:kern w:val="3"/>
          <w:lang w:eastAsia="ja-JP" w:bidi="fa-IR"/>
        </w:rPr>
        <w:t>к</w:t>
      </w:r>
      <w:r w:rsidRPr="005251AD">
        <w:rPr>
          <w:rFonts w:eastAsia="Times New Roman CYR"/>
          <w:color w:val="000000"/>
          <w:kern w:val="3"/>
          <w:lang w:eastAsia="ja-JP" w:bidi="fa-IR"/>
        </w:rPr>
        <w:t>онцессионным соглашением.</w:t>
      </w:r>
    </w:p>
    <w:p w14:paraId="56309341" w14:textId="56EA0876" w:rsidR="00A82188" w:rsidRPr="005251AD" w:rsidRDefault="006209BA" w:rsidP="00466F9A">
      <w:pPr>
        <w:pStyle w:val="Standard"/>
        <w:autoSpaceDE w:val="0"/>
        <w:spacing w:line="240" w:lineRule="atLeast"/>
        <w:ind w:firstLine="709"/>
        <w:jc w:val="both"/>
        <w:rPr>
          <w:rFonts w:eastAsia="Times New Roman CYR" w:cs="Times New Roman"/>
          <w:color w:val="000000"/>
          <w:lang w:val="ru-RU"/>
        </w:rPr>
      </w:pPr>
      <w:r w:rsidRPr="0067570F">
        <w:rPr>
          <w:rFonts w:eastAsia="Times New Roman CYR" w:cs="Times New Roman"/>
          <w:color w:val="000000"/>
          <w:kern w:val="0"/>
          <w:u w:val="single"/>
          <w:lang w:val="ru-RU" w:eastAsia="ru-RU" w:bidi="ar-SA"/>
        </w:rPr>
        <w:t>Концессионное соглашение</w:t>
      </w:r>
      <w:r w:rsidRPr="005251AD">
        <w:rPr>
          <w:rFonts w:eastAsia="Times New Roman CYR" w:cs="Times New Roman"/>
          <w:color w:val="000000"/>
          <w:lang w:val="ru-RU"/>
        </w:rPr>
        <w:t xml:space="preserve"> –</w:t>
      </w:r>
      <w:r w:rsidR="003E6079" w:rsidRPr="005251AD">
        <w:rPr>
          <w:rFonts w:eastAsia="Times New Roman CYR" w:cs="Times New Roman"/>
          <w:color w:val="000000"/>
          <w:lang w:val="ru-RU"/>
        </w:rPr>
        <w:t xml:space="preserve"> </w:t>
      </w:r>
      <w:r w:rsidR="00A82188" w:rsidRPr="005251AD">
        <w:rPr>
          <w:rFonts w:eastAsia="Times New Roman CYR" w:cs="Times New Roman"/>
          <w:color w:val="000000"/>
          <w:lang w:val="ru-RU"/>
        </w:rPr>
        <w:t xml:space="preserve">соглашение, заключаемое между </w:t>
      </w:r>
      <w:r w:rsidR="008D66FB">
        <w:rPr>
          <w:rFonts w:eastAsia="Times New Roman CYR" w:cs="Times New Roman"/>
          <w:color w:val="000000"/>
          <w:lang w:val="ru-RU"/>
        </w:rPr>
        <w:t>к</w:t>
      </w:r>
      <w:r w:rsidR="00A82188" w:rsidRPr="005251AD">
        <w:rPr>
          <w:rFonts w:eastAsia="Times New Roman CYR" w:cs="Times New Roman"/>
          <w:color w:val="000000"/>
          <w:lang w:val="ru-RU"/>
        </w:rPr>
        <w:t xml:space="preserve">онцедентом и </w:t>
      </w:r>
      <w:r w:rsidR="008D66FB">
        <w:rPr>
          <w:rFonts w:eastAsia="Times New Roman CYR" w:cs="Times New Roman"/>
          <w:color w:val="000000"/>
          <w:lang w:val="ru-RU"/>
        </w:rPr>
        <w:t>к</w:t>
      </w:r>
      <w:r w:rsidR="00A82188" w:rsidRPr="005251AD">
        <w:rPr>
          <w:rFonts w:eastAsia="Times New Roman CYR" w:cs="Times New Roman"/>
          <w:color w:val="000000"/>
          <w:lang w:val="ru-RU"/>
        </w:rPr>
        <w:t>онцессионером, в соответствии с которым, одна сторона (</w:t>
      </w:r>
      <w:r w:rsidR="008D66FB">
        <w:rPr>
          <w:rFonts w:eastAsia="Times New Roman CYR" w:cs="Times New Roman"/>
          <w:color w:val="000000"/>
          <w:lang w:val="ru-RU"/>
        </w:rPr>
        <w:t>к</w:t>
      </w:r>
      <w:r w:rsidR="00A82188" w:rsidRPr="005251AD">
        <w:rPr>
          <w:rFonts w:eastAsia="Times New Roman CYR" w:cs="Times New Roman"/>
          <w:color w:val="000000"/>
          <w:lang w:val="ru-RU"/>
        </w:rPr>
        <w:t xml:space="preserve">онцессионер) обязуется за свой счет реконструировать определенные этим соглашением объекты концессионного соглашения, находящиеся в </w:t>
      </w:r>
      <w:r w:rsidR="005845F8" w:rsidRPr="005251AD">
        <w:rPr>
          <w:rFonts w:eastAsia="Times New Roman CYR" w:cs="Times New Roman"/>
          <w:color w:val="000000"/>
          <w:lang w:val="ru-RU"/>
        </w:rPr>
        <w:t xml:space="preserve">собственности </w:t>
      </w:r>
      <w:r w:rsidR="00A82188" w:rsidRPr="005251AD">
        <w:rPr>
          <w:rFonts w:eastAsia="Times New Roman CYR" w:cs="Times New Roman"/>
          <w:lang w:val="ru-RU"/>
        </w:rPr>
        <w:t>муниципально</w:t>
      </w:r>
      <w:r w:rsidR="005845F8" w:rsidRPr="005251AD">
        <w:rPr>
          <w:rFonts w:eastAsia="Times New Roman CYR" w:cs="Times New Roman"/>
          <w:lang w:val="ru-RU"/>
        </w:rPr>
        <w:t xml:space="preserve">го образования </w:t>
      </w:r>
      <w:proofErr w:type="spellStart"/>
      <w:r w:rsidR="00FE7A9B" w:rsidRPr="005251AD">
        <w:t>городское</w:t>
      </w:r>
      <w:proofErr w:type="spellEnd"/>
      <w:r w:rsidR="00FE7A9B" w:rsidRPr="005251AD">
        <w:t xml:space="preserve"> </w:t>
      </w:r>
      <w:proofErr w:type="spellStart"/>
      <w:r w:rsidR="00FE7A9B" w:rsidRPr="005251AD">
        <w:t>поселение</w:t>
      </w:r>
      <w:proofErr w:type="spellEnd"/>
      <w:r w:rsidR="00FE7A9B" w:rsidRPr="005251AD">
        <w:t xml:space="preserve"> «</w:t>
      </w:r>
      <w:proofErr w:type="spellStart"/>
      <w:r w:rsidR="00FE7A9B" w:rsidRPr="005251AD">
        <w:t>Город</w:t>
      </w:r>
      <w:proofErr w:type="spellEnd"/>
      <w:r w:rsidR="00FE7A9B" w:rsidRPr="005251AD">
        <w:t xml:space="preserve"> Советская </w:t>
      </w:r>
      <w:proofErr w:type="spellStart"/>
      <w:r w:rsidR="00FE7A9B" w:rsidRPr="005251AD">
        <w:t>Гавань</w:t>
      </w:r>
      <w:proofErr w:type="spellEnd"/>
      <w:r w:rsidR="00FE7A9B" w:rsidRPr="005251AD">
        <w:t>»</w:t>
      </w:r>
      <w:r w:rsidR="00340659" w:rsidRPr="005251AD">
        <w:rPr>
          <w:rFonts w:eastAsia="Times New Roman CYR" w:cs="Times New Roman"/>
          <w:color w:val="000000"/>
          <w:lang w:val="ru-RU"/>
        </w:rPr>
        <w:t xml:space="preserve"> </w:t>
      </w:r>
      <w:r w:rsidR="00340659" w:rsidRPr="005251AD">
        <w:t>Советско</w:t>
      </w:r>
      <w:r w:rsidR="008D66FB">
        <w:rPr>
          <w:lang w:val="ru-RU"/>
        </w:rPr>
        <w:t xml:space="preserve"> </w:t>
      </w:r>
      <w:r w:rsidR="00340659" w:rsidRPr="005251AD">
        <w:t>-</w:t>
      </w:r>
      <w:r w:rsidR="008D66FB">
        <w:rPr>
          <w:lang w:val="ru-RU"/>
        </w:rPr>
        <w:t xml:space="preserve"> </w:t>
      </w:r>
      <w:proofErr w:type="spellStart"/>
      <w:r w:rsidR="00340659" w:rsidRPr="005251AD">
        <w:t>Гаванского</w:t>
      </w:r>
      <w:proofErr w:type="spellEnd"/>
      <w:r w:rsidR="00340659" w:rsidRPr="005251AD">
        <w:t xml:space="preserve"> муниципального </w:t>
      </w:r>
      <w:proofErr w:type="spellStart"/>
      <w:r w:rsidR="00340659" w:rsidRPr="005251AD">
        <w:t>района</w:t>
      </w:r>
      <w:proofErr w:type="spellEnd"/>
      <w:r w:rsidR="00340659" w:rsidRPr="005251AD">
        <w:t xml:space="preserve"> </w:t>
      </w:r>
      <w:proofErr w:type="spellStart"/>
      <w:r w:rsidR="00340659" w:rsidRPr="005251AD">
        <w:t>Хабаровского</w:t>
      </w:r>
      <w:proofErr w:type="spellEnd"/>
      <w:r w:rsidR="00340659" w:rsidRPr="005251AD">
        <w:t xml:space="preserve"> </w:t>
      </w:r>
      <w:proofErr w:type="spellStart"/>
      <w:r w:rsidR="00340659" w:rsidRPr="005251AD">
        <w:t>края</w:t>
      </w:r>
      <w:proofErr w:type="spellEnd"/>
      <w:r w:rsidR="00340659" w:rsidRPr="005251AD">
        <w:rPr>
          <w:lang w:val="ru-RU"/>
        </w:rPr>
        <w:t>.</w:t>
      </w:r>
      <w:r w:rsidR="001837F7" w:rsidRPr="005251AD">
        <w:rPr>
          <w:rFonts w:eastAsia="Times New Roman CYR" w:cs="Times New Roman"/>
          <w:color w:val="000000"/>
          <w:lang w:val="ru-RU"/>
        </w:rPr>
        <w:t xml:space="preserve"> </w:t>
      </w:r>
      <w:r w:rsidR="001837F7" w:rsidRPr="004963FD">
        <w:rPr>
          <w:rFonts w:eastAsia="Times New Roman CYR" w:cs="Times New Roman"/>
          <w:color w:val="000000"/>
          <w:lang w:val="ru-RU"/>
        </w:rPr>
        <w:t xml:space="preserve">Проект </w:t>
      </w:r>
      <w:r w:rsidR="008D66FB" w:rsidRPr="004963FD">
        <w:rPr>
          <w:rFonts w:eastAsia="Times New Roman CYR" w:cs="Times New Roman"/>
          <w:color w:val="000000"/>
          <w:lang w:val="ru-RU"/>
        </w:rPr>
        <w:t>к</w:t>
      </w:r>
      <w:r w:rsidR="001837F7" w:rsidRPr="004963FD">
        <w:rPr>
          <w:rFonts w:eastAsia="Times New Roman CYR" w:cs="Times New Roman"/>
          <w:color w:val="000000"/>
          <w:lang w:val="ru-RU"/>
        </w:rPr>
        <w:t>онцессионного соглашения является приложением № 1</w:t>
      </w:r>
      <w:r w:rsidR="001837F7" w:rsidRPr="005251AD">
        <w:rPr>
          <w:rFonts w:eastAsia="Times New Roman CYR" w:cs="Times New Roman"/>
          <w:color w:val="000000"/>
          <w:lang w:val="ru-RU"/>
        </w:rPr>
        <w:t xml:space="preserve"> к </w:t>
      </w:r>
      <w:r w:rsidR="008D66FB">
        <w:rPr>
          <w:rFonts w:eastAsia="Times New Roman CYR" w:cs="Times New Roman"/>
          <w:color w:val="000000"/>
          <w:lang w:val="ru-RU"/>
        </w:rPr>
        <w:t>к</w:t>
      </w:r>
      <w:r w:rsidR="001837F7" w:rsidRPr="005251AD">
        <w:rPr>
          <w:rFonts w:eastAsia="Times New Roman CYR" w:cs="Times New Roman"/>
          <w:color w:val="000000"/>
          <w:lang w:val="ru-RU"/>
        </w:rPr>
        <w:t>онкурсной документации.</w:t>
      </w:r>
    </w:p>
    <w:p w14:paraId="208E16A8" w14:textId="12439707" w:rsidR="00A82188" w:rsidRPr="005251AD" w:rsidRDefault="00D175D5" w:rsidP="00466F9A">
      <w:pPr>
        <w:tabs>
          <w:tab w:val="left" w:pos="9072"/>
        </w:tabs>
        <w:spacing w:line="240" w:lineRule="atLeast"/>
        <w:ind w:firstLine="709"/>
        <w:jc w:val="both"/>
      </w:pPr>
      <w:r w:rsidRPr="0067570F">
        <w:rPr>
          <w:u w:val="single"/>
        </w:rPr>
        <w:t>Критерии конкурса</w:t>
      </w:r>
      <w:r w:rsidRPr="005251AD">
        <w:t xml:space="preserve"> – </w:t>
      </w:r>
      <w:r w:rsidR="00A82188" w:rsidRPr="005251AD">
        <w:t xml:space="preserve">совокупность требований, установленных </w:t>
      </w:r>
      <w:r w:rsidR="008D66FB">
        <w:t>к</w:t>
      </w:r>
      <w:r w:rsidR="00A82188" w:rsidRPr="005251AD">
        <w:t xml:space="preserve">онкурсной документацией в целях определения победителя </w:t>
      </w:r>
      <w:r w:rsidR="008D66FB">
        <w:t>к</w:t>
      </w:r>
      <w:r w:rsidR="00A82188" w:rsidRPr="005251AD">
        <w:t>онкурса.</w:t>
      </w:r>
    </w:p>
    <w:p w14:paraId="0607F00B" w14:textId="3991E475" w:rsidR="006F1B2E" w:rsidRPr="005251AD" w:rsidRDefault="00D537D4" w:rsidP="00466F9A">
      <w:pPr>
        <w:tabs>
          <w:tab w:val="left" w:pos="9072"/>
        </w:tabs>
        <w:spacing w:line="240" w:lineRule="atLeast"/>
        <w:ind w:firstLine="709"/>
        <w:jc w:val="both"/>
        <w:rPr>
          <w:spacing w:val="1"/>
        </w:rPr>
      </w:pPr>
      <w:r w:rsidRPr="0067570F">
        <w:rPr>
          <w:u w:val="single"/>
        </w:rPr>
        <w:t xml:space="preserve">Объект </w:t>
      </w:r>
      <w:r w:rsidR="008D66FB">
        <w:rPr>
          <w:u w:val="single"/>
        </w:rPr>
        <w:t>с</w:t>
      </w:r>
      <w:r w:rsidRPr="0067570F">
        <w:rPr>
          <w:u w:val="single"/>
        </w:rPr>
        <w:t>оглашения</w:t>
      </w:r>
      <w:r w:rsidRPr="005251AD">
        <w:t xml:space="preserve"> - </w:t>
      </w:r>
      <w:r w:rsidR="008D66FB">
        <w:rPr>
          <w:spacing w:val="1"/>
        </w:rPr>
        <w:t>о</w:t>
      </w:r>
      <w:r w:rsidR="006F1B2E" w:rsidRPr="005251AD">
        <w:rPr>
          <w:spacing w:val="1"/>
        </w:rPr>
        <w:t xml:space="preserve">бъекты </w:t>
      </w:r>
      <w:r w:rsidR="00804A7B">
        <w:rPr>
          <w:spacing w:val="1"/>
        </w:rPr>
        <w:t xml:space="preserve">движимого, в том числе оборудование, и </w:t>
      </w:r>
      <w:r w:rsidR="006F1B2E" w:rsidRPr="005251AD">
        <w:rPr>
          <w:spacing w:val="1"/>
        </w:rPr>
        <w:t xml:space="preserve">недвижимого имущества, находящиеся в собственности </w:t>
      </w:r>
      <w:r w:rsidR="00804A7B">
        <w:rPr>
          <w:spacing w:val="1"/>
        </w:rPr>
        <w:t>к</w:t>
      </w:r>
      <w:r w:rsidR="006F1B2E" w:rsidRPr="005251AD">
        <w:rPr>
          <w:spacing w:val="1"/>
        </w:rPr>
        <w:t xml:space="preserve">онцедента и передаваемые </w:t>
      </w:r>
      <w:r w:rsidR="00804A7B">
        <w:rPr>
          <w:spacing w:val="1"/>
        </w:rPr>
        <w:t>к</w:t>
      </w:r>
      <w:r w:rsidR="006F1B2E" w:rsidRPr="005251AD">
        <w:rPr>
          <w:spacing w:val="1"/>
        </w:rPr>
        <w:t xml:space="preserve">онцедентом во владение и пользование </w:t>
      </w:r>
      <w:r w:rsidR="00804A7B">
        <w:rPr>
          <w:spacing w:val="1"/>
        </w:rPr>
        <w:t>к</w:t>
      </w:r>
      <w:r w:rsidR="006F1B2E" w:rsidRPr="005251AD">
        <w:rPr>
          <w:spacing w:val="1"/>
        </w:rPr>
        <w:t xml:space="preserve">онцессионеру в соответствии с </w:t>
      </w:r>
      <w:r w:rsidR="00804A7B">
        <w:rPr>
          <w:spacing w:val="1"/>
        </w:rPr>
        <w:t>к</w:t>
      </w:r>
      <w:r w:rsidR="006F1B2E" w:rsidRPr="005251AD">
        <w:rPr>
          <w:spacing w:val="1"/>
        </w:rPr>
        <w:t>онцессионным соглаш</w:t>
      </w:r>
      <w:r w:rsidR="0063722B" w:rsidRPr="005251AD">
        <w:rPr>
          <w:spacing w:val="1"/>
        </w:rPr>
        <w:t>ением, подлежащие реконструкции</w:t>
      </w:r>
      <w:r w:rsidR="006F1B2E" w:rsidRPr="005251AD">
        <w:rPr>
          <w:spacing w:val="1"/>
        </w:rPr>
        <w:t>.</w:t>
      </w:r>
    </w:p>
    <w:p w14:paraId="799094A2" w14:textId="7EE1B0EA" w:rsidR="006209BA" w:rsidRPr="005251AD" w:rsidRDefault="006209BA" w:rsidP="00466F9A">
      <w:pPr>
        <w:pStyle w:val="Standard"/>
        <w:autoSpaceDE w:val="0"/>
        <w:spacing w:line="240" w:lineRule="atLeast"/>
        <w:ind w:firstLine="709"/>
        <w:jc w:val="both"/>
        <w:rPr>
          <w:rFonts w:eastAsia="Times New Roman" w:cs="Times New Roman"/>
          <w:color w:val="FF0000"/>
          <w:lang w:val="ru-RU"/>
        </w:rPr>
      </w:pPr>
      <w:r w:rsidRPr="0067570F">
        <w:rPr>
          <w:rFonts w:eastAsia="Times New Roman CYR" w:cs="Times New Roman"/>
          <w:color w:val="000000"/>
          <w:u w:val="single"/>
          <w:lang w:val="ru-RU"/>
        </w:rPr>
        <w:t>Официальные сайты</w:t>
      </w:r>
      <w:r w:rsidRPr="005251AD">
        <w:rPr>
          <w:rFonts w:eastAsia="Times New Roman CYR" w:cs="Times New Roman"/>
          <w:color w:val="000000"/>
          <w:lang w:val="ru-RU"/>
        </w:rPr>
        <w:t xml:space="preserve"> – официальный сайт</w:t>
      </w:r>
      <w:r w:rsidR="00CC542E" w:rsidRPr="005251AD">
        <w:rPr>
          <w:rFonts w:eastAsia="Times New Roman CYR" w:cs="Times New Roman"/>
          <w:color w:val="000000"/>
          <w:lang w:val="ru-RU"/>
        </w:rPr>
        <w:t xml:space="preserve"> </w:t>
      </w:r>
      <w:r w:rsidR="005F7397" w:rsidRPr="005251AD">
        <w:rPr>
          <w:rFonts w:cs="Times New Roman"/>
          <w:color w:val="000000"/>
          <w:lang w:val="ru-RU"/>
        </w:rPr>
        <w:t xml:space="preserve">Российской Федерации </w:t>
      </w:r>
      <w:r w:rsidRPr="005251AD">
        <w:rPr>
          <w:rFonts w:cs="Times New Roman"/>
          <w:color w:val="000000"/>
          <w:kern w:val="0"/>
          <w:lang w:val="ru-RU" w:bidi="ar-SA"/>
        </w:rPr>
        <w:t xml:space="preserve">в информационно-телекоммуникационной сети </w:t>
      </w:r>
      <w:r w:rsidR="00804A7B">
        <w:rPr>
          <w:rFonts w:cs="Times New Roman"/>
          <w:color w:val="000000"/>
          <w:kern w:val="0"/>
          <w:lang w:val="ru-RU" w:bidi="ar-SA"/>
        </w:rPr>
        <w:t>«</w:t>
      </w:r>
      <w:r w:rsidRPr="005251AD">
        <w:rPr>
          <w:rFonts w:cs="Times New Roman"/>
          <w:color w:val="000000"/>
          <w:kern w:val="0"/>
          <w:lang w:val="ru-RU" w:bidi="ar-SA"/>
        </w:rPr>
        <w:t>Интернет</w:t>
      </w:r>
      <w:r w:rsidR="00804A7B">
        <w:rPr>
          <w:rFonts w:cs="Times New Roman"/>
          <w:color w:val="000000"/>
          <w:kern w:val="0"/>
          <w:lang w:val="ru-RU" w:bidi="ar-SA"/>
        </w:rPr>
        <w:t>»</w:t>
      </w:r>
      <w:r w:rsidRPr="005251AD">
        <w:rPr>
          <w:rFonts w:cs="Times New Roman"/>
          <w:color w:val="000000"/>
          <w:kern w:val="0"/>
          <w:lang w:val="ru-RU" w:bidi="ar-SA"/>
        </w:rPr>
        <w:t xml:space="preserve"> для размещения информации о проведении торгов – </w:t>
      </w:r>
      <w:hyperlink r:id="rId13" w:history="1">
        <w:r w:rsidRPr="005251AD">
          <w:t>www.torgi.gov.ru</w:t>
        </w:r>
      </w:hyperlink>
      <w:r w:rsidRPr="005251AD">
        <w:rPr>
          <w:rFonts w:cs="Times New Roman"/>
          <w:color w:val="000000"/>
          <w:kern w:val="0"/>
          <w:lang w:val="ru-RU" w:bidi="ar-SA"/>
        </w:rPr>
        <w:t xml:space="preserve"> и </w:t>
      </w:r>
      <w:r w:rsidR="005B2BFE" w:rsidRPr="005251AD">
        <w:rPr>
          <w:rFonts w:cs="Times New Roman"/>
          <w:color w:val="000000"/>
          <w:lang w:val="ru-RU"/>
        </w:rPr>
        <w:t>официальный</w:t>
      </w:r>
      <w:r w:rsidR="00CC542E" w:rsidRPr="005251AD">
        <w:rPr>
          <w:rFonts w:cs="Times New Roman"/>
          <w:color w:val="000000"/>
          <w:lang w:val="ru-RU"/>
        </w:rPr>
        <w:t xml:space="preserve"> </w:t>
      </w:r>
      <w:r w:rsidRPr="005251AD">
        <w:rPr>
          <w:rFonts w:cs="Times New Roman"/>
          <w:color w:val="000000"/>
          <w:lang w:val="ru-RU"/>
        </w:rPr>
        <w:t xml:space="preserve">сайт </w:t>
      </w:r>
      <w:r w:rsidR="00804A7B">
        <w:rPr>
          <w:rFonts w:cs="Times New Roman"/>
          <w:lang w:val="ru-RU"/>
        </w:rPr>
        <w:t>к</w:t>
      </w:r>
      <w:r w:rsidRPr="005251AD">
        <w:rPr>
          <w:rFonts w:cs="Times New Roman"/>
          <w:lang w:val="ru-RU"/>
        </w:rPr>
        <w:t>онцедента –</w:t>
      </w:r>
      <w:r w:rsidR="00FE7A9B" w:rsidRPr="005251AD">
        <w:rPr>
          <w:rFonts w:cs="Times New Roman"/>
          <w:lang w:val="ru-RU"/>
        </w:rPr>
        <w:t xml:space="preserve"> </w:t>
      </w:r>
      <w:r w:rsidR="00C0328A" w:rsidRPr="005251AD">
        <w:t>www.admsovgav.ru</w:t>
      </w:r>
      <w:r w:rsidR="00C0328A" w:rsidRPr="005251AD">
        <w:rPr>
          <w:lang w:val="ru-RU"/>
        </w:rPr>
        <w:t>.</w:t>
      </w:r>
    </w:p>
    <w:p w14:paraId="3AA3055C" w14:textId="43B8560C" w:rsidR="0045366C" w:rsidRPr="005251AD" w:rsidRDefault="0045366C" w:rsidP="00466F9A">
      <w:pPr>
        <w:pStyle w:val="Standard"/>
        <w:autoSpaceDE w:val="0"/>
        <w:spacing w:line="240" w:lineRule="atLeast"/>
        <w:ind w:firstLine="709"/>
        <w:jc w:val="both"/>
        <w:rPr>
          <w:rFonts w:cs="Times New Roman"/>
          <w:color w:val="000000"/>
        </w:rPr>
      </w:pPr>
      <w:r w:rsidRPr="0067570F">
        <w:rPr>
          <w:rFonts w:eastAsia="Times New Roman CYR" w:cs="Times New Roman"/>
          <w:color w:val="000000"/>
          <w:u w:val="single"/>
          <w:lang w:val="ru-RU"/>
        </w:rPr>
        <w:t>Победитель конкурса</w:t>
      </w:r>
      <w:r w:rsidRPr="005251AD">
        <w:rPr>
          <w:rFonts w:eastAsia="Times New Roman CYR" w:cs="Times New Roman"/>
          <w:color w:val="000000"/>
          <w:lang w:val="ru-RU"/>
        </w:rPr>
        <w:t xml:space="preserve"> – </w:t>
      </w:r>
      <w:r w:rsidR="006723D5" w:rsidRPr="005251AD">
        <w:rPr>
          <w:rFonts w:eastAsia="Times New Roman CYR" w:cs="Times New Roman"/>
          <w:color w:val="000000"/>
          <w:lang w:val="ru-RU"/>
        </w:rPr>
        <w:t>у</w:t>
      </w:r>
      <w:r w:rsidR="00A82188" w:rsidRPr="005251AD">
        <w:rPr>
          <w:rFonts w:eastAsia="Times New Roman CYR" w:cs="Times New Roman"/>
          <w:color w:val="000000"/>
          <w:lang w:val="ru-RU"/>
        </w:rPr>
        <w:t xml:space="preserve">частник </w:t>
      </w:r>
      <w:r w:rsidR="00804A7B">
        <w:rPr>
          <w:rFonts w:eastAsia="Times New Roman CYR" w:cs="Times New Roman"/>
          <w:color w:val="000000"/>
          <w:lang w:val="ru-RU"/>
        </w:rPr>
        <w:t>к</w:t>
      </w:r>
      <w:r w:rsidRPr="005251AD">
        <w:rPr>
          <w:rFonts w:eastAsia="Times New Roman CYR" w:cs="Times New Roman"/>
          <w:color w:val="000000"/>
          <w:lang w:val="ru-RU"/>
        </w:rPr>
        <w:t xml:space="preserve">онкурса, определенный решением </w:t>
      </w:r>
      <w:r w:rsidR="00804A7B">
        <w:rPr>
          <w:rFonts w:eastAsia="Times New Roman CYR" w:cs="Times New Roman"/>
          <w:color w:val="000000"/>
          <w:lang w:val="ru-RU"/>
        </w:rPr>
        <w:t>к</w:t>
      </w:r>
      <w:r w:rsidR="00532948" w:rsidRPr="005251AD">
        <w:rPr>
          <w:rFonts w:eastAsia="Times New Roman CYR" w:cs="Times New Roman"/>
          <w:color w:val="000000"/>
          <w:lang w:val="ru-RU"/>
        </w:rPr>
        <w:t xml:space="preserve">онкурсной </w:t>
      </w:r>
      <w:r w:rsidRPr="005251AD">
        <w:rPr>
          <w:rFonts w:eastAsia="Times New Roman CYR" w:cs="Times New Roman"/>
          <w:color w:val="000000"/>
          <w:lang w:val="ru-RU"/>
        </w:rPr>
        <w:t>комиссии</w:t>
      </w:r>
      <w:r w:rsidR="0010362C" w:rsidRPr="005251AD">
        <w:rPr>
          <w:rFonts w:eastAsia="Times New Roman CYR" w:cs="Times New Roman"/>
          <w:color w:val="000000"/>
          <w:lang w:val="ru-RU"/>
        </w:rPr>
        <w:t>,</w:t>
      </w:r>
      <w:r w:rsidRPr="005251AD">
        <w:rPr>
          <w:rFonts w:eastAsia="Times New Roman CYR" w:cs="Times New Roman"/>
          <w:color w:val="000000"/>
          <w:lang w:val="ru-RU"/>
        </w:rPr>
        <w:t xml:space="preserve"> как представивший в своем </w:t>
      </w:r>
      <w:r w:rsidR="00804A7B">
        <w:rPr>
          <w:rFonts w:eastAsia="Times New Roman CYR" w:cs="Times New Roman"/>
          <w:color w:val="000000"/>
          <w:lang w:val="ru-RU"/>
        </w:rPr>
        <w:t>к</w:t>
      </w:r>
      <w:r w:rsidR="00DE3B82" w:rsidRPr="005251AD">
        <w:rPr>
          <w:rFonts w:eastAsia="Times New Roman CYR" w:cs="Times New Roman"/>
          <w:color w:val="000000"/>
          <w:lang w:val="ru-RU"/>
        </w:rPr>
        <w:t xml:space="preserve">онкурсном </w:t>
      </w:r>
      <w:r w:rsidRPr="005251AD">
        <w:rPr>
          <w:rFonts w:eastAsia="Times New Roman CYR" w:cs="Times New Roman"/>
          <w:color w:val="000000"/>
          <w:lang w:val="ru-RU"/>
        </w:rPr>
        <w:t xml:space="preserve">предложении наилучшие условия </w:t>
      </w:r>
      <w:r w:rsidR="00A82188" w:rsidRPr="005251AD">
        <w:rPr>
          <w:rFonts w:eastAsia="Times New Roman CYR" w:cs="Times New Roman"/>
          <w:color w:val="000000"/>
          <w:lang w:val="ru-RU"/>
        </w:rPr>
        <w:t xml:space="preserve">по </w:t>
      </w:r>
      <w:r w:rsidR="00804A7B">
        <w:rPr>
          <w:rFonts w:eastAsia="Times New Roman CYR" w:cs="Times New Roman"/>
          <w:color w:val="000000"/>
          <w:lang w:val="ru-RU"/>
        </w:rPr>
        <w:t>к</w:t>
      </w:r>
      <w:r w:rsidRPr="005251AD">
        <w:rPr>
          <w:rFonts w:eastAsia="Times New Roman CYR" w:cs="Times New Roman"/>
          <w:color w:val="000000"/>
          <w:lang w:val="ru-RU"/>
        </w:rPr>
        <w:t>ритериям</w:t>
      </w:r>
      <w:r w:rsidR="003E6079" w:rsidRPr="005251AD">
        <w:rPr>
          <w:rFonts w:eastAsia="Times New Roman CYR" w:cs="Times New Roman"/>
          <w:color w:val="000000"/>
          <w:lang w:val="ru-RU"/>
        </w:rPr>
        <w:t xml:space="preserve"> </w:t>
      </w:r>
      <w:r w:rsidR="00804A7B">
        <w:rPr>
          <w:rFonts w:eastAsia="Times New Roman CYR" w:cs="Times New Roman"/>
          <w:color w:val="000000"/>
          <w:lang w:val="ru-RU"/>
        </w:rPr>
        <w:t>к</w:t>
      </w:r>
      <w:r w:rsidRPr="005251AD">
        <w:rPr>
          <w:rFonts w:eastAsia="Times New Roman CYR" w:cs="Times New Roman"/>
          <w:color w:val="000000"/>
          <w:lang w:val="ru-RU"/>
        </w:rPr>
        <w:t>онкурса.</w:t>
      </w:r>
    </w:p>
    <w:p w14:paraId="1B1173AA" w14:textId="0B60B1E4" w:rsidR="00900BD1" w:rsidRPr="005251AD" w:rsidRDefault="006209BA" w:rsidP="00466F9A">
      <w:pPr>
        <w:pStyle w:val="Standard"/>
        <w:autoSpaceDE w:val="0"/>
        <w:spacing w:line="240" w:lineRule="atLeast"/>
        <w:ind w:firstLine="709"/>
        <w:jc w:val="both"/>
        <w:rPr>
          <w:rFonts w:eastAsia="Times New Roman CYR" w:cs="Times New Roman"/>
          <w:color w:val="000000"/>
          <w:lang w:val="ru-RU"/>
        </w:rPr>
      </w:pPr>
      <w:r w:rsidRPr="0067570F">
        <w:rPr>
          <w:rFonts w:eastAsia="Times New Roman CYR" w:cs="Times New Roman"/>
          <w:color w:val="000000"/>
          <w:u w:val="single"/>
          <w:lang w:val="ru-RU"/>
        </w:rPr>
        <w:t>Участник конкурса</w:t>
      </w:r>
      <w:r w:rsidRPr="005251AD">
        <w:rPr>
          <w:rFonts w:eastAsia="Times New Roman CYR" w:cs="Times New Roman"/>
          <w:color w:val="000000"/>
          <w:lang w:val="ru-RU"/>
        </w:rPr>
        <w:t xml:space="preserve"> – </w:t>
      </w:r>
      <w:r w:rsidR="006723D5" w:rsidRPr="005251AD">
        <w:rPr>
          <w:rFonts w:eastAsia="Times New Roman CYR" w:cs="Times New Roman"/>
          <w:color w:val="000000"/>
          <w:lang w:val="ru-RU"/>
        </w:rPr>
        <w:t>з</w:t>
      </w:r>
      <w:r w:rsidRPr="005251AD">
        <w:rPr>
          <w:rFonts w:eastAsia="Times New Roman CYR" w:cs="Times New Roman"/>
          <w:color w:val="000000"/>
          <w:lang w:val="ru-RU"/>
        </w:rPr>
        <w:t xml:space="preserve">аявитель, в отношении которого </w:t>
      </w:r>
      <w:r w:rsidR="00804A7B">
        <w:rPr>
          <w:rFonts w:eastAsia="Times New Roman CYR" w:cs="Times New Roman"/>
          <w:color w:val="000000"/>
          <w:lang w:val="ru-RU"/>
        </w:rPr>
        <w:t>к</w:t>
      </w:r>
      <w:r w:rsidRPr="005251AD">
        <w:rPr>
          <w:rFonts w:eastAsia="Times New Roman CYR" w:cs="Times New Roman"/>
          <w:color w:val="000000"/>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5251AD">
        <w:rPr>
          <w:rFonts w:eastAsia="Times New Roman CYR" w:cs="Times New Roman"/>
          <w:color w:val="000000"/>
          <w:lang w:val="ru-RU"/>
        </w:rPr>
        <w:t>к</w:t>
      </w:r>
      <w:r w:rsidRPr="005251AD">
        <w:rPr>
          <w:rFonts w:eastAsia="Times New Roman CYR" w:cs="Times New Roman"/>
          <w:color w:val="000000"/>
          <w:lang w:val="ru-RU"/>
        </w:rPr>
        <w:t xml:space="preserve">онкурсе и который вправе направить в </w:t>
      </w:r>
      <w:r w:rsidR="006723D5" w:rsidRPr="005251AD">
        <w:rPr>
          <w:rFonts w:eastAsia="Times New Roman CYR" w:cs="Times New Roman"/>
          <w:color w:val="000000"/>
          <w:lang w:val="ru-RU"/>
        </w:rPr>
        <w:t>к</w:t>
      </w:r>
      <w:r w:rsidRPr="005251AD">
        <w:rPr>
          <w:rFonts w:eastAsia="Times New Roman CYR" w:cs="Times New Roman"/>
          <w:color w:val="000000"/>
          <w:lang w:val="ru-RU"/>
        </w:rPr>
        <w:t xml:space="preserve">онкурсную комиссию свое </w:t>
      </w:r>
      <w:r w:rsidR="006723D5" w:rsidRPr="005251AD">
        <w:rPr>
          <w:rFonts w:eastAsia="Times New Roman CYR" w:cs="Times New Roman"/>
          <w:color w:val="000000"/>
          <w:lang w:val="ru-RU"/>
        </w:rPr>
        <w:t>к</w:t>
      </w:r>
      <w:r w:rsidRPr="005251AD">
        <w:rPr>
          <w:rFonts w:eastAsia="Times New Roman CYR" w:cs="Times New Roman"/>
          <w:color w:val="000000"/>
          <w:lang w:val="ru-RU"/>
        </w:rPr>
        <w:t xml:space="preserve">онкурсное предложение в сроки, установленные </w:t>
      </w:r>
      <w:r w:rsidR="006723D5" w:rsidRPr="005251AD">
        <w:rPr>
          <w:rFonts w:eastAsia="Times New Roman CYR" w:cs="Times New Roman"/>
          <w:color w:val="000000"/>
          <w:lang w:val="ru-RU"/>
        </w:rPr>
        <w:t>к</w:t>
      </w:r>
      <w:r w:rsidRPr="005251AD">
        <w:rPr>
          <w:rFonts w:eastAsia="Times New Roman CYR" w:cs="Times New Roman"/>
          <w:color w:val="000000"/>
          <w:lang w:val="ru-RU"/>
        </w:rPr>
        <w:t>онкурсной документацией</w:t>
      </w:r>
      <w:r w:rsidR="00900BD1" w:rsidRPr="005251AD">
        <w:rPr>
          <w:rFonts w:eastAsia="Times New Roman CYR" w:cs="Times New Roman"/>
          <w:color w:val="000000"/>
          <w:lang w:val="ru-RU"/>
        </w:rPr>
        <w:t>.</w:t>
      </w:r>
    </w:p>
    <w:p w14:paraId="078F010D" w14:textId="4F7A6EB7" w:rsidR="00900BD1" w:rsidRPr="005251AD" w:rsidRDefault="005F7397" w:rsidP="00466F9A">
      <w:pPr>
        <w:pStyle w:val="Standard"/>
        <w:autoSpaceDE w:val="0"/>
        <w:spacing w:line="240" w:lineRule="atLeast"/>
        <w:ind w:firstLine="709"/>
        <w:jc w:val="both"/>
        <w:rPr>
          <w:rFonts w:eastAsia="Times New Roman CYR" w:cs="Times New Roman"/>
        </w:rPr>
      </w:pPr>
      <w:r w:rsidRPr="005251AD">
        <w:rPr>
          <w:rFonts w:eastAsia="Times New Roman CYR" w:cs="Times New Roman"/>
          <w:lang w:val="ru-RU"/>
        </w:rPr>
        <w:t>Термины</w:t>
      </w:r>
      <w:r w:rsidR="00900BD1" w:rsidRPr="005251AD">
        <w:rPr>
          <w:rFonts w:eastAsia="Times New Roman CYR" w:cs="Times New Roman"/>
        </w:rPr>
        <w:t xml:space="preserve">, </w:t>
      </w:r>
      <w:r w:rsidRPr="005251AD">
        <w:rPr>
          <w:rFonts w:eastAsia="Times New Roman CYR" w:cs="Times New Roman"/>
          <w:lang w:val="ru-RU"/>
        </w:rPr>
        <w:t>используемые</w:t>
      </w:r>
      <w:r w:rsidR="00900BD1" w:rsidRPr="005251AD">
        <w:rPr>
          <w:rFonts w:eastAsia="Times New Roman CYR" w:cs="Times New Roman"/>
        </w:rPr>
        <w:t xml:space="preserve"> в </w:t>
      </w:r>
      <w:r w:rsidR="00804A7B">
        <w:rPr>
          <w:rFonts w:eastAsia="Times New Roman CYR" w:cs="Times New Roman"/>
          <w:lang w:val="ru-RU"/>
        </w:rPr>
        <w:t>к</w:t>
      </w:r>
      <w:r w:rsidRPr="005251AD">
        <w:rPr>
          <w:rFonts w:eastAsia="Times New Roman CYR" w:cs="Times New Roman"/>
          <w:lang w:val="ru-RU"/>
        </w:rPr>
        <w:t>онкурсной документации</w:t>
      </w:r>
      <w:r w:rsidR="00900BD1" w:rsidRPr="005251AD">
        <w:rPr>
          <w:rFonts w:eastAsia="Times New Roman CYR" w:cs="Times New Roman"/>
        </w:rPr>
        <w:t xml:space="preserve"> и </w:t>
      </w:r>
      <w:r w:rsidRPr="005251AD">
        <w:rPr>
          <w:rFonts w:eastAsia="Times New Roman CYR" w:cs="Times New Roman"/>
          <w:lang w:val="ru-RU"/>
        </w:rPr>
        <w:t>неопределённые</w:t>
      </w:r>
      <w:r w:rsidR="00900BD1" w:rsidRPr="005251AD">
        <w:rPr>
          <w:rFonts w:eastAsia="Times New Roman CYR" w:cs="Times New Roman"/>
        </w:rPr>
        <w:t xml:space="preserve"> в </w:t>
      </w:r>
      <w:r w:rsidRPr="005251AD">
        <w:rPr>
          <w:rFonts w:eastAsia="Times New Roman CYR" w:cs="Times New Roman"/>
          <w:lang w:val="ru-RU"/>
        </w:rPr>
        <w:t>настоящем</w:t>
      </w:r>
      <w:r w:rsidR="00936E1F" w:rsidRPr="005251AD">
        <w:rPr>
          <w:rFonts w:eastAsia="Times New Roman CYR" w:cs="Times New Roman"/>
          <w:lang w:val="ru-RU"/>
        </w:rPr>
        <w:t xml:space="preserve"> </w:t>
      </w:r>
      <w:r w:rsidRPr="005251AD">
        <w:rPr>
          <w:rFonts w:eastAsia="Times New Roman CYR" w:cs="Times New Roman"/>
          <w:lang w:val="ru-RU"/>
        </w:rPr>
        <w:t>разделе</w:t>
      </w:r>
      <w:r w:rsidR="00900BD1" w:rsidRPr="005251AD">
        <w:rPr>
          <w:rFonts w:eastAsia="Times New Roman CYR" w:cs="Times New Roman"/>
        </w:rPr>
        <w:t xml:space="preserve">е, </w:t>
      </w:r>
      <w:r w:rsidRPr="005251AD">
        <w:rPr>
          <w:rFonts w:eastAsia="Times New Roman CYR" w:cs="Times New Roman"/>
          <w:lang w:val="ru-RU"/>
        </w:rPr>
        <w:t>применяются</w:t>
      </w:r>
      <w:r w:rsidR="00900BD1" w:rsidRPr="005251AD">
        <w:rPr>
          <w:rFonts w:eastAsia="Times New Roman CYR" w:cs="Times New Roman"/>
        </w:rPr>
        <w:t xml:space="preserve"> в </w:t>
      </w:r>
      <w:r w:rsidRPr="005251AD">
        <w:rPr>
          <w:rFonts w:eastAsia="Times New Roman CYR" w:cs="Times New Roman"/>
          <w:lang w:val="ru-RU"/>
        </w:rPr>
        <w:t>значениях</w:t>
      </w:r>
      <w:r w:rsidR="00900BD1" w:rsidRPr="005251AD">
        <w:rPr>
          <w:rFonts w:eastAsia="Times New Roman CYR" w:cs="Times New Roman"/>
        </w:rPr>
        <w:t>,</w:t>
      </w:r>
      <w:r w:rsidRPr="005251AD">
        <w:rPr>
          <w:rFonts w:eastAsia="Times New Roman CYR" w:cs="Times New Roman"/>
          <w:lang w:val="ru-RU"/>
        </w:rPr>
        <w:t xml:space="preserve"> определенных</w:t>
      </w:r>
      <w:r w:rsidR="00936E1F" w:rsidRPr="005251AD">
        <w:rPr>
          <w:rFonts w:eastAsia="Times New Roman CYR" w:cs="Times New Roman"/>
          <w:lang w:val="ru-RU"/>
        </w:rPr>
        <w:t xml:space="preserve"> </w:t>
      </w:r>
      <w:r w:rsidRPr="005251AD">
        <w:rPr>
          <w:rFonts w:eastAsia="Times New Roman CYR" w:cs="Times New Roman"/>
          <w:lang w:val="ru-RU"/>
        </w:rPr>
        <w:t>законодательством Российской Федерации</w:t>
      </w:r>
      <w:r w:rsidR="00900BD1" w:rsidRPr="005251AD">
        <w:rPr>
          <w:rFonts w:eastAsia="Times New Roman CYR" w:cs="Times New Roman"/>
        </w:rPr>
        <w:t>.</w:t>
      </w:r>
    </w:p>
    <w:p w14:paraId="1427FD5B" w14:textId="77777777" w:rsidR="00BA733F" w:rsidRPr="009F5F39" w:rsidRDefault="00BA733F" w:rsidP="00466F9A">
      <w:pPr>
        <w:pStyle w:val="12"/>
        <w:spacing w:before="0" w:after="0" w:line="240" w:lineRule="atLeast"/>
        <w:ind w:left="360" w:firstLine="709"/>
        <w:rPr>
          <w:sz w:val="24"/>
          <w:szCs w:val="24"/>
        </w:rPr>
      </w:pPr>
    </w:p>
    <w:p w14:paraId="5D2F5749" w14:textId="5221265E" w:rsidR="00775F86" w:rsidRPr="00FE7A9B" w:rsidRDefault="00A86280" w:rsidP="00466F9A">
      <w:pPr>
        <w:pStyle w:val="12"/>
        <w:spacing w:before="0" w:after="0" w:line="240" w:lineRule="atLeast"/>
        <w:ind w:left="360" w:firstLine="709"/>
        <w:rPr>
          <w:sz w:val="24"/>
          <w:szCs w:val="24"/>
        </w:rPr>
      </w:pPr>
      <w:r>
        <w:rPr>
          <w:sz w:val="24"/>
          <w:szCs w:val="24"/>
        </w:rPr>
        <w:t>2</w:t>
      </w:r>
      <w:r w:rsidR="00BA733F" w:rsidRPr="009F5F39">
        <w:rPr>
          <w:sz w:val="24"/>
          <w:szCs w:val="24"/>
        </w:rPr>
        <w:t>.</w:t>
      </w:r>
      <w:bookmarkStart w:id="4" w:name="_Toc420510599"/>
      <w:r w:rsidR="00F55EA2">
        <w:rPr>
          <w:sz w:val="24"/>
          <w:szCs w:val="24"/>
        </w:rPr>
        <w:t> </w:t>
      </w:r>
      <w:r w:rsidR="00775F86" w:rsidRPr="009F5F39">
        <w:rPr>
          <w:sz w:val="24"/>
          <w:szCs w:val="24"/>
        </w:rPr>
        <w:t xml:space="preserve">Условия </w:t>
      </w:r>
      <w:r w:rsidR="00C31CA9" w:rsidRPr="009F5F39">
        <w:rPr>
          <w:sz w:val="24"/>
          <w:szCs w:val="24"/>
        </w:rPr>
        <w:t>Конкурса</w:t>
      </w:r>
      <w:bookmarkEnd w:id="4"/>
    </w:p>
    <w:p w14:paraId="7C347371" w14:textId="77777777" w:rsidR="003B16C5" w:rsidRPr="00FE7A9B" w:rsidRDefault="003B16C5" w:rsidP="00466F9A">
      <w:pPr>
        <w:ind w:firstLine="709"/>
      </w:pPr>
    </w:p>
    <w:p w14:paraId="033DB3C9" w14:textId="2139EB95" w:rsidR="00A86280" w:rsidRDefault="00A86280" w:rsidP="00466F9A">
      <w:pPr>
        <w:widowControl w:val="0"/>
        <w:tabs>
          <w:tab w:val="num" w:pos="1567"/>
        </w:tabs>
        <w:spacing w:line="240" w:lineRule="atLeast"/>
        <w:ind w:firstLine="709"/>
        <w:jc w:val="both"/>
        <w:rPr>
          <w:color w:val="000000"/>
        </w:rPr>
      </w:pPr>
      <w:r>
        <w:rPr>
          <w:color w:val="000000"/>
        </w:rPr>
        <w:t>2.1.</w:t>
      </w:r>
      <w:r w:rsidR="0067570F">
        <w:rPr>
          <w:color w:val="000000"/>
        </w:rPr>
        <w:t> </w:t>
      </w:r>
      <w:r w:rsidR="000001C1" w:rsidRPr="009F5F39">
        <w:rPr>
          <w:color w:val="000000"/>
        </w:rPr>
        <w:t xml:space="preserve">Настоящая </w:t>
      </w:r>
      <w:r w:rsidR="0081620B">
        <w:rPr>
          <w:color w:val="000000"/>
        </w:rPr>
        <w:t>к</w:t>
      </w:r>
      <w:r w:rsidR="000001C1" w:rsidRPr="009F5F39">
        <w:rPr>
          <w:color w:val="000000"/>
        </w:rPr>
        <w:t xml:space="preserve">онкурсная документация устанавливает условия проведения конкурса на право заключения концессионного соглашения в отношении </w:t>
      </w:r>
      <w:r w:rsidR="00FE7A9B" w:rsidRPr="00FE7A9B">
        <w:rPr>
          <w:u w:color="000000"/>
          <w:bdr w:val="nil"/>
        </w:rPr>
        <w:t xml:space="preserve">объектов </w:t>
      </w:r>
      <w:r w:rsidR="00FE7A9B" w:rsidRPr="00FE7A9B">
        <w:t xml:space="preserve">электросетевого комплекса (электрические (воздушные и кабельные) линии и трансформаторные подстанции) </w:t>
      </w:r>
      <w:r w:rsidR="00FE7A9B" w:rsidRPr="00FE7A9B">
        <w:rPr>
          <w:bCs/>
        </w:rPr>
        <w:t>муниципального образования</w:t>
      </w:r>
      <w:r w:rsidR="00F55EA2">
        <w:rPr>
          <w:bCs/>
        </w:rPr>
        <w:t xml:space="preserve"> </w:t>
      </w:r>
      <w:r w:rsidR="00FE7A9B" w:rsidRPr="00FE7A9B">
        <w:rPr>
          <w:bCs/>
        </w:rPr>
        <w:t>городское поселение «Город Советская Гавань» Советско-Гаванского муниципального района Хабаровского края</w:t>
      </w:r>
      <w:r w:rsidR="00FE785F" w:rsidRPr="009F5F39">
        <w:rPr>
          <w:color w:val="000000"/>
        </w:rPr>
        <w:t xml:space="preserve"> </w:t>
      </w:r>
      <w:r w:rsidR="000001C1" w:rsidRPr="009F5F39">
        <w:rPr>
          <w:color w:val="000000"/>
        </w:rPr>
        <w:t>(далее – объект концессионного соглашения).</w:t>
      </w:r>
      <w:bookmarkStart w:id="5" w:name="Par0"/>
      <w:bookmarkEnd w:id="5"/>
    </w:p>
    <w:p w14:paraId="7126D1B3" w14:textId="460F8673" w:rsidR="000001C1" w:rsidRPr="00FE7A9B" w:rsidRDefault="00A86280" w:rsidP="00466F9A">
      <w:pPr>
        <w:widowControl w:val="0"/>
        <w:tabs>
          <w:tab w:val="num" w:pos="1567"/>
        </w:tabs>
        <w:spacing w:line="240" w:lineRule="atLeast"/>
        <w:ind w:firstLine="709"/>
        <w:jc w:val="both"/>
      </w:pPr>
      <w:r w:rsidRPr="00FE7A9B">
        <w:t>2.2.</w:t>
      </w:r>
      <w:r w:rsidR="00F55EA2">
        <w:t> </w:t>
      </w:r>
      <w:r w:rsidR="000001C1" w:rsidRPr="00FE7A9B">
        <w:t>Концедентом является</w:t>
      </w:r>
      <w:r w:rsidR="007008B0" w:rsidRPr="00FE7A9B">
        <w:t xml:space="preserve"> муниципальное образование </w:t>
      </w:r>
      <w:r w:rsidR="00FE7A9B" w:rsidRPr="00FE7A9B">
        <w:rPr>
          <w:bCs/>
        </w:rPr>
        <w:t>городское поселение «Город Советская Гавань»</w:t>
      </w:r>
      <w:r w:rsidR="004A38F1">
        <w:rPr>
          <w:bCs/>
        </w:rPr>
        <w:t xml:space="preserve"> Советско-Гаванского муниципального района Хабаровского края</w:t>
      </w:r>
      <w:r w:rsidR="00AB258F" w:rsidRPr="00FE7A9B">
        <w:t xml:space="preserve"> </w:t>
      </w:r>
      <w:r w:rsidR="0082113D" w:rsidRPr="00FE7A9B">
        <w:t xml:space="preserve">в </w:t>
      </w:r>
      <w:r w:rsidR="00AB258F" w:rsidRPr="00FE7A9B">
        <w:rPr>
          <w:rFonts w:eastAsia="Times New Roman CYR"/>
          <w:bCs/>
        </w:rPr>
        <w:t xml:space="preserve">лице </w:t>
      </w:r>
      <w:r w:rsidR="00AB258F" w:rsidRPr="00FE7A9B">
        <w:t xml:space="preserve">администрации </w:t>
      </w:r>
      <w:r w:rsidR="004D0F65">
        <w:t>городского поселения «Г</w:t>
      </w:r>
      <w:r w:rsidR="00FE7A9B" w:rsidRPr="00FE7A9B">
        <w:t>ород Советская Гавань</w:t>
      </w:r>
      <w:r w:rsidR="004D0F65">
        <w:t>» Советско-Гаванского муниципального района Хабаровского края (далее – администрация города Советская Гавань»</w:t>
      </w:r>
      <w:r w:rsidR="0081620B">
        <w:t>)</w:t>
      </w:r>
      <w:r w:rsidR="00AB258F" w:rsidRPr="00FE7A9B">
        <w:t>.</w:t>
      </w:r>
      <w:r w:rsidR="00FE7A9B" w:rsidRPr="00FE7A9B">
        <w:t xml:space="preserve"> </w:t>
      </w:r>
    </w:p>
    <w:p w14:paraId="7947BC42" w14:textId="5C9C1604" w:rsidR="00FE7A9B" w:rsidRPr="00FE7A9B" w:rsidRDefault="0082113D" w:rsidP="00466F9A">
      <w:pPr>
        <w:widowControl w:val="0"/>
        <w:spacing w:line="240" w:lineRule="atLeast"/>
        <w:ind w:firstLine="709"/>
        <w:jc w:val="both"/>
        <w:rPr>
          <w:shd w:val="clear" w:color="auto" w:fill="FFFFFF"/>
        </w:rPr>
      </w:pPr>
      <w:r w:rsidRPr="00FE7A9B">
        <w:t>Юридический и почтовый адрес</w:t>
      </w:r>
      <w:r w:rsidR="002612A0" w:rsidRPr="00FE7A9B">
        <w:t xml:space="preserve">: </w:t>
      </w:r>
      <w:r w:rsidR="00FE7A9B" w:rsidRPr="00FE7A9B">
        <w:rPr>
          <w:shd w:val="clear" w:color="auto" w:fill="FFFFFF"/>
        </w:rPr>
        <w:t>682800, Хабаровский кр</w:t>
      </w:r>
      <w:r w:rsidR="00D45541">
        <w:rPr>
          <w:shd w:val="clear" w:color="auto" w:fill="FFFFFF"/>
        </w:rPr>
        <w:t>ай,</w:t>
      </w:r>
      <w:r w:rsidR="00F55EA2">
        <w:rPr>
          <w:shd w:val="clear" w:color="auto" w:fill="FFFFFF"/>
        </w:rPr>
        <w:t xml:space="preserve"> </w:t>
      </w:r>
      <w:r w:rsidR="00D45541">
        <w:rPr>
          <w:shd w:val="clear" w:color="auto" w:fill="FFFFFF"/>
        </w:rPr>
        <w:t>город Советская Гавань,</w:t>
      </w:r>
      <w:r w:rsidR="00F55EA2">
        <w:rPr>
          <w:shd w:val="clear" w:color="auto" w:fill="FFFFFF"/>
        </w:rPr>
        <w:t xml:space="preserve"> </w:t>
      </w:r>
      <w:r w:rsidR="00D45541">
        <w:rPr>
          <w:shd w:val="clear" w:color="auto" w:fill="FFFFFF"/>
        </w:rPr>
        <w:t>ул. </w:t>
      </w:r>
      <w:r w:rsidR="00FE7A9B" w:rsidRPr="00FE7A9B">
        <w:rPr>
          <w:shd w:val="clear" w:color="auto" w:fill="FFFFFF"/>
        </w:rPr>
        <w:t>Советская 27.</w:t>
      </w:r>
    </w:p>
    <w:p w14:paraId="500E2709" w14:textId="45C49AE9" w:rsidR="0082113D" w:rsidRPr="00FE7A9B" w:rsidRDefault="002612A0" w:rsidP="00466F9A">
      <w:pPr>
        <w:widowControl w:val="0"/>
        <w:spacing w:line="240" w:lineRule="atLeast"/>
        <w:ind w:firstLine="709"/>
        <w:jc w:val="both"/>
      </w:pPr>
      <w:r w:rsidRPr="00FE7A9B">
        <w:t xml:space="preserve">Место нахождения: </w:t>
      </w:r>
      <w:r w:rsidR="00FE7A9B" w:rsidRPr="00FE7A9B">
        <w:rPr>
          <w:shd w:val="clear" w:color="auto" w:fill="FFFFFF"/>
        </w:rPr>
        <w:t>682800,</w:t>
      </w:r>
      <w:r w:rsidR="00037DF5">
        <w:rPr>
          <w:shd w:val="clear" w:color="auto" w:fill="FFFFFF"/>
        </w:rPr>
        <w:t xml:space="preserve"> </w:t>
      </w:r>
      <w:r w:rsidR="00FE7A9B" w:rsidRPr="00FE7A9B">
        <w:rPr>
          <w:shd w:val="clear" w:color="auto" w:fill="FFFFFF"/>
        </w:rPr>
        <w:t>Хабаровский край,</w:t>
      </w:r>
      <w:r w:rsidR="00037DF5">
        <w:rPr>
          <w:shd w:val="clear" w:color="auto" w:fill="FFFFFF"/>
        </w:rPr>
        <w:t xml:space="preserve"> </w:t>
      </w:r>
      <w:r w:rsidR="00FE7A9B" w:rsidRPr="00FE7A9B">
        <w:rPr>
          <w:shd w:val="clear" w:color="auto" w:fill="FFFFFF"/>
        </w:rPr>
        <w:t>город Советская Гавань, ул. Советская 27</w:t>
      </w:r>
      <w:r w:rsidR="00D45541">
        <w:rPr>
          <w:shd w:val="clear" w:color="auto" w:fill="FFFFFF"/>
        </w:rPr>
        <w:t>.</w:t>
      </w:r>
    </w:p>
    <w:p w14:paraId="49FC763C" w14:textId="5E37571A" w:rsidR="00567107" w:rsidRPr="00FE7A9B" w:rsidRDefault="00A86280" w:rsidP="00466F9A">
      <w:pPr>
        <w:widowControl w:val="0"/>
        <w:spacing w:line="240" w:lineRule="atLeast"/>
        <w:ind w:firstLine="709"/>
        <w:jc w:val="both"/>
      </w:pPr>
      <w:r w:rsidRPr="00FE7A9B">
        <w:t>2.3.</w:t>
      </w:r>
      <w:r w:rsidR="00F55EA2">
        <w:t> </w:t>
      </w:r>
      <w:r w:rsidR="00567107" w:rsidRPr="00FE7A9B">
        <w:t>Организатором конкурса является</w:t>
      </w:r>
      <w:r w:rsidR="003E6079" w:rsidRPr="00FE7A9B">
        <w:t xml:space="preserve"> </w:t>
      </w:r>
      <w:r w:rsidR="0081620B">
        <w:t>к</w:t>
      </w:r>
      <w:r w:rsidR="007F7C6D" w:rsidRPr="00FE7A9B">
        <w:t>онкурсная комиссия</w:t>
      </w:r>
      <w:r w:rsidR="00DE3E6B" w:rsidRPr="00FE7A9B">
        <w:t>.</w:t>
      </w:r>
    </w:p>
    <w:p w14:paraId="7550C033" w14:textId="66D9FC5E" w:rsidR="00FE7A9B" w:rsidRPr="00FE7A9B" w:rsidRDefault="00092759" w:rsidP="00466F9A">
      <w:pPr>
        <w:widowControl w:val="0"/>
        <w:spacing w:line="240" w:lineRule="atLeast"/>
        <w:ind w:firstLine="709"/>
        <w:jc w:val="both"/>
        <w:rPr>
          <w:shd w:val="clear" w:color="auto" w:fill="FFFFFF"/>
        </w:rPr>
      </w:pPr>
      <w:r w:rsidRPr="00FE7A9B">
        <w:t xml:space="preserve">Юридический </w:t>
      </w:r>
      <w:r w:rsidR="0082113D" w:rsidRPr="00FE7A9B">
        <w:t xml:space="preserve">и почтовый </w:t>
      </w:r>
      <w:r w:rsidR="002B5CE4" w:rsidRPr="00FE7A9B">
        <w:t xml:space="preserve">адрес: </w:t>
      </w:r>
      <w:r w:rsidR="00FE7A9B" w:rsidRPr="00FE7A9B">
        <w:rPr>
          <w:shd w:val="clear" w:color="auto" w:fill="FFFFFF"/>
        </w:rPr>
        <w:t>682800,</w:t>
      </w:r>
      <w:r w:rsidR="00F55EA2">
        <w:rPr>
          <w:shd w:val="clear" w:color="auto" w:fill="FFFFFF"/>
        </w:rPr>
        <w:t xml:space="preserve"> </w:t>
      </w:r>
      <w:r w:rsidR="00FE7A9B" w:rsidRPr="00FE7A9B">
        <w:rPr>
          <w:shd w:val="clear" w:color="auto" w:fill="FFFFFF"/>
        </w:rPr>
        <w:t>Хабаровский кр</w:t>
      </w:r>
      <w:r w:rsidR="00D45541">
        <w:rPr>
          <w:shd w:val="clear" w:color="auto" w:fill="FFFFFF"/>
        </w:rPr>
        <w:t>ай,</w:t>
      </w:r>
      <w:r w:rsidR="00F55EA2">
        <w:rPr>
          <w:shd w:val="clear" w:color="auto" w:fill="FFFFFF"/>
        </w:rPr>
        <w:t xml:space="preserve"> </w:t>
      </w:r>
      <w:r w:rsidR="00D45541">
        <w:rPr>
          <w:shd w:val="clear" w:color="auto" w:fill="FFFFFF"/>
        </w:rPr>
        <w:t>город Советская Гавань, ул. </w:t>
      </w:r>
      <w:r w:rsidR="00FE7A9B" w:rsidRPr="00FE7A9B">
        <w:rPr>
          <w:shd w:val="clear" w:color="auto" w:fill="FFFFFF"/>
        </w:rPr>
        <w:t>Советская 27.</w:t>
      </w:r>
    </w:p>
    <w:p w14:paraId="35EA4DA7" w14:textId="53542E62" w:rsidR="00FE7A9B" w:rsidRPr="00FE7A9B" w:rsidRDefault="00092759" w:rsidP="00466F9A">
      <w:pPr>
        <w:widowControl w:val="0"/>
        <w:spacing w:line="240" w:lineRule="atLeast"/>
        <w:ind w:firstLine="709"/>
        <w:jc w:val="both"/>
        <w:rPr>
          <w:shd w:val="clear" w:color="auto" w:fill="FFFFFF"/>
        </w:rPr>
      </w:pPr>
      <w:r w:rsidRPr="00FE7A9B">
        <w:t xml:space="preserve">Место нахождения: </w:t>
      </w:r>
      <w:r w:rsidR="00FE7A9B" w:rsidRPr="00FE7A9B">
        <w:rPr>
          <w:shd w:val="clear" w:color="auto" w:fill="FFFFFF"/>
        </w:rPr>
        <w:t>682800,</w:t>
      </w:r>
      <w:r w:rsidR="00F55EA2">
        <w:rPr>
          <w:shd w:val="clear" w:color="auto" w:fill="FFFFFF"/>
        </w:rPr>
        <w:t xml:space="preserve"> </w:t>
      </w:r>
      <w:r w:rsidR="00FE7A9B" w:rsidRPr="00FE7A9B">
        <w:rPr>
          <w:shd w:val="clear" w:color="auto" w:fill="FFFFFF"/>
        </w:rPr>
        <w:t>Хабаровский край,</w:t>
      </w:r>
      <w:r w:rsidR="00F55EA2">
        <w:rPr>
          <w:shd w:val="clear" w:color="auto" w:fill="FFFFFF"/>
        </w:rPr>
        <w:t xml:space="preserve"> </w:t>
      </w:r>
      <w:r w:rsidR="00FE7A9B" w:rsidRPr="00FE7A9B">
        <w:rPr>
          <w:shd w:val="clear" w:color="auto" w:fill="FFFFFF"/>
        </w:rPr>
        <w:t>город Советская Гавань,</w:t>
      </w:r>
      <w:r w:rsidR="00F55EA2">
        <w:rPr>
          <w:shd w:val="clear" w:color="auto" w:fill="FFFFFF"/>
        </w:rPr>
        <w:t xml:space="preserve"> </w:t>
      </w:r>
      <w:r w:rsidR="004A38F1">
        <w:rPr>
          <w:shd w:val="clear" w:color="auto" w:fill="FFFFFF"/>
        </w:rPr>
        <w:br w:type="textWrapping" w:clear="all"/>
      </w:r>
      <w:r w:rsidR="00FE7A9B" w:rsidRPr="00FE7A9B">
        <w:rPr>
          <w:shd w:val="clear" w:color="auto" w:fill="FFFFFF"/>
        </w:rPr>
        <w:lastRenderedPageBreak/>
        <w:t>ул. Советская 27.</w:t>
      </w:r>
    </w:p>
    <w:p w14:paraId="78B1D382" w14:textId="77777777" w:rsidR="00DE3E6B" w:rsidRPr="00037757" w:rsidRDefault="00092759" w:rsidP="00466F9A">
      <w:pPr>
        <w:widowControl w:val="0"/>
        <w:spacing w:line="240" w:lineRule="atLeast"/>
        <w:ind w:firstLine="709"/>
        <w:jc w:val="both"/>
      </w:pPr>
      <w:r w:rsidRPr="00037757">
        <w:t xml:space="preserve">Контактный номер телефона: </w:t>
      </w:r>
      <w:r w:rsidR="00D45541" w:rsidRPr="00037757">
        <w:t>(42138) 4-02-86;</w:t>
      </w:r>
      <w:r w:rsidR="00010B38" w:rsidRPr="00037757">
        <w:t xml:space="preserve"> </w:t>
      </w:r>
      <w:r w:rsidR="00D45541" w:rsidRPr="00037757">
        <w:t>+79141601977</w:t>
      </w:r>
    </w:p>
    <w:p w14:paraId="590C2C3E" w14:textId="05E217E2" w:rsidR="00A86280" w:rsidRPr="00037757" w:rsidRDefault="00D45541" w:rsidP="00466F9A">
      <w:pPr>
        <w:widowControl w:val="0"/>
        <w:spacing w:line="240" w:lineRule="atLeast"/>
        <w:ind w:firstLine="709"/>
        <w:jc w:val="both"/>
      </w:pPr>
      <w:r w:rsidRPr="00037757">
        <w:t>Контактное</w:t>
      </w:r>
      <w:r w:rsidR="00092759" w:rsidRPr="00037757">
        <w:t xml:space="preserve"> лиц</w:t>
      </w:r>
      <w:r w:rsidRPr="00037757">
        <w:t>о</w:t>
      </w:r>
      <w:r w:rsidR="00092759" w:rsidRPr="00037757">
        <w:t xml:space="preserve">: </w:t>
      </w:r>
      <w:r w:rsidR="00F55EA2" w:rsidRPr="00037757">
        <w:t xml:space="preserve">Мирзоева </w:t>
      </w:r>
      <w:r w:rsidRPr="00037757">
        <w:t xml:space="preserve">Ксения Александровна </w:t>
      </w:r>
    </w:p>
    <w:p w14:paraId="430A36D7" w14:textId="0185233B" w:rsidR="00D45541" w:rsidRPr="00037757" w:rsidRDefault="00D45541" w:rsidP="00466F9A">
      <w:pPr>
        <w:widowControl w:val="0"/>
        <w:spacing w:line="240" w:lineRule="atLeast"/>
        <w:ind w:firstLine="709"/>
        <w:jc w:val="both"/>
      </w:pPr>
      <w:r w:rsidRPr="00037757">
        <w:t xml:space="preserve">Электронная почта: </w:t>
      </w:r>
      <w:proofErr w:type="spellStart"/>
      <w:r w:rsidR="00F55EA2" w:rsidRPr="00037757">
        <w:rPr>
          <w:lang w:val="en-US"/>
        </w:rPr>
        <w:t>zemlya</w:t>
      </w:r>
      <w:proofErr w:type="spellEnd"/>
      <w:r w:rsidR="00F55EA2" w:rsidRPr="00037757">
        <w:t>.</w:t>
      </w:r>
      <w:proofErr w:type="spellStart"/>
      <w:r w:rsidR="00F55EA2" w:rsidRPr="00037757">
        <w:rPr>
          <w:lang w:val="en-US"/>
        </w:rPr>
        <w:t>sektor</w:t>
      </w:r>
      <w:proofErr w:type="spellEnd"/>
      <w:r w:rsidR="00F55EA2" w:rsidRPr="00037757">
        <w:t>@</w:t>
      </w:r>
      <w:proofErr w:type="spellStart"/>
      <w:r w:rsidR="00F55EA2" w:rsidRPr="00037757">
        <w:rPr>
          <w:lang w:val="en-US"/>
        </w:rPr>
        <w:t>yandex</w:t>
      </w:r>
      <w:proofErr w:type="spellEnd"/>
      <w:r w:rsidR="00F55EA2" w:rsidRPr="00037757">
        <w:t>.</w:t>
      </w:r>
      <w:r w:rsidR="00F55EA2" w:rsidRPr="00037757">
        <w:rPr>
          <w:lang w:val="en-US"/>
        </w:rPr>
        <w:t>ru</w:t>
      </w:r>
    </w:p>
    <w:p w14:paraId="79E6BAA8" w14:textId="5F6993FB" w:rsidR="00A86280" w:rsidRDefault="00A86280" w:rsidP="00466F9A">
      <w:pPr>
        <w:widowControl w:val="0"/>
        <w:spacing w:line="240" w:lineRule="atLeast"/>
        <w:ind w:firstLine="709"/>
        <w:jc w:val="both"/>
        <w:rPr>
          <w:color w:val="000000"/>
        </w:rPr>
      </w:pPr>
      <w:r w:rsidRPr="00A86280">
        <w:rPr>
          <w:color w:val="000000"/>
        </w:rPr>
        <w:t>2.4</w:t>
      </w:r>
      <w:r w:rsidR="00F55EA2">
        <w:rPr>
          <w:color w:val="000000"/>
        </w:rPr>
        <w:t>. </w:t>
      </w:r>
      <w:r w:rsidR="00F067F1" w:rsidRPr="00A86280">
        <w:rPr>
          <w:color w:val="000000"/>
        </w:rPr>
        <w:t xml:space="preserve">Предметом </w:t>
      </w:r>
      <w:r w:rsidR="0081620B">
        <w:rPr>
          <w:color w:val="000000"/>
        </w:rPr>
        <w:t>к</w:t>
      </w:r>
      <w:r w:rsidR="00F067F1" w:rsidRPr="00A86280">
        <w:rPr>
          <w:color w:val="000000"/>
        </w:rPr>
        <w:t>онцессионного соглашения</w:t>
      </w:r>
      <w:r w:rsidR="00F067F1" w:rsidRPr="009F5F39">
        <w:rPr>
          <w:color w:val="000000"/>
        </w:rPr>
        <w:t xml:space="preserve"> </w:t>
      </w:r>
      <w:r w:rsidR="00AC2D93" w:rsidRPr="009F5F39">
        <w:rPr>
          <w:color w:val="000000"/>
        </w:rPr>
        <w:t xml:space="preserve">является </w:t>
      </w:r>
      <w:r w:rsidR="002612A0" w:rsidRPr="009F5F39">
        <w:t xml:space="preserve">обязательство </w:t>
      </w:r>
      <w:r w:rsidR="0081620B">
        <w:t>к</w:t>
      </w:r>
      <w:r w:rsidR="002612A0" w:rsidRPr="009F5F39">
        <w:t xml:space="preserve">онцессионера за свой счет </w:t>
      </w:r>
      <w:r w:rsidR="003D09EA" w:rsidRPr="002530F4">
        <w:t xml:space="preserve">реконструировать </w:t>
      </w:r>
      <w:r w:rsidR="00FE7A9B" w:rsidRPr="00FE7A9B">
        <w:rPr>
          <w:u w:color="000000"/>
          <w:bdr w:val="nil"/>
        </w:rPr>
        <w:t>объект</w:t>
      </w:r>
      <w:r w:rsidR="00FE7A9B">
        <w:rPr>
          <w:u w:color="000000"/>
          <w:bdr w:val="nil"/>
        </w:rPr>
        <w:t>ы э</w:t>
      </w:r>
      <w:r w:rsidR="00FE7A9B" w:rsidRPr="00FE7A9B">
        <w:t xml:space="preserve">лектросетевого комплекса (электрические (воздушные и кабельные) линии и трансформаторные подстанции) </w:t>
      </w:r>
      <w:r w:rsidR="0092731A">
        <w:t xml:space="preserve">на территории </w:t>
      </w:r>
      <w:r w:rsidR="00FE7A9B" w:rsidRPr="00FE7A9B">
        <w:t>города Советская Гавань</w:t>
      </w:r>
      <w:r w:rsidR="002612A0" w:rsidRPr="003B16C5">
        <w:rPr>
          <w:color w:val="FF0000"/>
        </w:rPr>
        <w:t xml:space="preserve"> </w:t>
      </w:r>
      <w:r w:rsidR="00FE7A9B" w:rsidRPr="00FE7A9B">
        <w:rPr>
          <w:bCs/>
        </w:rPr>
        <w:t>Хабаровского края</w:t>
      </w:r>
      <w:r w:rsidR="00AC2D93" w:rsidRPr="009F5F39">
        <w:rPr>
          <w:color w:val="000000"/>
        </w:rPr>
        <w:t xml:space="preserve">, право собственности на которое принадлежит </w:t>
      </w:r>
      <w:r w:rsidR="00F26896">
        <w:rPr>
          <w:color w:val="000000"/>
        </w:rPr>
        <w:t xml:space="preserve">и </w:t>
      </w:r>
      <w:r w:rsidR="003D09EA">
        <w:rPr>
          <w:color w:val="000000"/>
        </w:rPr>
        <w:t>будет принадлежать</w:t>
      </w:r>
      <w:r w:rsidR="00F26896" w:rsidRPr="00F26896">
        <w:rPr>
          <w:color w:val="000000"/>
        </w:rPr>
        <w:t xml:space="preserve"> </w:t>
      </w:r>
      <w:r w:rsidR="0081620B">
        <w:rPr>
          <w:color w:val="000000"/>
        </w:rPr>
        <w:t>к</w:t>
      </w:r>
      <w:r w:rsidR="00F26896" w:rsidRPr="009F5F39">
        <w:rPr>
          <w:color w:val="000000"/>
        </w:rPr>
        <w:t>онцеденту,</w:t>
      </w:r>
      <w:r w:rsidR="003D09EA">
        <w:rPr>
          <w:color w:val="000000"/>
        </w:rPr>
        <w:t xml:space="preserve"> и </w:t>
      </w:r>
      <w:r w:rsidR="00AC2D93" w:rsidRPr="009F5F39">
        <w:rPr>
          <w:color w:val="000000"/>
        </w:rPr>
        <w:t xml:space="preserve">осуществлять </w:t>
      </w:r>
      <w:r w:rsidR="003D09EA" w:rsidRPr="002530F4">
        <w:t xml:space="preserve">деятельность по передаче и распределению электрической энергии с использованием объекта </w:t>
      </w:r>
      <w:r w:rsidR="00312B54">
        <w:t>концессионного с</w:t>
      </w:r>
      <w:r w:rsidR="003D09EA" w:rsidRPr="002530F4">
        <w:t>оглашения</w:t>
      </w:r>
      <w:r w:rsidR="00AC2D93" w:rsidRPr="009F5F39">
        <w:rPr>
          <w:color w:val="000000"/>
        </w:rPr>
        <w:t xml:space="preserve"> в </w:t>
      </w:r>
      <w:r w:rsidR="00FE7A9B">
        <w:t>городе</w:t>
      </w:r>
      <w:r w:rsidR="00FE7A9B" w:rsidRPr="00FE7A9B">
        <w:t xml:space="preserve"> Советская Гавань</w:t>
      </w:r>
      <w:r w:rsidR="00FE7A9B" w:rsidRPr="003B16C5">
        <w:rPr>
          <w:color w:val="FF0000"/>
        </w:rPr>
        <w:t xml:space="preserve"> </w:t>
      </w:r>
      <w:r w:rsidR="00FE7A9B" w:rsidRPr="00FE7A9B">
        <w:rPr>
          <w:bCs/>
        </w:rPr>
        <w:t>Хабаровского края</w:t>
      </w:r>
      <w:r w:rsidR="00FE7A9B">
        <w:rPr>
          <w:bCs/>
        </w:rPr>
        <w:t>.</w:t>
      </w:r>
      <w:r w:rsidR="00FE7A9B">
        <w:rPr>
          <w:color w:val="FF0000"/>
        </w:rPr>
        <w:t xml:space="preserve"> </w:t>
      </w:r>
    </w:p>
    <w:p w14:paraId="2393B618" w14:textId="406C8965" w:rsidR="005A3BA6" w:rsidRPr="004A38F1" w:rsidRDefault="00A86280" w:rsidP="00466F9A">
      <w:pPr>
        <w:widowControl w:val="0"/>
        <w:spacing w:line="240" w:lineRule="atLeast"/>
        <w:ind w:firstLine="709"/>
        <w:jc w:val="both"/>
        <w:rPr>
          <w:bCs/>
          <w:color w:val="000000"/>
        </w:rPr>
      </w:pPr>
      <w:r w:rsidRPr="004A38F1">
        <w:rPr>
          <w:bCs/>
          <w:color w:val="000000"/>
        </w:rPr>
        <w:t>2.5.</w:t>
      </w:r>
      <w:r w:rsidR="00F55EA2" w:rsidRPr="004A38F1">
        <w:rPr>
          <w:bCs/>
          <w:color w:val="000000"/>
        </w:rPr>
        <w:t> </w:t>
      </w:r>
      <w:r w:rsidR="005A3BA6" w:rsidRPr="004A38F1">
        <w:rPr>
          <w:bCs/>
          <w:color w:val="000000"/>
        </w:rPr>
        <w:t>Концессионное соглашение, в соответствии с настоящей конкурсной документацией, предусматривает следующие условия:</w:t>
      </w:r>
    </w:p>
    <w:tbl>
      <w:tblPr>
        <w:tblW w:w="9498" w:type="dxa"/>
        <w:tblLayout w:type="fixed"/>
        <w:tblCellMar>
          <w:left w:w="0" w:type="dxa"/>
          <w:right w:w="0" w:type="dxa"/>
        </w:tblCellMar>
        <w:tblLook w:val="04A0" w:firstRow="1" w:lastRow="0" w:firstColumn="1" w:lastColumn="0" w:noHBand="0" w:noVBand="1"/>
      </w:tblPr>
      <w:tblGrid>
        <w:gridCol w:w="851"/>
        <w:gridCol w:w="8647"/>
      </w:tblGrid>
      <w:tr w:rsidR="00FF6643" w14:paraId="3FD308ED" w14:textId="77777777" w:rsidTr="00007186">
        <w:trPr>
          <w:trHeight w:val="15"/>
        </w:trPr>
        <w:tc>
          <w:tcPr>
            <w:tcW w:w="851" w:type="dxa"/>
            <w:hideMark/>
          </w:tcPr>
          <w:p w14:paraId="74BD8252" w14:textId="77777777" w:rsidR="00FF6643" w:rsidRDefault="00FF6643" w:rsidP="00466F9A">
            <w:pPr>
              <w:ind w:firstLine="709"/>
              <w:rPr>
                <w:sz w:val="2"/>
              </w:rPr>
            </w:pPr>
          </w:p>
        </w:tc>
        <w:tc>
          <w:tcPr>
            <w:tcW w:w="8647" w:type="dxa"/>
            <w:hideMark/>
          </w:tcPr>
          <w:p w14:paraId="253D6832" w14:textId="77777777" w:rsidR="00FF6643" w:rsidRDefault="00FF6643" w:rsidP="00466F9A">
            <w:pPr>
              <w:ind w:firstLine="709"/>
              <w:rPr>
                <w:sz w:val="2"/>
              </w:rPr>
            </w:pPr>
          </w:p>
        </w:tc>
      </w:tr>
      <w:tr w:rsidR="00FF6643" w14:paraId="7B50252A" w14:textId="77777777" w:rsidTr="00007186">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E0A3FDF" w14:textId="131C52A9" w:rsidR="00FF6643" w:rsidRPr="006F47B8" w:rsidRDefault="00FF6643" w:rsidP="004A38F1">
            <w:pPr>
              <w:pStyle w:val="formattext"/>
              <w:spacing w:before="0" w:beforeAutospacing="0" w:after="0" w:afterAutospacing="0" w:line="210" w:lineRule="atLeast"/>
              <w:jc w:val="center"/>
              <w:textAlignment w:val="baseline"/>
              <w:rPr>
                <w:sz w:val="20"/>
                <w:szCs w:val="20"/>
              </w:rPr>
            </w:pPr>
            <w:r w:rsidRPr="006F47B8">
              <w:rPr>
                <w:sz w:val="20"/>
                <w:szCs w:val="20"/>
              </w:rPr>
              <w:t>п/п</w:t>
            </w:r>
          </w:p>
        </w:tc>
        <w:tc>
          <w:tcPr>
            <w:tcW w:w="86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A410457" w14:textId="77777777" w:rsidR="00FF6643" w:rsidRPr="006F47B8" w:rsidRDefault="00FF6643" w:rsidP="00466F9A">
            <w:pPr>
              <w:pStyle w:val="formattext"/>
              <w:spacing w:before="0" w:beforeAutospacing="0" w:after="0" w:afterAutospacing="0" w:line="210" w:lineRule="atLeast"/>
              <w:ind w:firstLine="709"/>
              <w:jc w:val="center"/>
              <w:textAlignment w:val="baseline"/>
              <w:rPr>
                <w:sz w:val="20"/>
                <w:szCs w:val="20"/>
              </w:rPr>
            </w:pPr>
            <w:r w:rsidRPr="006F47B8">
              <w:rPr>
                <w:sz w:val="20"/>
                <w:szCs w:val="20"/>
              </w:rPr>
              <w:t>Наименование условия</w:t>
            </w:r>
          </w:p>
        </w:tc>
      </w:tr>
      <w:tr w:rsidR="00FF6643" w14:paraId="4902A8A4" w14:textId="77777777" w:rsidTr="004A38F1">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4CAEB8DD" w14:textId="2E0EEA1D" w:rsidR="00FF6643" w:rsidRPr="00A9199A" w:rsidRDefault="004A38F1" w:rsidP="00C376FA">
            <w:pPr>
              <w:pStyle w:val="formattext"/>
              <w:spacing w:before="0" w:beforeAutospacing="0" w:after="0" w:afterAutospacing="0" w:line="210" w:lineRule="atLeast"/>
              <w:jc w:val="center"/>
              <w:textAlignment w:val="baseline"/>
              <w:rPr>
                <w:sz w:val="18"/>
                <w:szCs w:val="18"/>
              </w:rPr>
            </w:pPr>
            <w:r w:rsidRPr="00A9199A">
              <w:rPr>
                <w:sz w:val="18"/>
                <w:szCs w:val="18"/>
              </w:rPr>
              <w:t>1</w:t>
            </w:r>
          </w:p>
        </w:tc>
        <w:tc>
          <w:tcPr>
            <w:tcW w:w="86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5F6D2D2" w14:textId="77777777" w:rsidR="00FF6643" w:rsidRPr="00D10377" w:rsidRDefault="00FF6643" w:rsidP="004A38F1">
            <w:pPr>
              <w:pStyle w:val="formattext"/>
              <w:spacing w:before="0" w:beforeAutospacing="0" w:after="0" w:afterAutospacing="0" w:line="210" w:lineRule="atLeast"/>
              <w:ind w:hanging="4"/>
              <w:textAlignment w:val="baseline"/>
              <w:rPr>
                <w:sz w:val="20"/>
                <w:szCs w:val="20"/>
              </w:rPr>
            </w:pPr>
            <w:r w:rsidRPr="00D10377">
              <w:rPr>
                <w:sz w:val="20"/>
                <w:szCs w:val="20"/>
              </w:rPr>
              <w:t>Объект концессионного соглашения</w:t>
            </w:r>
          </w:p>
        </w:tc>
      </w:tr>
      <w:tr w:rsidR="00FF6643" w14:paraId="2F2F621C" w14:textId="77777777" w:rsidTr="004A38F1">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060C7A11" w14:textId="316B1B14" w:rsidR="00FF6643" w:rsidRPr="00A9199A" w:rsidRDefault="004A38F1" w:rsidP="00C376FA">
            <w:pPr>
              <w:pStyle w:val="formattext"/>
              <w:spacing w:before="0" w:beforeAutospacing="0" w:after="0" w:afterAutospacing="0" w:line="210" w:lineRule="atLeast"/>
              <w:jc w:val="center"/>
              <w:textAlignment w:val="baseline"/>
              <w:rPr>
                <w:sz w:val="18"/>
                <w:szCs w:val="18"/>
              </w:rPr>
            </w:pPr>
            <w:r w:rsidRPr="00A9199A">
              <w:rPr>
                <w:sz w:val="18"/>
                <w:szCs w:val="18"/>
              </w:rPr>
              <w:t>2</w:t>
            </w:r>
          </w:p>
        </w:tc>
        <w:tc>
          <w:tcPr>
            <w:tcW w:w="86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7B39387" w14:textId="77777777" w:rsidR="00FF6643" w:rsidRPr="00D10377" w:rsidRDefault="00FF6643" w:rsidP="004A38F1">
            <w:pPr>
              <w:pStyle w:val="formattext"/>
              <w:spacing w:before="0" w:beforeAutospacing="0" w:after="0" w:afterAutospacing="0" w:line="210" w:lineRule="atLeast"/>
              <w:ind w:hanging="4"/>
              <w:textAlignment w:val="baseline"/>
              <w:rPr>
                <w:sz w:val="20"/>
                <w:szCs w:val="20"/>
              </w:rPr>
            </w:pPr>
            <w:r w:rsidRPr="00D10377">
              <w:rPr>
                <w:sz w:val="20"/>
                <w:szCs w:val="20"/>
              </w:rPr>
              <w:t>Обязательства Концессионера</w:t>
            </w:r>
          </w:p>
        </w:tc>
      </w:tr>
      <w:tr w:rsidR="00FF6643" w14:paraId="1F9D7144" w14:textId="77777777" w:rsidTr="004A38F1">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47D38B43" w14:textId="234DAF59" w:rsidR="00FF6643" w:rsidRPr="00A9199A" w:rsidRDefault="004A38F1" w:rsidP="00C376FA">
            <w:pPr>
              <w:pStyle w:val="formattext"/>
              <w:spacing w:before="0" w:beforeAutospacing="0" w:after="0" w:afterAutospacing="0" w:line="210" w:lineRule="atLeast"/>
              <w:jc w:val="center"/>
              <w:textAlignment w:val="baseline"/>
              <w:rPr>
                <w:sz w:val="18"/>
                <w:szCs w:val="18"/>
              </w:rPr>
            </w:pPr>
            <w:r w:rsidRPr="00A9199A">
              <w:rPr>
                <w:sz w:val="18"/>
                <w:szCs w:val="18"/>
              </w:rPr>
              <w:t>3</w:t>
            </w:r>
          </w:p>
        </w:tc>
        <w:tc>
          <w:tcPr>
            <w:tcW w:w="86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99260EF" w14:textId="77777777" w:rsidR="00FF6643" w:rsidRPr="00EF0FFF" w:rsidRDefault="00FF6643" w:rsidP="004A38F1">
            <w:pPr>
              <w:pStyle w:val="formattext"/>
              <w:spacing w:before="0" w:beforeAutospacing="0" w:after="0" w:afterAutospacing="0" w:line="210" w:lineRule="atLeast"/>
              <w:ind w:hanging="4"/>
              <w:textAlignment w:val="baseline"/>
              <w:rPr>
                <w:sz w:val="20"/>
                <w:szCs w:val="20"/>
              </w:rPr>
            </w:pPr>
            <w:r w:rsidRPr="00EF0FFF">
              <w:rPr>
                <w:sz w:val="20"/>
                <w:szCs w:val="20"/>
              </w:rPr>
              <w:t>Обязательства концессионера по осуществлению деятельности, предусмотренной концессионным соглашением</w:t>
            </w:r>
          </w:p>
        </w:tc>
      </w:tr>
      <w:tr w:rsidR="00FF6643" w14:paraId="6CA58C55" w14:textId="77777777" w:rsidTr="004A38F1">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760EF945" w14:textId="57BAF29F" w:rsidR="00FF6643" w:rsidRPr="00A9199A" w:rsidRDefault="004A38F1" w:rsidP="00C376FA">
            <w:pPr>
              <w:pStyle w:val="formattext"/>
              <w:spacing w:before="0" w:beforeAutospacing="0" w:after="0" w:afterAutospacing="0" w:line="210" w:lineRule="atLeast"/>
              <w:jc w:val="center"/>
              <w:textAlignment w:val="baseline"/>
              <w:rPr>
                <w:sz w:val="18"/>
                <w:szCs w:val="18"/>
              </w:rPr>
            </w:pPr>
            <w:r w:rsidRPr="00A9199A">
              <w:rPr>
                <w:sz w:val="18"/>
                <w:szCs w:val="18"/>
              </w:rPr>
              <w:t>4</w:t>
            </w:r>
          </w:p>
        </w:tc>
        <w:tc>
          <w:tcPr>
            <w:tcW w:w="86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77DB56B" w14:textId="77777777" w:rsidR="00FF6643" w:rsidRPr="006B2DDB" w:rsidRDefault="00FF6643" w:rsidP="004A38F1">
            <w:pPr>
              <w:spacing w:before="100" w:beforeAutospacing="1" w:after="100" w:afterAutospacing="1" w:line="240" w:lineRule="atLeast"/>
              <w:ind w:hanging="4"/>
              <w:rPr>
                <w:sz w:val="20"/>
                <w:szCs w:val="20"/>
              </w:rPr>
            </w:pPr>
            <w:r w:rsidRPr="006B2DDB">
              <w:rPr>
                <w:sz w:val="20"/>
                <w:szCs w:val="20"/>
              </w:rPr>
              <w:t>Обязательства Концедента</w:t>
            </w:r>
          </w:p>
        </w:tc>
      </w:tr>
      <w:tr w:rsidR="00FF6643" w14:paraId="4F559EA2" w14:textId="77777777" w:rsidTr="004A38F1">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26057724" w14:textId="0E7A3F87" w:rsidR="00FF6643" w:rsidRPr="00A9199A" w:rsidRDefault="004A38F1" w:rsidP="00C376FA">
            <w:pPr>
              <w:pStyle w:val="formattext"/>
              <w:spacing w:before="0" w:beforeAutospacing="0" w:after="0" w:afterAutospacing="0" w:line="210" w:lineRule="atLeast"/>
              <w:jc w:val="center"/>
              <w:textAlignment w:val="baseline"/>
              <w:rPr>
                <w:sz w:val="18"/>
                <w:szCs w:val="18"/>
              </w:rPr>
            </w:pPr>
            <w:r w:rsidRPr="00A9199A">
              <w:rPr>
                <w:sz w:val="18"/>
                <w:szCs w:val="18"/>
              </w:rPr>
              <w:t>5</w:t>
            </w:r>
          </w:p>
        </w:tc>
        <w:tc>
          <w:tcPr>
            <w:tcW w:w="86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AB86709" w14:textId="77777777" w:rsidR="00FF6643" w:rsidRPr="00EF0FFF" w:rsidRDefault="00FF6643" w:rsidP="004A38F1">
            <w:pPr>
              <w:pStyle w:val="formattext"/>
              <w:spacing w:before="0" w:beforeAutospacing="0" w:after="0" w:afterAutospacing="0" w:line="210" w:lineRule="atLeast"/>
              <w:ind w:hanging="4"/>
              <w:textAlignment w:val="baseline"/>
              <w:rPr>
                <w:sz w:val="20"/>
                <w:szCs w:val="20"/>
              </w:rPr>
            </w:pPr>
            <w:r w:rsidRPr="00EF0FFF">
              <w:rPr>
                <w:sz w:val="20"/>
                <w:szCs w:val="20"/>
              </w:rPr>
              <w:t>Срок действия концессионного соглашения</w:t>
            </w:r>
          </w:p>
        </w:tc>
      </w:tr>
      <w:tr w:rsidR="00FF6643" w14:paraId="7E896390" w14:textId="77777777" w:rsidTr="004A38F1">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22B388F1" w14:textId="251A6CBB" w:rsidR="00FF6643" w:rsidRPr="00A9199A" w:rsidRDefault="004A38F1" w:rsidP="00C376FA">
            <w:pPr>
              <w:pStyle w:val="formattext"/>
              <w:spacing w:before="0" w:beforeAutospacing="0" w:after="0" w:afterAutospacing="0" w:line="210" w:lineRule="atLeast"/>
              <w:jc w:val="center"/>
              <w:textAlignment w:val="baseline"/>
              <w:rPr>
                <w:sz w:val="18"/>
                <w:szCs w:val="18"/>
              </w:rPr>
            </w:pPr>
            <w:r w:rsidRPr="00A9199A">
              <w:rPr>
                <w:sz w:val="18"/>
                <w:szCs w:val="18"/>
              </w:rPr>
              <w:t>6</w:t>
            </w:r>
          </w:p>
        </w:tc>
        <w:tc>
          <w:tcPr>
            <w:tcW w:w="86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C994217" w14:textId="77777777" w:rsidR="00FF6643" w:rsidRPr="00EF0FFF" w:rsidRDefault="00FF6643" w:rsidP="004A38F1">
            <w:pPr>
              <w:pStyle w:val="formattext"/>
              <w:spacing w:before="0" w:beforeAutospacing="0" w:after="0" w:afterAutospacing="0" w:line="210" w:lineRule="atLeast"/>
              <w:ind w:hanging="4"/>
              <w:textAlignment w:val="baseline"/>
              <w:rPr>
                <w:sz w:val="20"/>
                <w:szCs w:val="20"/>
              </w:rPr>
            </w:pPr>
            <w:r w:rsidRPr="00EF0FFF">
              <w:rPr>
                <w:sz w:val="20"/>
                <w:szCs w:val="20"/>
              </w:rPr>
              <w:t>Описание, в том числе технико-экономические показатели, объекта концессионного соглашения, иного имущества</w:t>
            </w:r>
          </w:p>
        </w:tc>
      </w:tr>
      <w:tr w:rsidR="00FF6643" w14:paraId="4DC939E0" w14:textId="77777777" w:rsidTr="004A38F1">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77BD8B23" w14:textId="5C6B10A6" w:rsidR="00FF6643" w:rsidRPr="00A9199A" w:rsidRDefault="004A38F1" w:rsidP="00C376FA">
            <w:pPr>
              <w:pStyle w:val="formattext"/>
              <w:spacing w:before="0" w:beforeAutospacing="0" w:after="0" w:afterAutospacing="0" w:line="210" w:lineRule="atLeast"/>
              <w:jc w:val="center"/>
              <w:textAlignment w:val="baseline"/>
              <w:rPr>
                <w:sz w:val="18"/>
                <w:szCs w:val="18"/>
              </w:rPr>
            </w:pPr>
            <w:r w:rsidRPr="00A9199A">
              <w:rPr>
                <w:sz w:val="18"/>
                <w:szCs w:val="18"/>
              </w:rPr>
              <w:t>7</w:t>
            </w:r>
          </w:p>
        </w:tc>
        <w:tc>
          <w:tcPr>
            <w:tcW w:w="86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D8FB96C" w14:textId="77777777" w:rsidR="00FF6643" w:rsidRPr="00EF0FFF" w:rsidRDefault="00FF6643" w:rsidP="004A38F1">
            <w:pPr>
              <w:pStyle w:val="formattext"/>
              <w:spacing w:before="0" w:beforeAutospacing="0" w:after="0" w:afterAutospacing="0" w:line="210" w:lineRule="atLeast"/>
              <w:ind w:hanging="4"/>
              <w:textAlignment w:val="baseline"/>
              <w:rPr>
                <w:sz w:val="20"/>
                <w:szCs w:val="20"/>
              </w:rPr>
            </w:pPr>
            <w:r w:rsidRPr="00EF0FFF">
              <w:rPr>
                <w:sz w:val="20"/>
                <w:szCs w:val="20"/>
              </w:rPr>
              <w:t>Срок передачи концессионеру объекта концессионного соглашения и иного имущества</w:t>
            </w:r>
          </w:p>
        </w:tc>
      </w:tr>
      <w:tr w:rsidR="00FF6643" w14:paraId="6891BE9D" w14:textId="77777777" w:rsidTr="004A38F1">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3BBE37D1" w14:textId="270FD342" w:rsidR="00FF6643" w:rsidRPr="00A9199A" w:rsidRDefault="004A38F1" w:rsidP="00C376FA">
            <w:pPr>
              <w:pStyle w:val="formattext"/>
              <w:spacing w:before="0" w:beforeAutospacing="0" w:after="0" w:afterAutospacing="0" w:line="210" w:lineRule="atLeast"/>
              <w:jc w:val="center"/>
              <w:textAlignment w:val="baseline"/>
              <w:rPr>
                <w:sz w:val="18"/>
                <w:szCs w:val="18"/>
              </w:rPr>
            </w:pPr>
            <w:r w:rsidRPr="00A9199A">
              <w:rPr>
                <w:sz w:val="18"/>
                <w:szCs w:val="18"/>
              </w:rPr>
              <w:t>8</w:t>
            </w:r>
          </w:p>
        </w:tc>
        <w:tc>
          <w:tcPr>
            <w:tcW w:w="86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B7026EB" w14:textId="77777777" w:rsidR="00FF6643" w:rsidRPr="00EF0FFF" w:rsidRDefault="00FF6643" w:rsidP="004A38F1">
            <w:pPr>
              <w:pStyle w:val="formattext"/>
              <w:spacing w:before="0" w:beforeAutospacing="0" w:after="0" w:afterAutospacing="0" w:line="210" w:lineRule="atLeast"/>
              <w:ind w:hanging="4"/>
              <w:textAlignment w:val="baseline"/>
              <w:rPr>
                <w:sz w:val="20"/>
                <w:szCs w:val="20"/>
              </w:rPr>
            </w:pPr>
            <w:r w:rsidRPr="00EF0FFF">
              <w:rPr>
                <w:sz w:val="20"/>
                <w:szCs w:val="20"/>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w:t>
            </w:r>
          </w:p>
        </w:tc>
      </w:tr>
      <w:tr w:rsidR="00FF6643" w14:paraId="3E3E7F74" w14:textId="77777777" w:rsidTr="004A38F1">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3A4A848C" w14:textId="5C0C28B1" w:rsidR="00FF6643" w:rsidRPr="00A9199A" w:rsidRDefault="004A38F1" w:rsidP="00C376FA">
            <w:pPr>
              <w:pStyle w:val="formattext"/>
              <w:spacing w:before="0" w:beforeAutospacing="0" w:after="0" w:afterAutospacing="0" w:line="210" w:lineRule="atLeast"/>
              <w:jc w:val="center"/>
              <w:textAlignment w:val="baseline"/>
              <w:rPr>
                <w:sz w:val="18"/>
                <w:szCs w:val="18"/>
              </w:rPr>
            </w:pPr>
            <w:r w:rsidRPr="00A9199A">
              <w:rPr>
                <w:sz w:val="18"/>
                <w:szCs w:val="18"/>
              </w:rPr>
              <w:t>9</w:t>
            </w:r>
          </w:p>
        </w:tc>
        <w:tc>
          <w:tcPr>
            <w:tcW w:w="86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7CBBDD5" w14:textId="77777777" w:rsidR="00FF6643" w:rsidRPr="00EF0FFF" w:rsidRDefault="00FF6643" w:rsidP="004A38F1">
            <w:pPr>
              <w:pStyle w:val="formattext"/>
              <w:spacing w:before="0" w:beforeAutospacing="0" w:after="0" w:afterAutospacing="0" w:line="210" w:lineRule="atLeast"/>
              <w:ind w:hanging="4"/>
              <w:textAlignment w:val="baseline"/>
              <w:rPr>
                <w:sz w:val="20"/>
                <w:szCs w:val="20"/>
              </w:rPr>
            </w:pPr>
            <w:r w:rsidRPr="00EF0FFF">
              <w:rPr>
                <w:sz w:val="20"/>
                <w:szCs w:val="20"/>
              </w:rPr>
              <w:t>Цель и срок использования (эксплуатации) объекта концессионного соглашения</w:t>
            </w:r>
          </w:p>
        </w:tc>
      </w:tr>
      <w:tr w:rsidR="00FF6643" w14:paraId="42393168" w14:textId="77777777" w:rsidTr="004A38F1">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7EAC4E44" w14:textId="4B3748C0" w:rsidR="00FF6643" w:rsidRPr="00A9199A" w:rsidRDefault="004A38F1" w:rsidP="00C376FA">
            <w:pPr>
              <w:pStyle w:val="formattext"/>
              <w:spacing w:before="0" w:beforeAutospacing="0" w:after="0" w:afterAutospacing="0" w:line="210" w:lineRule="atLeast"/>
              <w:jc w:val="center"/>
              <w:textAlignment w:val="baseline"/>
              <w:rPr>
                <w:sz w:val="18"/>
                <w:szCs w:val="18"/>
              </w:rPr>
            </w:pPr>
            <w:r w:rsidRPr="00A9199A">
              <w:rPr>
                <w:sz w:val="18"/>
                <w:szCs w:val="18"/>
              </w:rPr>
              <w:t>10</w:t>
            </w:r>
          </w:p>
        </w:tc>
        <w:tc>
          <w:tcPr>
            <w:tcW w:w="86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34391B2" w14:textId="77777777" w:rsidR="00FF6643" w:rsidRPr="00EF0FFF" w:rsidRDefault="00FF6643" w:rsidP="004A38F1">
            <w:pPr>
              <w:pStyle w:val="formattext"/>
              <w:spacing w:before="0" w:beforeAutospacing="0" w:after="0" w:afterAutospacing="0" w:line="210" w:lineRule="atLeast"/>
              <w:ind w:hanging="4"/>
              <w:textAlignment w:val="baseline"/>
              <w:rPr>
                <w:sz w:val="20"/>
                <w:szCs w:val="20"/>
              </w:rPr>
            </w:pPr>
            <w:r w:rsidRPr="00EF0FFF">
              <w:rPr>
                <w:sz w:val="20"/>
                <w:szCs w:val="20"/>
              </w:rPr>
              <w:t>Способы обеспечения концессионером исполнения обязательств по концессионному соглашению</w:t>
            </w:r>
          </w:p>
        </w:tc>
      </w:tr>
      <w:tr w:rsidR="00FF6643" w14:paraId="74823F70" w14:textId="77777777" w:rsidTr="004A38F1">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27293128" w14:textId="02D9B587" w:rsidR="00FF6643" w:rsidRPr="00A9199A" w:rsidRDefault="004A38F1" w:rsidP="00C376FA">
            <w:pPr>
              <w:pStyle w:val="formattext"/>
              <w:spacing w:before="0" w:beforeAutospacing="0" w:after="0" w:afterAutospacing="0" w:line="210" w:lineRule="atLeast"/>
              <w:jc w:val="center"/>
              <w:textAlignment w:val="baseline"/>
              <w:rPr>
                <w:sz w:val="18"/>
                <w:szCs w:val="18"/>
              </w:rPr>
            </w:pPr>
            <w:r w:rsidRPr="00A9199A">
              <w:rPr>
                <w:sz w:val="18"/>
                <w:szCs w:val="18"/>
              </w:rPr>
              <w:t>11</w:t>
            </w:r>
          </w:p>
        </w:tc>
        <w:tc>
          <w:tcPr>
            <w:tcW w:w="86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24FA538" w14:textId="77777777" w:rsidR="00FF6643" w:rsidRPr="00EF0FFF" w:rsidRDefault="00FF6643" w:rsidP="004A38F1">
            <w:pPr>
              <w:pStyle w:val="formattext"/>
              <w:spacing w:before="0" w:beforeAutospacing="0" w:after="0" w:afterAutospacing="0" w:line="210" w:lineRule="atLeast"/>
              <w:ind w:hanging="4"/>
              <w:textAlignment w:val="baseline"/>
              <w:rPr>
                <w:sz w:val="20"/>
                <w:szCs w:val="20"/>
              </w:rPr>
            </w:pPr>
            <w:r w:rsidRPr="00EF0FFF">
              <w:rPr>
                <w:sz w:val="20"/>
                <w:szCs w:val="20"/>
              </w:rPr>
              <w:t>Размер концессионной платы, форма или формы, порядок и сроки ее внесения</w:t>
            </w:r>
          </w:p>
        </w:tc>
      </w:tr>
      <w:tr w:rsidR="00FF6643" w14:paraId="3504BB64" w14:textId="77777777" w:rsidTr="004A38F1">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43C8B3AF" w14:textId="0CEA0FDF" w:rsidR="00FF6643" w:rsidRPr="00A9199A" w:rsidRDefault="004A38F1" w:rsidP="00C376FA">
            <w:pPr>
              <w:pStyle w:val="formattext"/>
              <w:spacing w:before="0" w:beforeAutospacing="0" w:after="0" w:afterAutospacing="0" w:line="210" w:lineRule="atLeast"/>
              <w:jc w:val="center"/>
              <w:textAlignment w:val="baseline"/>
              <w:rPr>
                <w:sz w:val="18"/>
                <w:szCs w:val="18"/>
              </w:rPr>
            </w:pPr>
            <w:r w:rsidRPr="00A9199A">
              <w:rPr>
                <w:sz w:val="18"/>
                <w:szCs w:val="18"/>
              </w:rPr>
              <w:t>12</w:t>
            </w:r>
          </w:p>
        </w:tc>
        <w:tc>
          <w:tcPr>
            <w:tcW w:w="86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5A20E21" w14:textId="77777777" w:rsidR="00FF6643" w:rsidRPr="00815188" w:rsidRDefault="00FF6643" w:rsidP="004A38F1">
            <w:pPr>
              <w:pStyle w:val="formattext"/>
              <w:spacing w:before="0" w:beforeAutospacing="0" w:after="0" w:afterAutospacing="0" w:line="210" w:lineRule="atLeast"/>
              <w:ind w:hanging="4"/>
              <w:textAlignment w:val="baseline"/>
              <w:rPr>
                <w:sz w:val="20"/>
                <w:szCs w:val="20"/>
              </w:rPr>
            </w:pPr>
            <w:r w:rsidRPr="00815188">
              <w:rPr>
                <w:sz w:val="20"/>
                <w:szCs w:val="20"/>
              </w:rPr>
              <w:t>Порядок возмещения расходов сторон в случае досрочного расторжения концессионного соглашения</w:t>
            </w:r>
          </w:p>
        </w:tc>
      </w:tr>
      <w:tr w:rsidR="00FF6643" w14:paraId="25828CB9" w14:textId="77777777" w:rsidTr="004A38F1">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1195B609" w14:textId="5963F814" w:rsidR="00FF6643" w:rsidRPr="00A9199A" w:rsidRDefault="004A38F1" w:rsidP="00C376FA">
            <w:pPr>
              <w:pStyle w:val="formattext"/>
              <w:spacing w:before="0" w:beforeAutospacing="0" w:after="0" w:afterAutospacing="0" w:line="210" w:lineRule="atLeast"/>
              <w:jc w:val="center"/>
              <w:textAlignment w:val="baseline"/>
              <w:rPr>
                <w:sz w:val="18"/>
                <w:szCs w:val="18"/>
              </w:rPr>
            </w:pPr>
            <w:r w:rsidRPr="00A9199A">
              <w:rPr>
                <w:sz w:val="18"/>
                <w:szCs w:val="18"/>
              </w:rPr>
              <w:t>13</w:t>
            </w:r>
          </w:p>
        </w:tc>
        <w:tc>
          <w:tcPr>
            <w:tcW w:w="86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7752E6B" w14:textId="5DE83323" w:rsidR="00FF6643" w:rsidRPr="00EF0FFF" w:rsidRDefault="00FF6643" w:rsidP="004A38F1">
            <w:pPr>
              <w:pStyle w:val="formattext"/>
              <w:spacing w:before="0" w:beforeAutospacing="0" w:after="0" w:afterAutospacing="0" w:line="210" w:lineRule="atLeast"/>
              <w:ind w:hanging="4"/>
              <w:textAlignment w:val="baseline"/>
              <w:rPr>
                <w:sz w:val="20"/>
                <w:szCs w:val="20"/>
              </w:rPr>
            </w:pPr>
            <w:r w:rsidRPr="00EF0FFF">
              <w:rPr>
                <w:sz w:val="20"/>
                <w:szCs w:val="20"/>
              </w:rPr>
              <w:t xml:space="preserve">Обязательства </w:t>
            </w:r>
            <w:r w:rsidR="0079771B" w:rsidRPr="00EF0FFF">
              <w:rPr>
                <w:sz w:val="20"/>
                <w:szCs w:val="20"/>
              </w:rPr>
              <w:t>Концедента</w:t>
            </w:r>
            <w:r w:rsidR="0079771B">
              <w:rPr>
                <w:sz w:val="20"/>
                <w:szCs w:val="20"/>
              </w:rPr>
              <w:t xml:space="preserve"> и (или) К</w:t>
            </w:r>
            <w:r w:rsidRPr="00EF0FFF">
              <w:rPr>
                <w:sz w:val="20"/>
                <w:szCs w:val="20"/>
              </w:rPr>
              <w:t>онцессионера по подготовке территории, необходимой для реконструкции объекта концессионного соглашения и (или) для осуществления деятельности, предусмотренной концессионным соглашением</w:t>
            </w:r>
          </w:p>
        </w:tc>
      </w:tr>
      <w:tr w:rsidR="00FF6643" w14:paraId="6F5846B6" w14:textId="77777777" w:rsidTr="004A38F1">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1C5D647C" w14:textId="7EA50354" w:rsidR="00FF6643" w:rsidRPr="00A9199A" w:rsidRDefault="004A38F1" w:rsidP="00C376FA">
            <w:pPr>
              <w:pStyle w:val="formattext"/>
              <w:spacing w:before="0" w:beforeAutospacing="0" w:after="0" w:afterAutospacing="0" w:line="210" w:lineRule="atLeast"/>
              <w:jc w:val="center"/>
              <w:textAlignment w:val="baseline"/>
              <w:rPr>
                <w:sz w:val="18"/>
                <w:szCs w:val="18"/>
              </w:rPr>
            </w:pPr>
            <w:r w:rsidRPr="00A9199A">
              <w:rPr>
                <w:sz w:val="18"/>
                <w:szCs w:val="18"/>
              </w:rPr>
              <w:t>14</w:t>
            </w:r>
          </w:p>
        </w:tc>
        <w:tc>
          <w:tcPr>
            <w:tcW w:w="86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5E4A344" w14:textId="77777777" w:rsidR="00FF6643" w:rsidRPr="00EF0FFF" w:rsidRDefault="00FF6643" w:rsidP="004A38F1">
            <w:pPr>
              <w:pStyle w:val="formattext"/>
              <w:spacing w:before="0" w:beforeAutospacing="0" w:after="0" w:afterAutospacing="0" w:line="210" w:lineRule="atLeast"/>
              <w:ind w:hanging="4"/>
              <w:textAlignment w:val="baseline"/>
              <w:rPr>
                <w:sz w:val="20"/>
                <w:szCs w:val="20"/>
              </w:rPr>
            </w:pPr>
            <w:r w:rsidRPr="00EF0FFF">
              <w:rPr>
                <w:sz w:val="20"/>
                <w:szCs w:val="20"/>
              </w:rPr>
              <w:t>Обязательства концессионера по подготовке проектной документации объекта концессионного соглашения</w:t>
            </w:r>
          </w:p>
        </w:tc>
      </w:tr>
    </w:tbl>
    <w:p w14:paraId="04A04506" w14:textId="77777777" w:rsidR="0081620B" w:rsidRDefault="0081620B" w:rsidP="00466F9A">
      <w:pPr>
        <w:shd w:val="clear" w:color="auto" w:fill="FFFFFF"/>
        <w:spacing w:line="240" w:lineRule="atLeast"/>
        <w:ind w:firstLine="709"/>
        <w:jc w:val="both"/>
        <w:rPr>
          <w:color w:val="000000"/>
        </w:rPr>
      </w:pPr>
    </w:p>
    <w:p w14:paraId="289D9A3F" w14:textId="705EEC68" w:rsidR="005D6405" w:rsidRPr="009F5F39" w:rsidRDefault="005D6405" w:rsidP="00466F9A">
      <w:pPr>
        <w:shd w:val="clear" w:color="auto" w:fill="FFFFFF"/>
        <w:spacing w:line="240" w:lineRule="atLeast"/>
        <w:ind w:firstLine="709"/>
        <w:jc w:val="both"/>
        <w:rPr>
          <w:color w:val="000000"/>
        </w:rPr>
      </w:pPr>
      <w:r w:rsidRPr="009F5F39">
        <w:rPr>
          <w:color w:val="000000"/>
        </w:rPr>
        <w:t>Цели проведения открытого конкурса:</w:t>
      </w:r>
    </w:p>
    <w:p w14:paraId="41332C8B" w14:textId="384FA0AF" w:rsidR="005D6405" w:rsidRPr="009F5F39" w:rsidRDefault="005D6405" w:rsidP="00466F9A">
      <w:pPr>
        <w:shd w:val="clear" w:color="auto" w:fill="FFFFFF"/>
        <w:spacing w:line="240" w:lineRule="atLeast"/>
        <w:ind w:firstLine="709"/>
        <w:jc w:val="both"/>
        <w:rPr>
          <w:color w:val="000000"/>
        </w:rPr>
      </w:pPr>
      <w:r w:rsidRPr="009F5F39">
        <w:rPr>
          <w:color w:val="000000"/>
        </w:rPr>
        <w:t>1)</w:t>
      </w:r>
      <w:r w:rsidR="00D150AD">
        <w:rPr>
          <w:color w:val="000000"/>
        </w:rPr>
        <w:t> </w:t>
      </w:r>
      <w:r w:rsidRPr="009F5F39">
        <w:rPr>
          <w:color w:val="000000"/>
        </w:rPr>
        <w:t>выбор организации, способной заключить концессионное соглашение на условиях, предусмотренных настоящей конкурсной документацией;</w:t>
      </w:r>
    </w:p>
    <w:p w14:paraId="6340992D" w14:textId="3F32F951" w:rsidR="005D6405" w:rsidRPr="003B16C5" w:rsidRDefault="005D6405" w:rsidP="00466F9A">
      <w:pPr>
        <w:shd w:val="clear" w:color="auto" w:fill="FFFFFF"/>
        <w:spacing w:line="240" w:lineRule="atLeast"/>
        <w:ind w:firstLine="709"/>
        <w:jc w:val="both"/>
        <w:rPr>
          <w:color w:val="FF0000"/>
        </w:rPr>
      </w:pPr>
      <w:r w:rsidRPr="009F5F39">
        <w:rPr>
          <w:color w:val="000000"/>
        </w:rPr>
        <w:t>2)</w:t>
      </w:r>
      <w:r w:rsidR="00D150AD">
        <w:rPr>
          <w:color w:val="000000"/>
        </w:rPr>
        <w:t> </w:t>
      </w:r>
      <w:r w:rsidRPr="009F5F39">
        <w:rPr>
          <w:color w:val="000000"/>
        </w:rPr>
        <w:t xml:space="preserve">привлечение дополнительных внебюджетных финансовых средств для более эффективного использования имущества, принадлежащего на праве собственности </w:t>
      </w:r>
      <w:r w:rsidR="00FE7A9B" w:rsidRPr="00FE7A9B">
        <w:t>муниципально</w:t>
      </w:r>
      <w:r w:rsidR="00FE7A9B">
        <w:t>му</w:t>
      </w:r>
      <w:r w:rsidR="00FE7A9B" w:rsidRPr="00FE7A9B">
        <w:t xml:space="preserve"> образовани</w:t>
      </w:r>
      <w:r w:rsidR="00FE7A9B">
        <w:t>ю</w:t>
      </w:r>
      <w:r w:rsidR="00FE7A9B" w:rsidRPr="00FE7A9B">
        <w:t xml:space="preserve"> </w:t>
      </w:r>
      <w:r w:rsidR="00FE7A9B" w:rsidRPr="00FE7A9B">
        <w:rPr>
          <w:bCs/>
        </w:rPr>
        <w:t>городское поселение «Город Советская Гавань»</w:t>
      </w:r>
      <w:r w:rsidR="00C376FA">
        <w:rPr>
          <w:bCs/>
        </w:rPr>
        <w:t xml:space="preserve"> Советско-Гаванского муниципального района Хабаровского края</w:t>
      </w:r>
      <w:r w:rsidR="00FE7A9B">
        <w:rPr>
          <w:bCs/>
        </w:rPr>
        <w:t>;</w:t>
      </w:r>
    </w:p>
    <w:p w14:paraId="40413488" w14:textId="02E20F17" w:rsidR="00A86280" w:rsidRDefault="005D6405" w:rsidP="00466F9A">
      <w:pPr>
        <w:shd w:val="clear" w:color="auto" w:fill="FFFFFF"/>
        <w:spacing w:line="240" w:lineRule="atLeast"/>
        <w:ind w:firstLine="709"/>
        <w:jc w:val="both"/>
        <w:rPr>
          <w:color w:val="000000"/>
        </w:rPr>
      </w:pPr>
      <w:r w:rsidRPr="009F5F39">
        <w:rPr>
          <w:color w:val="000000"/>
        </w:rPr>
        <w:t>3)</w:t>
      </w:r>
      <w:r w:rsidR="00D150AD">
        <w:rPr>
          <w:color w:val="000000"/>
        </w:rPr>
        <w:t> </w:t>
      </w:r>
      <w:r w:rsidRPr="009F5F39">
        <w:rPr>
          <w:color w:val="000000"/>
        </w:rPr>
        <w:t>повышение общего уровня качества и надежности функционирования объектов концессионного соглашения.</w:t>
      </w:r>
    </w:p>
    <w:p w14:paraId="1B894751" w14:textId="77777777" w:rsidR="00C376FA" w:rsidRDefault="00C376FA" w:rsidP="00466F9A">
      <w:pPr>
        <w:shd w:val="clear" w:color="auto" w:fill="FFFFFF"/>
        <w:spacing w:line="240" w:lineRule="atLeast"/>
        <w:ind w:firstLine="709"/>
        <w:jc w:val="both"/>
        <w:rPr>
          <w:b/>
          <w:color w:val="000000"/>
        </w:rPr>
      </w:pPr>
    </w:p>
    <w:p w14:paraId="20890F70" w14:textId="65B02863" w:rsidR="00341DAF" w:rsidRPr="00C376FA" w:rsidRDefault="00A86280" w:rsidP="00466F9A">
      <w:pPr>
        <w:shd w:val="clear" w:color="auto" w:fill="FFFFFF"/>
        <w:spacing w:line="240" w:lineRule="atLeast"/>
        <w:ind w:firstLine="709"/>
        <w:jc w:val="both"/>
        <w:rPr>
          <w:bCs/>
          <w:color w:val="000000"/>
        </w:rPr>
      </w:pPr>
      <w:r w:rsidRPr="00C376FA">
        <w:rPr>
          <w:bCs/>
          <w:color w:val="000000"/>
        </w:rPr>
        <w:t xml:space="preserve">2.6. </w:t>
      </w:r>
      <w:r w:rsidR="00341DAF" w:rsidRPr="00C376FA">
        <w:rPr>
          <w:bCs/>
          <w:color w:val="000000"/>
        </w:rPr>
        <w:t xml:space="preserve">Срок заключения </w:t>
      </w:r>
      <w:r w:rsidR="0081620B">
        <w:rPr>
          <w:bCs/>
          <w:color w:val="000000"/>
        </w:rPr>
        <w:t>к</w:t>
      </w:r>
      <w:r w:rsidR="00341DAF" w:rsidRPr="00C376FA">
        <w:rPr>
          <w:bCs/>
          <w:color w:val="000000"/>
        </w:rPr>
        <w:t>онцессионного соглашения</w:t>
      </w:r>
      <w:r w:rsidR="00C376FA" w:rsidRPr="00C376FA">
        <w:rPr>
          <w:bCs/>
          <w:color w:val="000000"/>
        </w:rPr>
        <w:t>.</w:t>
      </w:r>
    </w:p>
    <w:p w14:paraId="452200D9" w14:textId="023CD071" w:rsidR="00A86280" w:rsidRDefault="00341DAF" w:rsidP="00466F9A">
      <w:pPr>
        <w:widowControl w:val="0"/>
        <w:spacing w:line="240" w:lineRule="atLeast"/>
        <w:ind w:firstLine="709"/>
        <w:jc w:val="both"/>
        <w:rPr>
          <w:color w:val="000000"/>
        </w:rPr>
      </w:pPr>
      <w:r w:rsidRPr="009F5F39">
        <w:rPr>
          <w:color w:val="000000"/>
        </w:rPr>
        <w:t xml:space="preserve">Концессионное соглашение </w:t>
      </w:r>
      <w:r w:rsidRPr="009F4DFB">
        <w:rPr>
          <w:color w:val="000000"/>
        </w:rPr>
        <w:t xml:space="preserve">подписывается не позднее чем через </w:t>
      </w:r>
      <w:r w:rsidR="00702D5D" w:rsidRPr="009F4DFB">
        <w:rPr>
          <w:color w:val="000000"/>
        </w:rPr>
        <w:t>пятнадцать</w:t>
      </w:r>
      <w:r w:rsidRPr="009F4DFB">
        <w:rPr>
          <w:color w:val="000000"/>
        </w:rPr>
        <w:t xml:space="preserve"> рабочих</w:t>
      </w:r>
      <w:r w:rsidRPr="009F5F39">
        <w:rPr>
          <w:color w:val="000000"/>
        </w:rPr>
        <w:t xml:space="preserve"> дней со дня подписания протокола о результатах проведения </w:t>
      </w:r>
      <w:r w:rsidR="00F43FFE">
        <w:rPr>
          <w:color w:val="000000"/>
        </w:rPr>
        <w:t>к</w:t>
      </w:r>
      <w:r w:rsidRPr="009F5F39">
        <w:rPr>
          <w:color w:val="000000"/>
        </w:rPr>
        <w:t xml:space="preserve">онкурса. В случаях, предусмотренных пунктами 2 и 3 статьи 36 Закона о концессионных соглашениях, срок подписания концессионного соглашения исчисляется с момента направления </w:t>
      </w:r>
      <w:r w:rsidR="00F43FFE">
        <w:rPr>
          <w:color w:val="000000"/>
        </w:rPr>
        <w:t>к</w:t>
      </w:r>
      <w:r w:rsidR="000A319E" w:rsidRPr="009F5F39">
        <w:rPr>
          <w:color w:val="000000"/>
        </w:rPr>
        <w:t xml:space="preserve">онцедентом участнику конкурса проекта </w:t>
      </w:r>
      <w:r w:rsidR="00F43FFE">
        <w:rPr>
          <w:color w:val="000000"/>
        </w:rPr>
        <w:t>к</w:t>
      </w:r>
      <w:r w:rsidR="000A319E" w:rsidRPr="009F5F39">
        <w:rPr>
          <w:color w:val="000000"/>
        </w:rPr>
        <w:t>онцессионного соглашения для его подписания</w:t>
      </w:r>
      <w:r w:rsidR="00A86280">
        <w:rPr>
          <w:color w:val="000000"/>
        </w:rPr>
        <w:t>.</w:t>
      </w:r>
    </w:p>
    <w:p w14:paraId="15469FEB" w14:textId="77777777" w:rsidR="00C376FA" w:rsidRDefault="00C376FA" w:rsidP="00466F9A">
      <w:pPr>
        <w:widowControl w:val="0"/>
        <w:spacing w:line="240" w:lineRule="atLeast"/>
        <w:ind w:firstLine="709"/>
        <w:jc w:val="both"/>
        <w:rPr>
          <w:b/>
          <w:color w:val="000000"/>
        </w:rPr>
      </w:pPr>
    </w:p>
    <w:p w14:paraId="44875169" w14:textId="3F608280" w:rsidR="00A72CBC" w:rsidRPr="00C376FA" w:rsidRDefault="00A86280" w:rsidP="00466F9A">
      <w:pPr>
        <w:widowControl w:val="0"/>
        <w:spacing w:line="240" w:lineRule="atLeast"/>
        <w:ind w:firstLine="709"/>
        <w:jc w:val="both"/>
        <w:rPr>
          <w:bCs/>
          <w:color w:val="000000"/>
        </w:rPr>
      </w:pPr>
      <w:r w:rsidRPr="00C376FA">
        <w:rPr>
          <w:bCs/>
          <w:color w:val="000000"/>
        </w:rPr>
        <w:t>2.7.</w:t>
      </w:r>
      <w:r w:rsidR="00C376FA" w:rsidRPr="00C376FA">
        <w:rPr>
          <w:bCs/>
          <w:color w:val="000000"/>
        </w:rPr>
        <w:t> </w:t>
      </w:r>
      <w:r w:rsidR="000A319E" w:rsidRPr="00C376FA">
        <w:rPr>
          <w:bCs/>
          <w:color w:val="000000"/>
        </w:rPr>
        <w:t xml:space="preserve">Срок передачи </w:t>
      </w:r>
      <w:r w:rsidR="00F43FFE">
        <w:rPr>
          <w:bCs/>
          <w:color w:val="000000"/>
        </w:rPr>
        <w:t>к</w:t>
      </w:r>
      <w:r w:rsidR="000A319E" w:rsidRPr="00C376FA">
        <w:rPr>
          <w:bCs/>
          <w:color w:val="000000"/>
        </w:rPr>
        <w:t xml:space="preserve">онцессионеру </w:t>
      </w:r>
      <w:r w:rsidR="00F43FFE">
        <w:rPr>
          <w:bCs/>
          <w:color w:val="000000"/>
        </w:rPr>
        <w:t>о</w:t>
      </w:r>
      <w:r w:rsidR="000A319E" w:rsidRPr="00C376FA">
        <w:rPr>
          <w:bCs/>
          <w:color w:val="000000"/>
        </w:rPr>
        <w:t xml:space="preserve">бъекта </w:t>
      </w:r>
      <w:r w:rsidR="00F43FFE">
        <w:rPr>
          <w:bCs/>
          <w:color w:val="000000"/>
        </w:rPr>
        <w:t>к</w:t>
      </w:r>
      <w:r w:rsidR="000A319E" w:rsidRPr="00C376FA">
        <w:rPr>
          <w:bCs/>
          <w:color w:val="000000"/>
        </w:rPr>
        <w:t>онцессионного соглашения</w:t>
      </w:r>
      <w:r w:rsidR="00C376FA">
        <w:rPr>
          <w:bCs/>
          <w:color w:val="000000"/>
        </w:rPr>
        <w:t>.</w:t>
      </w:r>
    </w:p>
    <w:p w14:paraId="164AF50D" w14:textId="7D772F94" w:rsidR="00C00DFD" w:rsidRPr="009F5F39" w:rsidRDefault="00EB7800" w:rsidP="00466F9A">
      <w:pPr>
        <w:widowControl w:val="0"/>
        <w:spacing w:line="240" w:lineRule="atLeast"/>
        <w:ind w:firstLine="709"/>
        <w:jc w:val="both"/>
        <w:rPr>
          <w:color w:val="000000"/>
        </w:rPr>
      </w:pPr>
      <w:r w:rsidRPr="009F5F39">
        <w:t xml:space="preserve">Концедент обязуется передать </w:t>
      </w:r>
      <w:r w:rsidR="00F43FFE">
        <w:t>к</w:t>
      </w:r>
      <w:r w:rsidRPr="009F5F39">
        <w:t xml:space="preserve">онцессионеру, а </w:t>
      </w:r>
      <w:r w:rsidR="00F43FFE">
        <w:t>к</w:t>
      </w:r>
      <w:r w:rsidRPr="009F5F39">
        <w:t xml:space="preserve">онцессионер обязуется принять объект </w:t>
      </w:r>
      <w:r w:rsidR="0079771B">
        <w:t>концессионного с</w:t>
      </w:r>
      <w:r w:rsidRPr="009F5F39">
        <w:t>оглашения</w:t>
      </w:r>
      <w:r w:rsidRPr="009F5F39">
        <w:rPr>
          <w:color w:val="000000"/>
        </w:rPr>
        <w:t xml:space="preserve">, </w:t>
      </w:r>
      <w:r w:rsidRPr="009F5F39">
        <w:t xml:space="preserve">а также права владения и пользования </w:t>
      </w:r>
      <w:r w:rsidR="00702D5D">
        <w:t xml:space="preserve">указанным </w:t>
      </w:r>
      <w:r w:rsidR="00702D5D">
        <w:lastRenderedPageBreak/>
        <w:t>объектом</w:t>
      </w:r>
      <w:r w:rsidR="00340659">
        <w:t xml:space="preserve"> </w:t>
      </w:r>
      <w:r w:rsidR="00340659" w:rsidRPr="00FF232B">
        <w:t xml:space="preserve">1 </w:t>
      </w:r>
      <w:r w:rsidR="00ED7F91" w:rsidRPr="00FF232B">
        <w:t>декабря</w:t>
      </w:r>
      <w:r w:rsidR="00340659" w:rsidRPr="00FF232B">
        <w:t xml:space="preserve"> 202</w:t>
      </w:r>
      <w:r w:rsidR="00ED7F91" w:rsidRPr="00FF232B">
        <w:t>2</w:t>
      </w:r>
      <w:r w:rsidR="00340659" w:rsidRPr="00FF232B">
        <w:t xml:space="preserve"> года</w:t>
      </w:r>
      <w:r w:rsidRPr="00FF232B">
        <w:t>.</w:t>
      </w:r>
    </w:p>
    <w:p w14:paraId="54A7A746" w14:textId="74F33590" w:rsidR="000A319E" w:rsidRPr="00C376FA" w:rsidRDefault="00A86280" w:rsidP="00466F9A">
      <w:pPr>
        <w:widowControl w:val="0"/>
        <w:spacing w:line="240" w:lineRule="atLeast"/>
        <w:ind w:firstLine="709"/>
        <w:jc w:val="both"/>
        <w:rPr>
          <w:bCs/>
          <w:color w:val="000000"/>
        </w:rPr>
      </w:pPr>
      <w:r w:rsidRPr="00C376FA">
        <w:rPr>
          <w:bCs/>
          <w:color w:val="000000"/>
        </w:rPr>
        <w:t>2</w:t>
      </w:r>
      <w:r w:rsidR="00C00DFD" w:rsidRPr="00C376FA">
        <w:rPr>
          <w:bCs/>
          <w:color w:val="000000"/>
        </w:rPr>
        <w:t>.</w:t>
      </w:r>
      <w:r w:rsidR="0046761A" w:rsidRPr="00C376FA">
        <w:rPr>
          <w:bCs/>
          <w:color w:val="000000"/>
        </w:rPr>
        <w:t>8</w:t>
      </w:r>
      <w:r w:rsidR="00C00DFD" w:rsidRPr="00C376FA">
        <w:rPr>
          <w:bCs/>
          <w:color w:val="000000"/>
        </w:rPr>
        <w:t>.</w:t>
      </w:r>
      <w:r w:rsidR="008C76BD" w:rsidRPr="00C376FA">
        <w:rPr>
          <w:bCs/>
          <w:color w:val="000000"/>
        </w:rPr>
        <w:t> </w:t>
      </w:r>
      <w:r w:rsidR="000A319E" w:rsidRPr="00C376FA">
        <w:rPr>
          <w:bCs/>
          <w:color w:val="000000"/>
        </w:rPr>
        <w:t xml:space="preserve">Способы обеспечения </w:t>
      </w:r>
      <w:r w:rsidR="00F43FFE">
        <w:rPr>
          <w:bCs/>
          <w:color w:val="000000"/>
        </w:rPr>
        <w:t>к</w:t>
      </w:r>
      <w:r w:rsidR="000A319E" w:rsidRPr="00C376FA">
        <w:rPr>
          <w:bCs/>
          <w:color w:val="000000"/>
        </w:rPr>
        <w:t>онцессионером обязательств</w:t>
      </w:r>
      <w:r w:rsidR="00C376FA" w:rsidRPr="00C376FA">
        <w:rPr>
          <w:bCs/>
          <w:color w:val="000000"/>
        </w:rPr>
        <w:t>.</w:t>
      </w:r>
    </w:p>
    <w:p w14:paraId="3EC90112" w14:textId="5D907E9E" w:rsidR="00FF6643" w:rsidRPr="00FF6643" w:rsidRDefault="00FF6643" w:rsidP="00466F9A">
      <w:pPr>
        <w:pStyle w:val="ConsPlusNonformat"/>
        <w:ind w:firstLine="709"/>
        <w:jc w:val="both"/>
        <w:rPr>
          <w:rFonts w:ascii="Times New Roman" w:hAnsi="Times New Roman" w:cs="Times New Roman"/>
          <w:sz w:val="24"/>
          <w:szCs w:val="24"/>
        </w:rPr>
      </w:pPr>
      <w:r w:rsidRPr="00FF6643">
        <w:rPr>
          <w:rFonts w:ascii="Times New Roman" w:hAnsi="Times New Roman" w:cs="Times New Roman"/>
          <w:sz w:val="24"/>
          <w:szCs w:val="24"/>
        </w:rPr>
        <w:t xml:space="preserve">Концессионер обязан ежегодно в период срока реконструкции объектов недвижимости, входящих в состав объекта Концессионного соглашения, обеспечивать исполнение обязательств по </w:t>
      </w:r>
      <w:r w:rsidR="00CE1BFA">
        <w:rPr>
          <w:rFonts w:ascii="Times New Roman" w:hAnsi="Times New Roman" w:cs="Times New Roman"/>
          <w:sz w:val="24"/>
          <w:szCs w:val="24"/>
        </w:rPr>
        <w:t>к</w:t>
      </w:r>
      <w:r w:rsidRPr="00FF6643">
        <w:rPr>
          <w:rFonts w:ascii="Times New Roman" w:hAnsi="Times New Roman" w:cs="Times New Roman"/>
          <w:sz w:val="24"/>
          <w:szCs w:val="24"/>
        </w:rPr>
        <w:t xml:space="preserve">онцессионному соглашению в размере, составляющем </w:t>
      </w:r>
      <w:r w:rsidR="00702D5D">
        <w:rPr>
          <w:rFonts w:ascii="Times New Roman" w:hAnsi="Times New Roman" w:cs="Times New Roman"/>
          <w:sz w:val="24"/>
          <w:szCs w:val="24"/>
        </w:rPr>
        <w:t>5</w:t>
      </w:r>
      <w:r w:rsidR="00C376FA">
        <w:rPr>
          <w:rFonts w:ascii="Times New Roman" w:hAnsi="Times New Roman" w:cs="Times New Roman"/>
          <w:sz w:val="24"/>
          <w:szCs w:val="24"/>
        </w:rPr>
        <w:t xml:space="preserve"> (пять)</w:t>
      </w:r>
      <w:r w:rsidRPr="00FF6643">
        <w:rPr>
          <w:rFonts w:ascii="Times New Roman" w:hAnsi="Times New Roman" w:cs="Times New Roman"/>
          <w:sz w:val="24"/>
          <w:szCs w:val="24"/>
        </w:rPr>
        <w:t xml:space="preserve"> процентов от объема инвестиций в ценах года вложения инвестиций, предусмотренных на соответствующий год, одним из нижеперечисленных способов:</w:t>
      </w:r>
    </w:p>
    <w:p w14:paraId="403AE4CF" w14:textId="764C0320" w:rsidR="00FF6643" w:rsidRPr="00FF6643" w:rsidRDefault="00FF6643" w:rsidP="00466F9A">
      <w:pPr>
        <w:pStyle w:val="ConsPlusNonformat"/>
        <w:ind w:firstLine="709"/>
        <w:jc w:val="both"/>
        <w:rPr>
          <w:rFonts w:ascii="Times New Roman" w:hAnsi="Times New Roman" w:cs="Times New Roman"/>
          <w:sz w:val="24"/>
          <w:szCs w:val="24"/>
        </w:rPr>
      </w:pPr>
      <w:r w:rsidRPr="00FF6643">
        <w:rPr>
          <w:rFonts w:ascii="Times New Roman" w:hAnsi="Times New Roman" w:cs="Times New Roman"/>
          <w:sz w:val="24"/>
          <w:szCs w:val="24"/>
        </w:rPr>
        <w:t>-</w:t>
      </w:r>
      <w:r w:rsidR="00C376FA">
        <w:rPr>
          <w:rFonts w:ascii="Times New Roman" w:hAnsi="Times New Roman" w:cs="Times New Roman"/>
          <w:sz w:val="24"/>
          <w:szCs w:val="24"/>
        </w:rPr>
        <w:t> </w:t>
      </w:r>
      <w:r w:rsidRPr="00FF6643">
        <w:rPr>
          <w:rFonts w:ascii="Times New Roman" w:hAnsi="Times New Roman" w:cs="Times New Roman"/>
          <w:sz w:val="24"/>
          <w:szCs w:val="24"/>
        </w:rPr>
        <w:t>предоставлени</w:t>
      </w:r>
      <w:r w:rsidR="00300494">
        <w:rPr>
          <w:rFonts w:ascii="Times New Roman" w:hAnsi="Times New Roman" w:cs="Times New Roman"/>
          <w:sz w:val="24"/>
          <w:szCs w:val="24"/>
        </w:rPr>
        <w:t>е</w:t>
      </w:r>
      <w:r w:rsidRPr="00FF6643">
        <w:rPr>
          <w:rFonts w:ascii="Times New Roman" w:hAnsi="Times New Roman" w:cs="Times New Roman"/>
          <w:sz w:val="24"/>
          <w:szCs w:val="24"/>
        </w:rPr>
        <w:t xml:space="preserve"> безотзывной непередаваемой банковской гарантии;</w:t>
      </w:r>
    </w:p>
    <w:p w14:paraId="2E68A7CD" w14:textId="1E83FD73" w:rsidR="00FF6643" w:rsidRPr="00FF6643" w:rsidRDefault="00FF6643" w:rsidP="00466F9A">
      <w:pPr>
        <w:pStyle w:val="ConsPlusNonformat"/>
        <w:ind w:firstLine="709"/>
        <w:jc w:val="both"/>
        <w:rPr>
          <w:rFonts w:ascii="Times New Roman" w:hAnsi="Times New Roman" w:cs="Times New Roman"/>
          <w:sz w:val="24"/>
          <w:szCs w:val="24"/>
        </w:rPr>
      </w:pPr>
      <w:r w:rsidRPr="00FF6643">
        <w:rPr>
          <w:rFonts w:ascii="Times New Roman" w:hAnsi="Times New Roman" w:cs="Times New Roman"/>
          <w:sz w:val="24"/>
          <w:szCs w:val="24"/>
        </w:rPr>
        <w:t>-</w:t>
      </w:r>
      <w:r w:rsidR="00C376FA">
        <w:rPr>
          <w:rFonts w:ascii="Times New Roman" w:hAnsi="Times New Roman" w:cs="Times New Roman"/>
          <w:sz w:val="24"/>
          <w:szCs w:val="24"/>
        </w:rPr>
        <w:t> </w:t>
      </w:r>
      <w:r w:rsidRPr="00FF6643">
        <w:rPr>
          <w:rFonts w:ascii="Times New Roman" w:hAnsi="Times New Roman" w:cs="Times New Roman"/>
          <w:sz w:val="24"/>
          <w:szCs w:val="24"/>
        </w:rPr>
        <w:t>страхование риска ответственности Концессионера;</w:t>
      </w:r>
    </w:p>
    <w:p w14:paraId="7FFA2BB3" w14:textId="520C6C5D" w:rsidR="00FF6643" w:rsidRPr="00FF6643" w:rsidRDefault="00FF6643" w:rsidP="00466F9A">
      <w:pPr>
        <w:widowControl w:val="0"/>
        <w:spacing w:line="240" w:lineRule="atLeast"/>
        <w:ind w:firstLine="709"/>
        <w:jc w:val="both"/>
      </w:pPr>
      <w:r w:rsidRPr="00FF6643">
        <w:t>-</w:t>
      </w:r>
      <w:r w:rsidR="00C376FA">
        <w:t> </w:t>
      </w:r>
      <w:r w:rsidRPr="00FF6643">
        <w:t>передач</w:t>
      </w:r>
      <w:r w:rsidR="00300494">
        <w:t>а</w:t>
      </w:r>
      <w:r w:rsidRPr="00FF6643">
        <w:t xml:space="preserve"> </w:t>
      </w:r>
      <w:r w:rsidR="00C376FA">
        <w:t>К</w:t>
      </w:r>
      <w:r w:rsidRPr="00FF6643">
        <w:t xml:space="preserve">онцессионером </w:t>
      </w:r>
      <w:r w:rsidR="00A87C80" w:rsidRPr="00FF6643">
        <w:t>Концеденту</w:t>
      </w:r>
      <w:r w:rsidRPr="00FF6643">
        <w:t xml:space="preserve"> в залог прав </w:t>
      </w:r>
      <w:r w:rsidR="00C376FA">
        <w:t>К</w:t>
      </w:r>
      <w:r w:rsidRPr="00FF6643">
        <w:t>онцессионера по договору банковского вклада (депозита).</w:t>
      </w:r>
    </w:p>
    <w:p w14:paraId="1AD9DDF8" w14:textId="77777777" w:rsidR="00C376FA" w:rsidRDefault="00C376FA" w:rsidP="00466F9A">
      <w:pPr>
        <w:widowControl w:val="0"/>
        <w:spacing w:line="240" w:lineRule="atLeast"/>
        <w:ind w:firstLine="709"/>
        <w:jc w:val="both"/>
        <w:rPr>
          <w:b/>
          <w:color w:val="000000"/>
        </w:rPr>
      </w:pPr>
    </w:p>
    <w:p w14:paraId="1B145D4E" w14:textId="1C2C5A87" w:rsidR="00C376FA" w:rsidRPr="00F176BA" w:rsidRDefault="00A86280" w:rsidP="00C376FA">
      <w:pPr>
        <w:widowControl w:val="0"/>
        <w:spacing w:line="240" w:lineRule="atLeast"/>
        <w:ind w:firstLine="709"/>
        <w:jc w:val="both"/>
        <w:rPr>
          <w:bCs/>
          <w:color w:val="000000"/>
        </w:rPr>
      </w:pPr>
      <w:r w:rsidRPr="00F176BA">
        <w:rPr>
          <w:bCs/>
          <w:color w:val="000000"/>
        </w:rPr>
        <w:t>2</w:t>
      </w:r>
      <w:r w:rsidR="00C00DFD" w:rsidRPr="00F176BA">
        <w:rPr>
          <w:bCs/>
          <w:color w:val="000000"/>
        </w:rPr>
        <w:t>.</w:t>
      </w:r>
      <w:r w:rsidR="0046761A" w:rsidRPr="00F176BA">
        <w:rPr>
          <w:bCs/>
          <w:color w:val="000000"/>
        </w:rPr>
        <w:t>9</w:t>
      </w:r>
      <w:r w:rsidR="00C00DFD" w:rsidRPr="00F176BA">
        <w:rPr>
          <w:bCs/>
          <w:color w:val="000000"/>
        </w:rPr>
        <w:t>.</w:t>
      </w:r>
      <w:r w:rsidR="00300494">
        <w:rPr>
          <w:bCs/>
          <w:color w:val="000000"/>
        </w:rPr>
        <w:t> </w:t>
      </w:r>
      <w:r w:rsidR="00FE4063" w:rsidRPr="00F176BA">
        <w:rPr>
          <w:bCs/>
          <w:color w:val="000000"/>
        </w:rPr>
        <w:t>Концессионная плата</w:t>
      </w:r>
      <w:r w:rsidR="00C376FA" w:rsidRPr="00F176BA">
        <w:rPr>
          <w:bCs/>
          <w:color w:val="000000"/>
        </w:rPr>
        <w:t>.</w:t>
      </w:r>
    </w:p>
    <w:p w14:paraId="628C4CF9" w14:textId="77777777" w:rsidR="00C376FA" w:rsidRDefault="00197D08" w:rsidP="00C376FA">
      <w:pPr>
        <w:widowControl w:val="0"/>
        <w:spacing w:line="240" w:lineRule="atLeast"/>
        <w:ind w:firstLine="709"/>
        <w:jc w:val="both"/>
        <w:rPr>
          <w:b/>
          <w:color w:val="000000"/>
        </w:rPr>
      </w:pPr>
      <w:r w:rsidRPr="00FF6643">
        <w:t>2.9.1.</w:t>
      </w:r>
      <w:r w:rsidR="008C76BD">
        <w:t> </w:t>
      </w:r>
      <w:r w:rsidRPr="00FF6643">
        <w:t>Размер годовой концессионной платы определяется на основании кон</w:t>
      </w:r>
      <w:r w:rsidR="00757170">
        <w:t>курсного предложения победителя</w:t>
      </w:r>
      <w:r w:rsidRPr="00FF6643">
        <w:t>.</w:t>
      </w:r>
    </w:p>
    <w:p w14:paraId="17DC2E63" w14:textId="4C7E4EE2" w:rsidR="00197D08" w:rsidRPr="00C376FA" w:rsidRDefault="00197D08" w:rsidP="00C376FA">
      <w:pPr>
        <w:widowControl w:val="0"/>
        <w:spacing w:line="240" w:lineRule="atLeast"/>
        <w:ind w:firstLine="709"/>
        <w:jc w:val="both"/>
        <w:rPr>
          <w:rStyle w:val="af5"/>
          <w:b/>
          <w:color w:val="000000"/>
        </w:rPr>
      </w:pPr>
      <w:r>
        <w:t>2.9.2.</w:t>
      </w:r>
      <w:r w:rsidR="008C76BD">
        <w:t> </w:t>
      </w:r>
      <w:r w:rsidRPr="00FE69BC">
        <w:t xml:space="preserve">Концессионная плата вносится концессионером </w:t>
      </w:r>
      <w:r w:rsidR="00215193">
        <w:t xml:space="preserve">согласно </w:t>
      </w:r>
      <w:r w:rsidR="00123181">
        <w:t>условиям</w:t>
      </w:r>
      <w:r w:rsidR="00215193">
        <w:t>, установленн</w:t>
      </w:r>
      <w:r w:rsidR="00123181">
        <w:t>ым</w:t>
      </w:r>
      <w:r w:rsidR="00215193">
        <w:t xml:space="preserve"> концессионным соглашением, и </w:t>
      </w:r>
      <w:r w:rsidR="00087891">
        <w:t xml:space="preserve">не </w:t>
      </w:r>
      <w:r w:rsidRPr="004F26A6">
        <w:t xml:space="preserve">позднее </w:t>
      </w:r>
      <w:r w:rsidRPr="00E06C34">
        <w:t>25 декабря</w:t>
      </w:r>
      <w:r w:rsidRPr="004F26A6">
        <w:t xml:space="preserve"> текущего года</w:t>
      </w:r>
      <w:r w:rsidRPr="00FE69BC">
        <w:t xml:space="preserve">, путем перечисления денежных средств в бюджет </w:t>
      </w:r>
      <w:r w:rsidR="00FE7A9B" w:rsidRPr="00FE7A9B">
        <w:t>муниципально</w:t>
      </w:r>
      <w:r w:rsidR="009231EF">
        <w:t xml:space="preserve">го </w:t>
      </w:r>
      <w:r w:rsidR="00FE7A9B" w:rsidRPr="00FE7A9B">
        <w:t>образовани</w:t>
      </w:r>
      <w:r w:rsidR="009231EF">
        <w:t>я</w:t>
      </w:r>
      <w:r w:rsidR="00FE7A9B" w:rsidRPr="00FE7A9B">
        <w:t xml:space="preserve"> </w:t>
      </w:r>
      <w:r w:rsidR="00FE7A9B" w:rsidRPr="00FE7A9B">
        <w:rPr>
          <w:bCs/>
        </w:rPr>
        <w:t>городское поселение «Город Советская Гавань»</w:t>
      </w:r>
      <w:r w:rsidRPr="00FE69BC">
        <w:t xml:space="preserve"> на </w:t>
      </w:r>
      <w:r w:rsidR="00833AB9">
        <w:t>с</w:t>
      </w:r>
      <w:r w:rsidRPr="00FE69BC">
        <w:t xml:space="preserve">чет </w:t>
      </w:r>
      <w:r w:rsidR="00215193">
        <w:t>к</w:t>
      </w:r>
      <w:r w:rsidRPr="00FE69BC">
        <w:t>онцедента, указанный в концессионном соглашении</w:t>
      </w:r>
      <w:r w:rsidR="007F7C6D">
        <w:t>.</w:t>
      </w:r>
    </w:p>
    <w:p w14:paraId="2B681BE2" w14:textId="77777777" w:rsidR="00F176BA" w:rsidRDefault="00F176BA" w:rsidP="00466F9A">
      <w:pPr>
        <w:widowControl w:val="0"/>
        <w:spacing w:line="240" w:lineRule="atLeast"/>
        <w:ind w:firstLine="709"/>
        <w:jc w:val="both"/>
        <w:rPr>
          <w:b/>
          <w:color w:val="000000"/>
        </w:rPr>
      </w:pPr>
    </w:p>
    <w:p w14:paraId="74EC432F" w14:textId="74338279" w:rsidR="00FE4063" w:rsidRPr="00F176BA" w:rsidRDefault="00A86280" w:rsidP="00466F9A">
      <w:pPr>
        <w:widowControl w:val="0"/>
        <w:spacing w:line="240" w:lineRule="atLeast"/>
        <w:ind w:firstLine="709"/>
        <w:jc w:val="both"/>
        <w:rPr>
          <w:bCs/>
          <w:color w:val="000000"/>
        </w:rPr>
      </w:pPr>
      <w:r w:rsidRPr="00F176BA">
        <w:rPr>
          <w:bCs/>
          <w:color w:val="000000"/>
        </w:rPr>
        <w:t>2</w:t>
      </w:r>
      <w:r w:rsidR="00C00DFD" w:rsidRPr="00F176BA">
        <w:rPr>
          <w:bCs/>
          <w:color w:val="000000"/>
        </w:rPr>
        <w:t>.1</w:t>
      </w:r>
      <w:r w:rsidR="0046761A" w:rsidRPr="00F176BA">
        <w:rPr>
          <w:bCs/>
          <w:color w:val="000000"/>
        </w:rPr>
        <w:t>0</w:t>
      </w:r>
      <w:r w:rsidR="00C00DFD" w:rsidRPr="00F176BA">
        <w:rPr>
          <w:bCs/>
          <w:color w:val="000000"/>
        </w:rPr>
        <w:t>.</w:t>
      </w:r>
      <w:r w:rsidR="00F176BA" w:rsidRPr="00F176BA">
        <w:rPr>
          <w:bCs/>
          <w:color w:val="000000"/>
        </w:rPr>
        <w:t> </w:t>
      </w:r>
      <w:r w:rsidR="00FE4063" w:rsidRPr="00F176BA">
        <w:rPr>
          <w:bCs/>
          <w:color w:val="000000"/>
        </w:rPr>
        <w:t xml:space="preserve">Цели и срок использования (эксплуатации) </w:t>
      </w:r>
      <w:r w:rsidR="00215193">
        <w:rPr>
          <w:bCs/>
          <w:color w:val="000000"/>
        </w:rPr>
        <w:t>о</w:t>
      </w:r>
      <w:r w:rsidR="00FE4063" w:rsidRPr="00F176BA">
        <w:rPr>
          <w:bCs/>
          <w:color w:val="000000"/>
        </w:rPr>
        <w:t xml:space="preserve">бъекта </w:t>
      </w:r>
      <w:r w:rsidR="00215193">
        <w:rPr>
          <w:bCs/>
          <w:color w:val="000000"/>
        </w:rPr>
        <w:t>к</w:t>
      </w:r>
      <w:r w:rsidR="00FE4063" w:rsidRPr="00F176BA">
        <w:rPr>
          <w:bCs/>
          <w:color w:val="000000"/>
        </w:rPr>
        <w:t>онцессионного соглашения</w:t>
      </w:r>
      <w:r w:rsidR="00F176BA" w:rsidRPr="00F176BA">
        <w:rPr>
          <w:bCs/>
          <w:color w:val="000000"/>
        </w:rPr>
        <w:t>.</w:t>
      </w:r>
    </w:p>
    <w:p w14:paraId="26DA5D42" w14:textId="121E5376" w:rsidR="00FE4063" w:rsidRPr="00C16103" w:rsidRDefault="00C16103" w:rsidP="00466F9A">
      <w:pPr>
        <w:widowControl w:val="0"/>
        <w:spacing w:line="240" w:lineRule="atLeast"/>
        <w:ind w:firstLine="709"/>
        <w:jc w:val="both"/>
      </w:pPr>
      <w:r w:rsidRPr="001F5B64">
        <w:t>О</w:t>
      </w:r>
      <w:r w:rsidR="00237F41" w:rsidRPr="001F5B64">
        <w:t>казание услуг по передаче и распределению электрической энергии</w:t>
      </w:r>
      <w:r w:rsidR="00750140" w:rsidRPr="001F5B64">
        <w:t xml:space="preserve"> </w:t>
      </w:r>
      <w:r w:rsidR="00215193">
        <w:t>с</w:t>
      </w:r>
      <w:r w:rsidRPr="001F5B64">
        <w:t xml:space="preserve"> </w:t>
      </w:r>
      <w:r w:rsidR="001F5B64" w:rsidRPr="00FF232B">
        <w:t>1</w:t>
      </w:r>
      <w:r w:rsidR="00215193" w:rsidRPr="00FF232B">
        <w:t xml:space="preserve"> </w:t>
      </w:r>
      <w:r w:rsidR="00ED7F91" w:rsidRPr="00FF232B">
        <w:t>декабря</w:t>
      </w:r>
      <w:r w:rsidR="00215193" w:rsidRPr="00FF232B">
        <w:t xml:space="preserve"> </w:t>
      </w:r>
      <w:r w:rsidR="001F5B64" w:rsidRPr="00FF232B">
        <w:t>202</w:t>
      </w:r>
      <w:r w:rsidR="00ED7F91" w:rsidRPr="00FF232B">
        <w:t>2</w:t>
      </w:r>
      <w:r w:rsidR="00215193" w:rsidRPr="00FF232B">
        <w:t xml:space="preserve"> года</w:t>
      </w:r>
      <w:r w:rsidR="001F5B64" w:rsidRPr="001F5B64">
        <w:t xml:space="preserve"> </w:t>
      </w:r>
      <w:r w:rsidR="00215193">
        <w:t>п</w:t>
      </w:r>
      <w:r w:rsidRPr="001F5B64">
        <w:t>о 31</w:t>
      </w:r>
      <w:r w:rsidR="00215193">
        <w:t xml:space="preserve"> декабря </w:t>
      </w:r>
      <w:r w:rsidRPr="001F5B64">
        <w:t>207</w:t>
      </w:r>
      <w:r w:rsidR="001F5B64" w:rsidRPr="001F5B64">
        <w:t>2</w:t>
      </w:r>
      <w:r w:rsidRPr="001F5B64">
        <w:t xml:space="preserve"> года.</w:t>
      </w:r>
    </w:p>
    <w:p w14:paraId="77E8A41F" w14:textId="77777777" w:rsidR="00F176BA" w:rsidRDefault="00F176BA" w:rsidP="00466F9A">
      <w:pPr>
        <w:pStyle w:val="aff5"/>
        <w:widowControl w:val="0"/>
        <w:spacing w:line="240" w:lineRule="atLeast"/>
        <w:ind w:left="0" w:firstLine="709"/>
        <w:jc w:val="both"/>
        <w:rPr>
          <w:b/>
          <w:color w:val="000000"/>
        </w:rPr>
      </w:pPr>
    </w:p>
    <w:p w14:paraId="22387822" w14:textId="530DA695" w:rsidR="00807A8F" w:rsidRPr="00F176BA" w:rsidRDefault="00A86280" w:rsidP="00466F9A">
      <w:pPr>
        <w:pStyle w:val="aff5"/>
        <w:widowControl w:val="0"/>
        <w:spacing w:line="240" w:lineRule="atLeast"/>
        <w:ind w:left="0" w:firstLine="709"/>
        <w:jc w:val="both"/>
        <w:rPr>
          <w:bCs/>
          <w:color w:val="000000"/>
        </w:rPr>
      </w:pPr>
      <w:r w:rsidRPr="00F176BA">
        <w:rPr>
          <w:bCs/>
          <w:color w:val="000000"/>
        </w:rPr>
        <w:t>2</w:t>
      </w:r>
      <w:r w:rsidR="00807A8F" w:rsidRPr="00F176BA">
        <w:rPr>
          <w:bCs/>
          <w:color w:val="000000"/>
        </w:rPr>
        <w:t>.11.</w:t>
      </w:r>
      <w:r w:rsidR="00F176BA">
        <w:rPr>
          <w:bCs/>
          <w:color w:val="000000"/>
        </w:rPr>
        <w:t> </w:t>
      </w:r>
      <w:r w:rsidR="00807A8F" w:rsidRPr="00F176BA">
        <w:rPr>
          <w:bCs/>
          <w:color w:val="000000"/>
        </w:rPr>
        <w:t xml:space="preserve">Обязательства </w:t>
      </w:r>
      <w:r w:rsidR="00386757">
        <w:rPr>
          <w:bCs/>
          <w:color w:val="000000"/>
        </w:rPr>
        <w:t>к</w:t>
      </w:r>
      <w:r w:rsidR="00807A8F" w:rsidRPr="00F176BA">
        <w:rPr>
          <w:bCs/>
          <w:color w:val="000000"/>
        </w:rPr>
        <w:t>онцессионера</w:t>
      </w:r>
      <w:r w:rsidR="00F176BA" w:rsidRPr="00F176BA">
        <w:rPr>
          <w:bCs/>
          <w:color w:val="000000"/>
        </w:rPr>
        <w:t>.</w:t>
      </w:r>
    </w:p>
    <w:p w14:paraId="6B656AF1" w14:textId="76F07034" w:rsidR="00807A8F" w:rsidRPr="000D1738" w:rsidRDefault="00807A8F" w:rsidP="00466F9A">
      <w:pPr>
        <w:widowControl w:val="0"/>
        <w:spacing w:line="240" w:lineRule="atLeast"/>
        <w:ind w:firstLine="709"/>
        <w:jc w:val="both"/>
      </w:pPr>
      <w:r w:rsidRPr="000D1738">
        <w:rPr>
          <w:color w:val="000000"/>
        </w:rPr>
        <w:t>1)</w:t>
      </w:r>
      <w:r w:rsidR="008C76BD" w:rsidRPr="000D1738">
        <w:rPr>
          <w:color w:val="000000"/>
        </w:rPr>
        <w:t> </w:t>
      </w:r>
      <w:r w:rsidR="007C1ED1">
        <w:rPr>
          <w:color w:val="000000"/>
        </w:rPr>
        <w:t>З</w:t>
      </w:r>
      <w:r w:rsidR="00A02A90" w:rsidRPr="000D1738">
        <w:t>а свой счет</w:t>
      </w:r>
      <w:r w:rsidR="00E22F94">
        <w:t>,</w:t>
      </w:r>
      <w:r w:rsidR="00A02A90" w:rsidRPr="000D1738">
        <w:t xml:space="preserve"> в порядке, сроки и на условиях, установленных концессионным соглашением, реконструировать объекты концессионного соглашения</w:t>
      </w:r>
      <w:r w:rsidR="00AF58EA" w:rsidRPr="000D1738">
        <w:t>,</w:t>
      </w:r>
      <w:r w:rsidR="00A02A90" w:rsidRPr="000D1738">
        <w:t xml:space="preserve"> в объемах</w:t>
      </w:r>
      <w:r w:rsidR="0063722B" w:rsidRPr="000D1738">
        <w:t>,</w:t>
      </w:r>
      <w:r w:rsidR="00A02A90" w:rsidRPr="000D1738">
        <w:t xml:space="preserve"> не менее установленных </w:t>
      </w:r>
      <w:r w:rsidR="0063722B" w:rsidRPr="000D1738">
        <w:t>утвержденной в установленном порядке сметной документацией</w:t>
      </w:r>
      <w:r w:rsidRPr="000D1738">
        <w:rPr>
          <w:color w:val="000000"/>
        </w:rPr>
        <w:t xml:space="preserve">, совершив для этого </w:t>
      </w:r>
      <w:r w:rsidR="0063722B" w:rsidRPr="000D1738">
        <w:rPr>
          <w:color w:val="000000"/>
        </w:rPr>
        <w:t xml:space="preserve">все </w:t>
      </w:r>
      <w:r w:rsidRPr="000D1738">
        <w:rPr>
          <w:color w:val="000000"/>
        </w:rPr>
        <w:t>необходимые действия</w:t>
      </w:r>
      <w:r w:rsidRPr="000D1738">
        <w:t>.</w:t>
      </w:r>
    </w:p>
    <w:p w14:paraId="2CC4A167" w14:textId="0D5356DC" w:rsidR="00584912" w:rsidRPr="000D1738" w:rsidRDefault="00807A8F" w:rsidP="00466F9A">
      <w:pPr>
        <w:spacing w:line="240" w:lineRule="atLeast"/>
        <w:ind w:firstLine="709"/>
        <w:jc w:val="both"/>
      </w:pPr>
      <w:r w:rsidRPr="000D1738">
        <w:t>2)</w:t>
      </w:r>
      <w:r w:rsidR="008C76BD" w:rsidRPr="000D1738">
        <w:t> </w:t>
      </w:r>
      <w:r w:rsidR="00F176BA">
        <w:t>Э</w:t>
      </w:r>
      <w:r w:rsidR="00584912" w:rsidRPr="000D1738">
        <w:t>ксплуат</w:t>
      </w:r>
      <w:r w:rsidR="00F176BA">
        <w:t>ация</w:t>
      </w:r>
      <w:r w:rsidR="00584912" w:rsidRPr="000D1738">
        <w:t xml:space="preserve"> объект</w:t>
      </w:r>
      <w:r w:rsidR="00F176BA">
        <w:t>ов</w:t>
      </w:r>
      <w:r w:rsidR="00584912" w:rsidRPr="000D1738">
        <w:t xml:space="preserve"> концессионного соглашения в целях осуществления передачи и распределения электрической энергии в порядке</w:t>
      </w:r>
      <w:r w:rsidR="0063722B" w:rsidRPr="000D1738">
        <w:t xml:space="preserve"> и сроки</w:t>
      </w:r>
      <w:r w:rsidR="00584912" w:rsidRPr="000D1738">
        <w:t>, установленн</w:t>
      </w:r>
      <w:r w:rsidR="0063722B" w:rsidRPr="000D1738">
        <w:t>ы</w:t>
      </w:r>
      <w:r w:rsidR="00F176BA">
        <w:t>е</w:t>
      </w:r>
      <w:r w:rsidR="00584912" w:rsidRPr="000D1738">
        <w:t xml:space="preserve"> концессионным соглашением</w:t>
      </w:r>
      <w:r w:rsidR="00F176BA">
        <w:t>.</w:t>
      </w:r>
    </w:p>
    <w:p w14:paraId="0E70BE05" w14:textId="1922724A" w:rsidR="00A60275" w:rsidRPr="000D1738" w:rsidRDefault="00A60275" w:rsidP="00466F9A">
      <w:pPr>
        <w:spacing w:line="240" w:lineRule="atLeast"/>
        <w:ind w:firstLine="709"/>
        <w:jc w:val="both"/>
      </w:pPr>
      <w:r w:rsidRPr="000D1738">
        <w:t>3)</w:t>
      </w:r>
      <w:r w:rsidR="008C76BD" w:rsidRPr="000D1738">
        <w:t> </w:t>
      </w:r>
      <w:r w:rsidR="00F176BA">
        <w:t>О</w:t>
      </w:r>
      <w:r w:rsidRPr="000D1738">
        <w:t>беспеч</w:t>
      </w:r>
      <w:r w:rsidR="00F176BA">
        <w:t>ение</w:t>
      </w:r>
      <w:r w:rsidRPr="000D1738">
        <w:t xml:space="preserve"> ввод</w:t>
      </w:r>
      <w:r w:rsidR="00F176BA">
        <w:t>а</w:t>
      </w:r>
      <w:r w:rsidRPr="000D1738">
        <w:t xml:space="preserve"> в эксплуатацию реконструированных объектов в сроки, установленные концессионным соглашением (</w:t>
      </w:r>
      <w:r w:rsidRPr="00EE63E2">
        <w:t>сроки реконструкции устанавливаются в концессионном соглашении в соответствии с конкурсным предложением</w:t>
      </w:r>
      <w:r w:rsidRPr="000D1738">
        <w:t xml:space="preserve"> победителя конкурса);</w:t>
      </w:r>
    </w:p>
    <w:p w14:paraId="163671E1" w14:textId="16630E3C" w:rsidR="00807A8F" w:rsidRPr="009F5F39" w:rsidRDefault="00A60275" w:rsidP="00466F9A">
      <w:pPr>
        <w:spacing w:line="240" w:lineRule="atLeast"/>
        <w:ind w:firstLine="709"/>
        <w:jc w:val="both"/>
      </w:pPr>
      <w:r w:rsidRPr="000D1738">
        <w:t>4</w:t>
      </w:r>
      <w:r w:rsidR="00807A8F" w:rsidRPr="000D1738">
        <w:t>)</w:t>
      </w:r>
      <w:r w:rsidR="008C76BD" w:rsidRPr="000D1738">
        <w:t> </w:t>
      </w:r>
      <w:r w:rsidR="00F176BA">
        <w:t>П</w:t>
      </w:r>
      <w:r w:rsidR="00807A8F" w:rsidRPr="000D1738">
        <w:t>оддерж</w:t>
      </w:r>
      <w:r w:rsidR="00F176BA">
        <w:t>ка</w:t>
      </w:r>
      <w:r w:rsidR="00807A8F" w:rsidRPr="000D1738">
        <w:t xml:space="preserve"> имуществ</w:t>
      </w:r>
      <w:r w:rsidR="00F176BA">
        <w:t>а</w:t>
      </w:r>
      <w:r w:rsidR="00807A8F" w:rsidRPr="000D1738">
        <w:t>, входяще</w:t>
      </w:r>
      <w:r w:rsidR="00F176BA">
        <w:t>го</w:t>
      </w:r>
      <w:r w:rsidR="00807A8F" w:rsidRPr="000D1738">
        <w:t xml:space="preserve"> в состав </w:t>
      </w:r>
      <w:r w:rsidRPr="000D1738">
        <w:t>О</w:t>
      </w:r>
      <w:r w:rsidR="00807A8F" w:rsidRPr="000D1738">
        <w:t xml:space="preserve">бъекта </w:t>
      </w:r>
      <w:r w:rsidRPr="000D1738">
        <w:t>к</w:t>
      </w:r>
      <w:r w:rsidR="00807A8F" w:rsidRPr="000D1738">
        <w:t>онцессионного соглашения, в исправном состоянии, обеспеч</w:t>
      </w:r>
      <w:r w:rsidR="00F176BA">
        <w:t>ение</w:t>
      </w:r>
      <w:r w:rsidR="00807A8F" w:rsidRPr="000D1738">
        <w:t xml:space="preserve"> содержани</w:t>
      </w:r>
      <w:r w:rsidR="00F176BA">
        <w:t>я</w:t>
      </w:r>
      <w:r w:rsidR="00807A8F" w:rsidRPr="000D1738">
        <w:t xml:space="preserve">, </w:t>
      </w:r>
      <w:r w:rsidR="00BF3029" w:rsidRPr="000D1738">
        <w:t>текущ</w:t>
      </w:r>
      <w:r w:rsidR="00F176BA">
        <w:t>его</w:t>
      </w:r>
      <w:r w:rsidR="00BF3029" w:rsidRPr="000D1738">
        <w:t xml:space="preserve"> </w:t>
      </w:r>
      <w:r w:rsidR="00807A8F" w:rsidRPr="000D1738">
        <w:t>ремонт</w:t>
      </w:r>
      <w:r w:rsidR="00F176BA">
        <w:t>а</w:t>
      </w:r>
      <w:r w:rsidR="00807A8F" w:rsidRPr="000D1738">
        <w:t>, капитальн</w:t>
      </w:r>
      <w:r w:rsidR="00F176BA">
        <w:t>ого</w:t>
      </w:r>
      <w:r w:rsidR="00807A8F" w:rsidRPr="000D1738">
        <w:t xml:space="preserve"> ремонт</w:t>
      </w:r>
      <w:r w:rsidR="00F176BA">
        <w:t>а</w:t>
      </w:r>
      <w:r w:rsidR="00807A8F" w:rsidRPr="000D1738">
        <w:t>, модернизаци</w:t>
      </w:r>
      <w:r w:rsidR="00F176BA">
        <w:t>и</w:t>
      </w:r>
      <w:r w:rsidR="00807A8F" w:rsidRPr="000D1738">
        <w:t xml:space="preserve"> и замен</w:t>
      </w:r>
      <w:r w:rsidR="00F176BA">
        <w:t>ы</w:t>
      </w:r>
      <w:r w:rsidR="00807A8F" w:rsidRPr="000D1738">
        <w:t xml:space="preserve"> морально устаревшего и физически изношенного оборудования новым более производительным оборудованием,</w:t>
      </w:r>
      <w:r w:rsidRPr="000D1738">
        <w:t xml:space="preserve"> осуществл</w:t>
      </w:r>
      <w:r w:rsidR="00F176BA">
        <w:t>ение</w:t>
      </w:r>
      <w:r w:rsidRPr="000D1738">
        <w:t xml:space="preserve"> мероприяти</w:t>
      </w:r>
      <w:r w:rsidR="00F176BA">
        <w:t>й</w:t>
      </w:r>
      <w:r w:rsidRPr="000D1738">
        <w:t xml:space="preserve"> по улучшению характеристик и эксплуатационных свойств объекта концессионного соглашения и объектов, входящих в состав иного имущества</w:t>
      </w:r>
      <w:r w:rsidR="00F176BA">
        <w:t>,</w:t>
      </w:r>
      <w:r w:rsidR="00807A8F" w:rsidRPr="000D1738">
        <w:t xml:space="preserve"> нес</w:t>
      </w:r>
      <w:r w:rsidR="00F176BA">
        <w:t>ение</w:t>
      </w:r>
      <w:r w:rsidR="00807A8F" w:rsidRPr="000D1738">
        <w:t xml:space="preserve"> расход</w:t>
      </w:r>
      <w:r w:rsidR="00F176BA">
        <w:t>ов</w:t>
      </w:r>
      <w:r w:rsidR="00807A8F" w:rsidRPr="000D1738">
        <w:t xml:space="preserve"> на содержание Объекта </w:t>
      </w:r>
      <w:r w:rsidRPr="000D1738">
        <w:t>к</w:t>
      </w:r>
      <w:r w:rsidR="00807A8F" w:rsidRPr="000D1738">
        <w:t xml:space="preserve">онцессионного соглашения в течение </w:t>
      </w:r>
      <w:r w:rsidRPr="000D1738">
        <w:t>срока</w:t>
      </w:r>
      <w:r w:rsidR="0063722B" w:rsidRPr="000D1738">
        <w:t>, установленного</w:t>
      </w:r>
      <w:r w:rsidRPr="000D1738">
        <w:t xml:space="preserve"> концессионн</w:t>
      </w:r>
      <w:r w:rsidR="0063722B" w:rsidRPr="000D1738">
        <w:t>ым</w:t>
      </w:r>
      <w:r w:rsidRPr="000D1738">
        <w:t xml:space="preserve"> соглашени</w:t>
      </w:r>
      <w:r w:rsidR="0063722B" w:rsidRPr="000D1738">
        <w:t>ем</w:t>
      </w:r>
      <w:r w:rsidR="00807A8F" w:rsidRPr="000D1738">
        <w:t>, в соответствии</w:t>
      </w:r>
      <w:r w:rsidR="00807A8F" w:rsidRPr="009F5F39">
        <w:t xml:space="preserve"> с </w:t>
      </w:r>
      <w:r>
        <w:t>к</w:t>
      </w:r>
      <w:r w:rsidR="00807A8F" w:rsidRPr="009F5F39">
        <w:t xml:space="preserve">онцессионным соглашением за счет собственных и (или) привлеченных средств в соответствии с </w:t>
      </w:r>
      <w:r w:rsidR="00833AB9" w:rsidRPr="00EE63E2">
        <w:t>инвестиционной</w:t>
      </w:r>
      <w:r w:rsidR="00807A8F" w:rsidRPr="00EE63E2">
        <w:t xml:space="preserve"> программой</w:t>
      </w:r>
      <w:r w:rsidR="00807A8F" w:rsidRPr="009F5F39">
        <w:t xml:space="preserve">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14:paraId="41BB70B9" w14:textId="7DCB8EB2" w:rsidR="00807A8F" w:rsidRPr="00A60275" w:rsidRDefault="00A60275" w:rsidP="00466F9A">
      <w:pPr>
        <w:spacing w:line="240" w:lineRule="atLeast"/>
        <w:ind w:firstLine="709"/>
        <w:jc w:val="both"/>
        <w:rPr>
          <w:rFonts w:eastAsia="Arial"/>
        </w:rPr>
      </w:pPr>
      <w:r w:rsidRPr="00A60275">
        <w:t>5</w:t>
      </w:r>
      <w:r w:rsidR="00807A8F" w:rsidRPr="00A60275">
        <w:t>)</w:t>
      </w:r>
      <w:r w:rsidR="008C76BD">
        <w:t> </w:t>
      </w:r>
      <w:r w:rsidR="00F176BA">
        <w:t>И</w:t>
      </w:r>
      <w:r w:rsidR="00807A8F" w:rsidRPr="00A60275">
        <w:rPr>
          <w:rFonts w:eastAsia="Arial"/>
        </w:rPr>
        <w:t>спользовани</w:t>
      </w:r>
      <w:r w:rsidR="00F176BA">
        <w:rPr>
          <w:rFonts w:eastAsia="Arial"/>
        </w:rPr>
        <w:t>е</w:t>
      </w:r>
      <w:r w:rsidR="00807A8F" w:rsidRPr="00A60275">
        <w:rPr>
          <w:rFonts w:eastAsia="Arial"/>
        </w:rPr>
        <w:t xml:space="preserve"> (эксплуатаци</w:t>
      </w:r>
      <w:r w:rsidR="00F176BA">
        <w:rPr>
          <w:rFonts w:eastAsia="Arial"/>
        </w:rPr>
        <w:t>я</w:t>
      </w:r>
      <w:r w:rsidR="00807A8F" w:rsidRPr="00A60275">
        <w:rPr>
          <w:rFonts w:eastAsia="Arial"/>
        </w:rPr>
        <w:t>) имущества, входящего в состав Объекта концессионного соглашения</w:t>
      </w:r>
      <w:r w:rsidR="00F176BA">
        <w:rPr>
          <w:rFonts w:eastAsia="Arial"/>
        </w:rPr>
        <w:t>,</w:t>
      </w:r>
      <w:r w:rsidR="00807A8F" w:rsidRPr="00A60275">
        <w:rPr>
          <w:rFonts w:eastAsia="Arial"/>
        </w:rPr>
        <w:t xml:space="preserve"> и иного имущества в сроки, установленные Концессионным соглашением;</w:t>
      </w:r>
    </w:p>
    <w:p w14:paraId="4EE03496" w14:textId="385819DD" w:rsidR="00042330" w:rsidRPr="000E1862" w:rsidRDefault="00A60275" w:rsidP="00466F9A">
      <w:pPr>
        <w:spacing w:line="240" w:lineRule="atLeast"/>
        <w:ind w:firstLine="709"/>
        <w:jc w:val="both"/>
        <w:rPr>
          <w:rFonts w:eastAsia="Arial"/>
        </w:rPr>
      </w:pPr>
      <w:r w:rsidRPr="00AF58B0">
        <w:rPr>
          <w:rFonts w:eastAsia="Arial"/>
        </w:rPr>
        <w:lastRenderedPageBreak/>
        <w:t>6</w:t>
      </w:r>
      <w:r w:rsidR="00807A8F" w:rsidRPr="00AF58B0">
        <w:rPr>
          <w:rFonts w:eastAsia="Arial"/>
        </w:rPr>
        <w:t>)</w:t>
      </w:r>
      <w:r w:rsidR="008C76BD" w:rsidRPr="00AF58B0">
        <w:rPr>
          <w:rFonts w:eastAsia="Arial"/>
        </w:rPr>
        <w:t> </w:t>
      </w:r>
      <w:r w:rsidR="00F176BA" w:rsidRPr="00AF58B0">
        <w:rPr>
          <w:rFonts w:eastAsia="Arial"/>
        </w:rPr>
        <w:t>Учет</w:t>
      </w:r>
      <w:r w:rsidR="00807A8F" w:rsidRPr="00AF58B0">
        <w:rPr>
          <w:rFonts w:eastAsia="Arial"/>
        </w:rPr>
        <w:t xml:space="preserve"> Объект</w:t>
      </w:r>
      <w:r w:rsidR="00F176BA" w:rsidRPr="00AF58B0">
        <w:rPr>
          <w:rFonts w:eastAsia="Arial"/>
        </w:rPr>
        <w:t>а</w:t>
      </w:r>
      <w:r w:rsidR="00807A8F" w:rsidRPr="00AF58B0">
        <w:rPr>
          <w:rFonts w:eastAsia="Arial"/>
        </w:rPr>
        <w:t xml:space="preserve"> Концессионного соглашения</w:t>
      </w:r>
      <w:r w:rsidR="00A87C80" w:rsidRPr="00AF58B0">
        <w:rPr>
          <w:rFonts w:eastAsia="Arial"/>
        </w:rPr>
        <w:t xml:space="preserve"> </w:t>
      </w:r>
      <w:r w:rsidR="00833AB9" w:rsidRPr="00AF58B0">
        <w:rPr>
          <w:rFonts w:eastAsia="Arial"/>
        </w:rPr>
        <w:t xml:space="preserve">и </w:t>
      </w:r>
      <w:r w:rsidR="00A87C80" w:rsidRPr="00AF58B0">
        <w:rPr>
          <w:rFonts w:eastAsia="Arial"/>
        </w:rPr>
        <w:t>ино</w:t>
      </w:r>
      <w:r w:rsidR="00734534" w:rsidRPr="00AF58B0">
        <w:rPr>
          <w:rFonts w:eastAsia="Arial"/>
        </w:rPr>
        <w:t>го</w:t>
      </w:r>
      <w:r w:rsidR="00A87C80" w:rsidRPr="00AF58B0">
        <w:rPr>
          <w:rFonts w:eastAsia="Arial"/>
        </w:rPr>
        <w:t xml:space="preserve"> имуществ</w:t>
      </w:r>
      <w:r w:rsidR="00734534" w:rsidRPr="00AF58B0">
        <w:rPr>
          <w:rFonts w:eastAsia="Arial"/>
        </w:rPr>
        <w:t>а</w:t>
      </w:r>
      <w:r w:rsidR="00807A8F" w:rsidRPr="00AF58B0">
        <w:rPr>
          <w:rFonts w:eastAsia="Arial"/>
        </w:rPr>
        <w:t xml:space="preserve"> на своем балансе с обособлением от имущества Концессионера, </w:t>
      </w:r>
      <w:r w:rsidR="00734534" w:rsidRPr="00AF58B0">
        <w:rPr>
          <w:rFonts w:eastAsia="Arial"/>
        </w:rPr>
        <w:t>ведение</w:t>
      </w:r>
      <w:r w:rsidR="00807A8F" w:rsidRPr="00AF58B0">
        <w:rPr>
          <w:rFonts w:eastAsia="Arial"/>
        </w:rPr>
        <w:t xml:space="preserve"> самостоятельн</w:t>
      </w:r>
      <w:r w:rsidR="00734534" w:rsidRPr="00AF58B0">
        <w:rPr>
          <w:rFonts w:eastAsia="Arial"/>
        </w:rPr>
        <w:t>ого</w:t>
      </w:r>
      <w:r w:rsidR="00807A8F" w:rsidRPr="00AF58B0">
        <w:rPr>
          <w:rFonts w:eastAsia="Arial"/>
        </w:rPr>
        <w:t xml:space="preserve"> учет</w:t>
      </w:r>
      <w:r w:rsidR="00734534" w:rsidRPr="00AF58B0">
        <w:rPr>
          <w:rFonts w:eastAsia="Arial"/>
        </w:rPr>
        <w:t>а</w:t>
      </w:r>
      <w:r w:rsidR="00807A8F" w:rsidRPr="00AF58B0">
        <w:rPr>
          <w:rFonts w:eastAsia="Arial"/>
        </w:rPr>
        <w:t xml:space="preserve"> в отношении Объекта Концессионного соглашения </w:t>
      </w:r>
      <w:r w:rsidR="0038473E">
        <w:rPr>
          <w:rFonts w:eastAsia="Arial"/>
        </w:rPr>
        <w:t>в том числе и</w:t>
      </w:r>
      <w:r w:rsidR="00807A8F" w:rsidRPr="00A60275">
        <w:rPr>
          <w:rFonts w:eastAsia="Arial"/>
        </w:rPr>
        <w:t xml:space="preserve"> в связи с исполнением обязательств по Концессионному соглашению, начисление амортизации Объекта Концессионного соглашения.</w:t>
      </w:r>
    </w:p>
    <w:p w14:paraId="0A4E2DFF" w14:textId="2CC7D81F" w:rsidR="00807A8F" w:rsidRPr="009F5F39" w:rsidRDefault="000E1862" w:rsidP="00466F9A">
      <w:pPr>
        <w:spacing w:line="240" w:lineRule="atLeast"/>
        <w:ind w:firstLine="709"/>
        <w:jc w:val="both"/>
        <w:rPr>
          <w:rFonts w:eastAsia="Arial"/>
        </w:rPr>
      </w:pPr>
      <w:r w:rsidRPr="00157A73">
        <w:rPr>
          <w:rFonts w:eastAsia="Arial"/>
        </w:rPr>
        <w:t>7</w:t>
      </w:r>
      <w:r w:rsidR="00807A8F" w:rsidRPr="00157A73">
        <w:rPr>
          <w:rFonts w:eastAsia="Arial"/>
        </w:rPr>
        <w:t>)</w:t>
      </w:r>
      <w:r w:rsidR="008C76BD" w:rsidRPr="00157A73">
        <w:rPr>
          <w:rFonts w:eastAsia="Arial"/>
        </w:rPr>
        <w:t> </w:t>
      </w:r>
      <w:r w:rsidR="0038473E" w:rsidRPr="00157A73">
        <w:rPr>
          <w:rFonts w:eastAsia="Arial"/>
        </w:rPr>
        <w:t>О</w:t>
      </w:r>
      <w:r w:rsidR="00807A8F" w:rsidRPr="00157A73">
        <w:rPr>
          <w:rFonts w:eastAsia="Arial"/>
        </w:rPr>
        <w:t>каз</w:t>
      </w:r>
      <w:r w:rsidR="0038473E" w:rsidRPr="00157A73">
        <w:rPr>
          <w:rFonts w:eastAsia="Arial"/>
        </w:rPr>
        <w:t>ание</w:t>
      </w:r>
      <w:r w:rsidR="00807A8F" w:rsidRPr="008B72B0">
        <w:rPr>
          <w:rFonts w:eastAsia="Arial"/>
        </w:rPr>
        <w:t xml:space="preserve"> услуг </w:t>
      </w:r>
      <w:r w:rsidR="00042330" w:rsidRPr="008B72B0">
        <w:rPr>
          <w:rFonts w:eastAsia="Arial"/>
        </w:rPr>
        <w:t xml:space="preserve">по </w:t>
      </w:r>
      <w:r w:rsidR="00750140" w:rsidRPr="008B72B0">
        <w:t xml:space="preserve">передаче и распределению электрической энергии с использованием </w:t>
      </w:r>
      <w:r w:rsidR="0038473E">
        <w:t>о</w:t>
      </w:r>
      <w:r w:rsidR="00750140" w:rsidRPr="008B72B0">
        <w:t xml:space="preserve">бъекта </w:t>
      </w:r>
      <w:r w:rsidR="00042330" w:rsidRPr="008B72B0">
        <w:t>концессионного с</w:t>
      </w:r>
      <w:r w:rsidR="00750140" w:rsidRPr="008B72B0">
        <w:t>оглашения</w:t>
      </w:r>
      <w:r w:rsidR="00750140" w:rsidRPr="008B72B0">
        <w:rPr>
          <w:color w:val="000000"/>
        </w:rPr>
        <w:t xml:space="preserve"> </w:t>
      </w:r>
      <w:r w:rsidR="00807A8F" w:rsidRPr="008B72B0">
        <w:rPr>
          <w:rFonts w:eastAsia="Arial"/>
        </w:rPr>
        <w:t>по регулируемым ценам (тарифам) и в соответствии с установленными надбавками к ценам (тарифам).</w:t>
      </w:r>
    </w:p>
    <w:p w14:paraId="74473865" w14:textId="4AF9849D" w:rsidR="00807A8F" w:rsidRPr="00A60275" w:rsidRDefault="000E1862" w:rsidP="00466F9A">
      <w:pPr>
        <w:spacing w:line="240" w:lineRule="atLeast"/>
        <w:ind w:firstLine="709"/>
        <w:jc w:val="both"/>
        <w:rPr>
          <w:rFonts w:eastAsia="Arial"/>
        </w:rPr>
      </w:pPr>
      <w:r>
        <w:rPr>
          <w:rFonts w:eastAsia="Arial"/>
        </w:rPr>
        <w:t>8</w:t>
      </w:r>
      <w:r w:rsidR="00807A8F" w:rsidRPr="00A60275">
        <w:rPr>
          <w:rFonts w:eastAsia="Arial"/>
        </w:rPr>
        <w:t>)</w:t>
      </w:r>
      <w:r w:rsidR="008C76BD">
        <w:rPr>
          <w:rFonts w:eastAsia="Arial"/>
        </w:rPr>
        <w:t> </w:t>
      </w:r>
      <w:r w:rsidR="0038473E">
        <w:rPr>
          <w:rFonts w:eastAsia="Arial"/>
        </w:rPr>
        <w:t>О</w:t>
      </w:r>
      <w:r w:rsidR="00807A8F" w:rsidRPr="00A60275">
        <w:rPr>
          <w:rFonts w:eastAsia="Arial"/>
        </w:rPr>
        <w:t>существл</w:t>
      </w:r>
      <w:r w:rsidR="0038473E">
        <w:rPr>
          <w:rFonts w:eastAsia="Arial"/>
        </w:rPr>
        <w:t>ение</w:t>
      </w:r>
      <w:r w:rsidR="00807A8F" w:rsidRPr="00A60275">
        <w:rPr>
          <w:rFonts w:eastAsia="Arial"/>
        </w:rPr>
        <w:t xml:space="preserve"> деятельност</w:t>
      </w:r>
      <w:r w:rsidR="0038473E">
        <w:rPr>
          <w:rFonts w:eastAsia="Arial"/>
        </w:rPr>
        <w:t>и</w:t>
      </w:r>
      <w:r w:rsidR="00807A8F" w:rsidRPr="00A60275">
        <w:rPr>
          <w:rFonts w:eastAsia="Arial"/>
        </w:rPr>
        <w:t>, предусмотренн</w:t>
      </w:r>
      <w:r w:rsidR="0038473E">
        <w:rPr>
          <w:rFonts w:eastAsia="Arial"/>
        </w:rPr>
        <w:t>ой</w:t>
      </w:r>
      <w:r w:rsidR="00807A8F" w:rsidRPr="00A60275">
        <w:rPr>
          <w:rFonts w:eastAsia="Arial"/>
        </w:rPr>
        <w:t xml:space="preserve"> </w:t>
      </w:r>
      <w:r w:rsidR="0038473E">
        <w:rPr>
          <w:rFonts w:eastAsia="Arial"/>
        </w:rPr>
        <w:t>к</w:t>
      </w:r>
      <w:r w:rsidR="00807A8F" w:rsidRPr="00A60275">
        <w:rPr>
          <w:rFonts w:eastAsia="Arial"/>
        </w:rPr>
        <w:t xml:space="preserve">онцессионным соглашением, и не прекращать (не приостанавливать) эту деятельность без согласия </w:t>
      </w:r>
      <w:r w:rsidR="00157A73">
        <w:rPr>
          <w:rFonts w:eastAsia="Arial"/>
        </w:rPr>
        <w:t>к</w:t>
      </w:r>
      <w:r w:rsidR="00807A8F" w:rsidRPr="00A60275">
        <w:rPr>
          <w:rFonts w:eastAsia="Arial"/>
        </w:rPr>
        <w:t>онцедента.</w:t>
      </w:r>
    </w:p>
    <w:p w14:paraId="6B4B73B3" w14:textId="0E1170B3" w:rsidR="00807A8F" w:rsidRPr="00A60275" w:rsidRDefault="000E1862" w:rsidP="00466F9A">
      <w:pPr>
        <w:spacing w:line="240" w:lineRule="atLeast"/>
        <w:ind w:firstLine="709"/>
        <w:jc w:val="both"/>
        <w:rPr>
          <w:rFonts w:eastAsia="Arial"/>
        </w:rPr>
      </w:pPr>
      <w:r>
        <w:rPr>
          <w:rFonts w:eastAsia="Arial"/>
        </w:rPr>
        <w:t>9</w:t>
      </w:r>
      <w:r w:rsidR="00807A8F" w:rsidRPr="00A60275">
        <w:rPr>
          <w:rFonts w:eastAsia="Arial"/>
        </w:rPr>
        <w:t>)</w:t>
      </w:r>
      <w:r w:rsidR="008C76BD">
        <w:rPr>
          <w:rFonts w:eastAsia="Arial"/>
        </w:rPr>
        <w:t> </w:t>
      </w:r>
      <w:r w:rsidR="00157A73">
        <w:rPr>
          <w:rFonts w:eastAsia="Arial"/>
        </w:rPr>
        <w:t>П</w:t>
      </w:r>
      <w:r w:rsidR="00807A8F" w:rsidRPr="00A60275">
        <w:rPr>
          <w:rFonts w:eastAsia="Arial"/>
        </w:rPr>
        <w:t xml:space="preserve">ри осуществлении деятельности, предусмотренной </w:t>
      </w:r>
      <w:r w:rsidR="00157A73">
        <w:rPr>
          <w:rFonts w:eastAsia="Arial"/>
        </w:rPr>
        <w:t>к</w:t>
      </w:r>
      <w:r w:rsidR="00807A8F" w:rsidRPr="00A60275">
        <w:rPr>
          <w:rFonts w:eastAsia="Arial"/>
        </w:rPr>
        <w:t>онцессионным соглашением, по з</w:t>
      </w:r>
      <w:r w:rsidR="00833AB9">
        <w:rPr>
          <w:rFonts w:eastAsia="Arial"/>
        </w:rPr>
        <w:t xml:space="preserve">апросу </w:t>
      </w:r>
      <w:r w:rsidR="00157A73">
        <w:rPr>
          <w:rFonts w:eastAsia="Arial"/>
        </w:rPr>
        <w:t>к</w:t>
      </w:r>
      <w:r w:rsidR="00833AB9">
        <w:rPr>
          <w:rFonts w:eastAsia="Arial"/>
        </w:rPr>
        <w:t xml:space="preserve">онцедента предоставлять </w:t>
      </w:r>
      <w:r w:rsidR="00807A8F" w:rsidRPr="00A60275">
        <w:rPr>
          <w:rFonts w:eastAsia="Arial"/>
        </w:rPr>
        <w:t xml:space="preserve">информацию, необходимую для осуществления </w:t>
      </w:r>
      <w:r w:rsidR="00157A73">
        <w:rPr>
          <w:rFonts w:eastAsia="Arial"/>
        </w:rPr>
        <w:t>к</w:t>
      </w:r>
      <w:r w:rsidR="00807A8F" w:rsidRPr="00A60275">
        <w:rPr>
          <w:rFonts w:eastAsia="Arial"/>
        </w:rPr>
        <w:t>онцедентом полномочий собственника имущества, в том числе по составу, описанию, технико</w:t>
      </w:r>
      <w:r w:rsidR="00E65C56">
        <w:rPr>
          <w:rFonts w:eastAsia="Arial"/>
        </w:rPr>
        <w:t>-</w:t>
      </w:r>
      <w:r w:rsidR="00807A8F" w:rsidRPr="00A60275">
        <w:rPr>
          <w:rFonts w:eastAsia="Arial"/>
        </w:rPr>
        <w:t>эко</w:t>
      </w:r>
      <w:r w:rsidR="00042330" w:rsidRPr="00A60275">
        <w:rPr>
          <w:rFonts w:eastAsia="Arial"/>
        </w:rPr>
        <w:t xml:space="preserve">номических показателях </w:t>
      </w:r>
      <w:r w:rsidR="00157A73">
        <w:rPr>
          <w:rFonts w:eastAsia="Arial"/>
        </w:rPr>
        <w:t>о</w:t>
      </w:r>
      <w:r w:rsidR="00042330" w:rsidRPr="00A60275">
        <w:rPr>
          <w:rFonts w:eastAsia="Arial"/>
        </w:rPr>
        <w:t>бъекта к</w:t>
      </w:r>
      <w:r w:rsidR="00807A8F" w:rsidRPr="00A60275">
        <w:rPr>
          <w:rFonts w:eastAsia="Arial"/>
        </w:rPr>
        <w:t>онцессионного соглашения, и иную необходимую информацию.</w:t>
      </w:r>
    </w:p>
    <w:p w14:paraId="3ABD8297" w14:textId="1733675B" w:rsidR="008C76BD" w:rsidRDefault="00807A8F" w:rsidP="00466F9A">
      <w:pPr>
        <w:spacing w:line="240" w:lineRule="atLeast"/>
        <w:ind w:firstLine="709"/>
        <w:jc w:val="both"/>
      </w:pPr>
      <w:r w:rsidRPr="00A60275">
        <w:rPr>
          <w:rFonts w:eastAsia="Arial"/>
        </w:rPr>
        <w:t>1</w:t>
      </w:r>
      <w:r w:rsidR="000E1862">
        <w:rPr>
          <w:rFonts w:eastAsia="Arial"/>
        </w:rPr>
        <w:t>0</w:t>
      </w:r>
      <w:r w:rsidRPr="00A60275">
        <w:rPr>
          <w:rFonts w:eastAsia="Arial"/>
        </w:rPr>
        <w:t>)</w:t>
      </w:r>
      <w:r w:rsidR="008C76BD">
        <w:rPr>
          <w:rFonts w:eastAsia="Arial"/>
        </w:rPr>
        <w:t> </w:t>
      </w:r>
      <w:r w:rsidR="00157A73">
        <w:t>П</w:t>
      </w:r>
      <w:r w:rsidR="00042330" w:rsidRPr="00A60275">
        <w:t xml:space="preserve">осле прекращения действия концессионного соглашения (в том числе по истечении срока его действия) передать объекты соглашения и иного имущества </w:t>
      </w:r>
      <w:r w:rsidR="00157A73">
        <w:t>к</w:t>
      </w:r>
      <w:r w:rsidR="00157A73" w:rsidRPr="00A60275">
        <w:t>онце</w:t>
      </w:r>
      <w:r w:rsidR="00157A73">
        <w:t>д</w:t>
      </w:r>
      <w:r w:rsidR="00157A73" w:rsidRPr="00A60275">
        <w:t>енту</w:t>
      </w:r>
      <w:r w:rsidR="00042330" w:rsidRPr="00A60275">
        <w:t xml:space="preserve"> в порядке, который предусмотрен концессионн</w:t>
      </w:r>
      <w:r w:rsidR="00157A73">
        <w:t>ым</w:t>
      </w:r>
      <w:r w:rsidR="00042330" w:rsidRPr="00A60275">
        <w:t xml:space="preserve"> соглашени</w:t>
      </w:r>
      <w:r w:rsidR="00157A73">
        <w:t>ем</w:t>
      </w:r>
      <w:r w:rsidR="00FF232B">
        <w:t>.</w:t>
      </w:r>
    </w:p>
    <w:p w14:paraId="1D49461E" w14:textId="0476384C" w:rsidR="00BF3029" w:rsidRPr="00A60275" w:rsidRDefault="00807A8F" w:rsidP="00466F9A">
      <w:pPr>
        <w:spacing w:line="240" w:lineRule="atLeast"/>
        <w:ind w:firstLine="709"/>
        <w:jc w:val="both"/>
      </w:pPr>
      <w:r w:rsidRPr="00A60275">
        <w:rPr>
          <w:rFonts w:eastAsia="Arial"/>
        </w:rPr>
        <w:t>1</w:t>
      </w:r>
      <w:r w:rsidR="000E1862">
        <w:rPr>
          <w:rFonts w:eastAsia="Arial"/>
        </w:rPr>
        <w:t>1</w:t>
      </w:r>
      <w:r w:rsidRPr="00A60275">
        <w:rPr>
          <w:rFonts w:eastAsia="Arial"/>
        </w:rPr>
        <w:t>)</w:t>
      </w:r>
      <w:r w:rsidR="008C76BD">
        <w:rPr>
          <w:rFonts w:eastAsia="Arial"/>
        </w:rPr>
        <w:t> </w:t>
      </w:r>
      <w:r w:rsidR="00157A73">
        <w:rPr>
          <w:rFonts w:eastAsia="Arial"/>
        </w:rPr>
        <w:t>В</w:t>
      </w:r>
      <w:r w:rsidR="00833AB9">
        <w:rPr>
          <w:rFonts w:eastAsia="Arial"/>
        </w:rPr>
        <w:t xml:space="preserve"> случаях, предусмотренных законом, </w:t>
      </w:r>
      <w:r w:rsidR="00BF3029" w:rsidRPr="00A60275">
        <w:t>разработать и согласовать в установленном порядке проектную документацию, необходимую для реконструкции объектов концессионного соглашения</w:t>
      </w:r>
      <w:r w:rsidR="00FF232B">
        <w:t>.</w:t>
      </w:r>
    </w:p>
    <w:p w14:paraId="1F13C05F" w14:textId="3B9E62A3" w:rsidR="00807A8F" w:rsidRPr="00A60275" w:rsidRDefault="00807A8F" w:rsidP="00466F9A">
      <w:pPr>
        <w:spacing w:line="240" w:lineRule="atLeast"/>
        <w:ind w:firstLine="709"/>
        <w:jc w:val="both"/>
        <w:rPr>
          <w:rFonts w:eastAsia="Arial"/>
        </w:rPr>
      </w:pPr>
      <w:r w:rsidRPr="00A60275">
        <w:rPr>
          <w:rFonts w:eastAsia="Arial"/>
        </w:rPr>
        <w:t>1</w:t>
      </w:r>
      <w:r w:rsidR="000E1862">
        <w:rPr>
          <w:rFonts w:eastAsia="Arial"/>
        </w:rPr>
        <w:t>2</w:t>
      </w:r>
      <w:r w:rsidRPr="00A60275">
        <w:rPr>
          <w:rFonts w:eastAsia="Arial"/>
        </w:rPr>
        <w:t>)</w:t>
      </w:r>
      <w:r w:rsidR="008C76BD">
        <w:rPr>
          <w:rFonts w:eastAsia="Arial"/>
        </w:rPr>
        <w:t> </w:t>
      </w:r>
      <w:r w:rsidR="00157A73">
        <w:rPr>
          <w:rFonts w:eastAsia="Arial"/>
        </w:rPr>
        <w:t>П</w:t>
      </w:r>
      <w:r w:rsidRPr="00A60275">
        <w:rPr>
          <w:rFonts w:eastAsia="Arial"/>
        </w:rPr>
        <w:t xml:space="preserve">о требованию </w:t>
      </w:r>
      <w:r w:rsidR="00157A73">
        <w:rPr>
          <w:rFonts w:eastAsia="Arial"/>
        </w:rPr>
        <w:t>к</w:t>
      </w:r>
      <w:r w:rsidRPr="00A60275">
        <w:rPr>
          <w:rFonts w:eastAsia="Arial"/>
        </w:rPr>
        <w:t>онцедента,</w:t>
      </w:r>
      <w:r w:rsidR="00833AB9">
        <w:rPr>
          <w:rFonts w:eastAsia="Arial"/>
        </w:rPr>
        <w:t xml:space="preserve"> в течение </w:t>
      </w:r>
      <w:r w:rsidRPr="00A60275">
        <w:rPr>
          <w:rFonts w:eastAsia="Arial"/>
        </w:rPr>
        <w:t>5</w:t>
      </w:r>
      <w:r w:rsidR="00157A73">
        <w:rPr>
          <w:rFonts w:eastAsia="Arial"/>
        </w:rPr>
        <w:t xml:space="preserve"> (пяти)</w:t>
      </w:r>
      <w:r w:rsidRPr="00A60275">
        <w:rPr>
          <w:rFonts w:eastAsia="Arial"/>
        </w:rPr>
        <w:t xml:space="preserve"> рабочих дней предоставлять документацию, определяющую объемы произведенных, а равно планируемых работ по строительству и (или) реконструкции объектов, входящих в состав </w:t>
      </w:r>
      <w:r w:rsidR="00BC7FA7">
        <w:rPr>
          <w:rFonts w:eastAsia="Arial"/>
        </w:rPr>
        <w:t>о</w:t>
      </w:r>
      <w:r w:rsidRPr="00A60275">
        <w:rPr>
          <w:rFonts w:eastAsia="Arial"/>
        </w:rPr>
        <w:t xml:space="preserve">бъекта </w:t>
      </w:r>
      <w:r w:rsidR="00042330" w:rsidRPr="00A60275">
        <w:rPr>
          <w:rFonts w:eastAsia="Arial"/>
        </w:rPr>
        <w:t>к</w:t>
      </w:r>
      <w:r w:rsidRPr="00A60275">
        <w:rPr>
          <w:rFonts w:eastAsia="Arial"/>
        </w:rPr>
        <w:t>онцессионного соглашения, а также для дальнейшей эксплуатации объектов, их качество, основные мероприятия, с описанием основных характеристик таких мероприятий, плановые значения показателей надежности, энергетической эффективности.</w:t>
      </w:r>
    </w:p>
    <w:p w14:paraId="53C7BD53" w14:textId="218CAEB0" w:rsidR="00807A8F" w:rsidRPr="00A60275" w:rsidRDefault="00807A8F" w:rsidP="00466F9A">
      <w:pPr>
        <w:spacing w:line="240" w:lineRule="atLeast"/>
        <w:ind w:firstLine="709"/>
        <w:jc w:val="both"/>
        <w:rPr>
          <w:rFonts w:eastAsia="Arial"/>
        </w:rPr>
      </w:pPr>
      <w:r w:rsidRPr="00A60275">
        <w:rPr>
          <w:rFonts w:eastAsia="Arial"/>
        </w:rPr>
        <w:t>1</w:t>
      </w:r>
      <w:r w:rsidR="000E1862">
        <w:rPr>
          <w:rFonts w:eastAsia="Arial"/>
        </w:rPr>
        <w:t>3</w:t>
      </w:r>
      <w:r w:rsidRPr="00A60275">
        <w:rPr>
          <w:rFonts w:eastAsia="Arial"/>
        </w:rPr>
        <w:t>)</w:t>
      </w:r>
      <w:r w:rsidR="008C76BD">
        <w:rPr>
          <w:rFonts w:eastAsia="Arial"/>
        </w:rPr>
        <w:t> </w:t>
      </w:r>
      <w:r w:rsidR="00BC7FA7">
        <w:rPr>
          <w:rFonts w:eastAsia="Arial"/>
        </w:rPr>
        <w:t>В</w:t>
      </w:r>
      <w:r w:rsidRPr="00A60275">
        <w:rPr>
          <w:rFonts w:eastAsia="Arial"/>
        </w:rPr>
        <w:t xml:space="preserve"> случае возникновения обстоятельств, вызванных преждевременным выходом из строя, износом, поломкой объектов, входящих в состав </w:t>
      </w:r>
      <w:r w:rsidR="00BC7FA7">
        <w:rPr>
          <w:rFonts w:eastAsia="Arial"/>
        </w:rPr>
        <w:t>о</w:t>
      </w:r>
      <w:r w:rsidRPr="00A60275">
        <w:rPr>
          <w:rFonts w:eastAsia="Arial"/>
        </w:rPr>
        <w:t xml:space="preserve">бъекта </w:t>
      </w:r>
      <w:r w:rsidR="00BC7FA7">
        <w:rPr>
          <w:rFonts w:eastAsia="Arial"/>
        </w:rPr>
        <w:t>к</w:t>
      </w:r>
      <w:r w:rsidRPr="00A60275">
        <w:rPr>
          <w:rFonts w:eastAsia="Arial"/>
        </w:rPr>
        <w:t>онцессионного соглашения, обеспечивающего технологический процесс и бесперебойную поставку ресурсов потребителю, незамедлительно произвести замену такого оборудования за счет собственных средств.</w:t>
      </w:r>
    </w:p>
    <w:p w14:paraId="30B6F790" w14:textId="1ABA0572" w:rsidR="00807A8F" w:rsidRPr="00A60275" w:rsidRDefault="00807A8F" w:rsidP="00466F9A">
      <w:pPr>
        <w:spacing w:line="240" w:lineRule="atLeast"/>
        <w:ind w:firstLine="709"/>
        <w:jc w:val="both"/>
        <w:rPr>
          <w:rFonts w:eastAsia="Arial"/>
        </w:rPr>
      </w:pPr>
      <w:r w:rsidRPr="00A60275">
        <w:rPr>
          <w:rFonts w:eastAsia="Arial"/>
        </w:rPr>
        <w:t>1</w:t>
      </w:r>
      <w:r w:rsidR="000E1862">
        <w:rPr>
          <w:rFonts w:eastAsia="Arial"/>
        </w:rPr>
        <w:t>4</w:t>
      </w:r>
      <w:r w:rsidRPr="00A60275">
        <w:rPr>
          <w:rFonts w:eastAsia="Arial"/>
        </w:rPr>
        <w:t>)</w:t>
      </w:r>
      <w:r w:rsidR="008C76BD">
        <w:rPr>
          <w:rFonts w:eastAsia="Arial"/>
        </w:rPr>
        <w:t> </w:t>
      </w:r>
      <w:r w:rsidR="00BC7FA7">
        <w:rPr>
          <w:rFonts w:eastAsia="Arial"/>
        </w:rPr>
        <w:t>П</w:t>
      </w:r>
      <w:r w:rsidRPr="00A60275">
        <w:rPr>
          <w:rFonts w:eastAsia="Arial"/>
        </w:rPr>
        <w:t xml:space="preserve">осле прекращения действия </w:t>
      </w:r>
      <w:r w:rsidR="00BC7FA7">
        <w:rPr>
          <w:rFonts w:eastAsia="Arial"/>
        </w:rPr>
        <w:t>к</w:t>
      </w:r>
      <w:r w:rsidRPr="00A60275">
        <w:rPr>
          <w:rFonts w:eastAsia="Arial"/>
        </w:rPr>
        <w:t>онцессионного соглашения (в том числе, по истечени</w:t>
      </w:r>
      <w:r w:rsidR="00BC7FA7">
        <w:rPr>
          <w:rFonts w:eastAsia="Arial"/>
        </w:rPr>
        <w:t>ю</w:t>
      </w:r>
      <w:r w:rsidRPr="00A60275">
        <w:rPr>
          <w:rFonts w:eastAsia="Arial"/>
        </w:rPr>
        <w:t xml:space="preserve"> срока его действия) передать </w:t>
      </w:r>
      <w:r w:rsidR="00BC7FA7">
        <w:rPr>
          <w:rFonts w:eastAsia="Arial"/>
        </w:rPr>
        <w:t>о</w:t>
      </w:r>
      <w:r w:rsidRPr="00A60275">
        <w:rPr>
          <w:rFonts w:eastAsia="Arial"/>
        </w:rPr>
        <w:t xml:space="preserve">бъект </w:t>
      </w:r>
      <w:r w:rsidR="00BC7FA7">
        <w:rPr>
          <w:rFonts w:eastAsia="Arial"/>
        </w:rPr>
        <w:t>к</w:t>
      </w:r>
      <w:r w:rsidRPr="00A60275">
        <w:rPr>
          <w:rFonts w:eastAsia="Arial"/>
        </w:rPr>
        <w:t xml:space="preserve">онцессионного соглашения </w:t>
      </w:r>
      <w:r w:rsidR="00BC7FA7">
        <w:rPr>
          <w:rFonts w:eastAsia="Arial"/>
        </w:rPr>
        <w:t>к</w:t>
      </w:r>
      <w:r w:rsidRPr="00A60275">
        <w:rPr>
          <w:rFonts w:eastAsia="Arial"/>
        </w:rPr>
        <w:t xml:space="preserve">онцеденту в порядке, который предусмотрен </w:t>
      </w:r>
      <w:r w:rsidR="00BC7FA7">
        <w:rPr>
          <w:rFonts w:eastAsia="Arial"/>
        </w:rPr>
        <w:t>к</w:t>
      </w:r>
      <w:r w:rsidRPr="00A60275">
        <w:rPr>
          <w:rFonts w:eastAsia="Arial"/>
        </w:rPr>
        <w:t>онцессионн</w:t>
      </w:r>
      <w:r w:rsidR="00BC7FA7">
        <w:rPr>
          <w:rFonts w:eastAsia="Arial"/>
        </w:rPr>
        <w:t>ым</w:t>
      </w:r>
      <w:r w:rsidRPr="00A60275">
        <w:rPr>
          <w:rFonts w:eastAsia="Arial"/>
        </w:rPr>
        <w:t xml:space="preserve"> соглашени</w:t>
      </w:r>
      <w:r w:rsidR="00BC7FA7">
        <w:rPr>
          <w:rFonts w:eastAsia="Arial"/>
        </w:rPr>
        <w:t>ем</w:t>
      </w:r>
      <w:r w:rsidRPr="00A60275">
        <w:rPr>
          <w:rFonts w:eastAsia="Arial"/>
        </w:rPr>
        <w:t>.</w:t>
      </w:r>
    </w:p>
    <w:p w14:paraId="7644240E" w14:textId="70B9CB9B" w:rsidR="00807A8F" w:rsidRPr="00A60275" w:rsidRDefault="00807A8F" w:rsidP="00466F9A">
      <w:pPr>
        <w:spacing w:line="240" w:lineRule="atLeast"/>
        <w:ind w:firstLine="709"/>
        <w:jc w:val="both"/>
        <w:rPr>
          <w:rFonts w:eastAsia="Arial"/>
        </w:rPr>
      </w:pPr>
      <w:r w:rsidRPr="00A60275">
        <w:rPr>
          <w:rFonts w:eastAsia="Arial"/>
        </w:rPr>
        <w:t>1</w:t>
      </w:r>
      <w:r w:rsidR="000E1862">
        <w:rPr>
          <w:rFonts w:eastAsia="Arial"/>
        </w:rPr>
        <w:t>5</w:t>
      </w:r>
      <w:r w:rsidRPr="00A60275">
        <w:rPr>
          <w:rFonts w:eastAsia="Arial"/>
        </w:rPr>
        <w:t>)</w:t>
      </w:r>
      <w:r w:rsidR="008C76BD">
        <w:rPr>
          <w:rFonts w:eastAsia="Arial"/>
        </w:rPr>
        <w:t> </w:t>
      </w:r>
      <w:r w:rsidR="00BC7FA7">
        <w:rPr>
          <w:rFonts w:eastAsia="Arial"/>
        </w:rPr>
        <w:t>И</w:t>
      </w:r>
      <w:r w:rsidRPr="00A60275">
        <w:rPr>
          <w:rFonts w:eastAsia="Arial"/>
        </w:rPr>
        <w:t xml:space="preserve">сполнить иные обязанности, вытекающие из условий заключенного </w:t>
      </w:r>
      <w:r w:rsidR="00BC7FA7">
        <w:rPr>
          <w:rFonts w:eastAsia="Arial"/>
        </w:rPr>
        <w:t>к</w:t>
      </w:r>
      <w:r w:rsidRPr="00A60275">
        <w:rPr>
          <w:rFonts w:eastAsia="Arial"/>
        </w:rPr>
        <w:t>онцессионного соглашения и положений действующего законодательства Российской Федерации.</w:t>
      </w:r>
    </w:p>
    <w:p w14:paraId="76DC0868" w14:textId="77777777" w:rsidR="00BC7FA7" w:rsidRDefault="00BC7FA7" w:rsidP="00466F9A">
      <w:pPr>
        <w:pStyle w:val="ad"/>
        <w:shd w:val="clear" w:color="auto" w:fill="FFFFFF"/>
        <w:spacing w:before="0" w:beforeAutospacing="0" w:after="0" w:afterAutospacing="0" w:line="240" w:lineRule="atLeast"/>
        <w:ind w:firstLine="709"/>
        <w:rPr>
          <w:b/>
          <w:color w:val="000000"/>
        </w:rPr>
      </w:pPr>
    </w:p>
    <w:p w14:paraId="2F2817A3" w14:textId="515421EE" w:rsidR="00807A8F" w:rsidRPr="00BC7FA7" w:rsidRDefault="00A86280" w:rsidP="00466F9A">
      <w:pPr>
        <w:pStyle w:val="ad"/>
        <w:shd w:val="clear" w:color="auto" w:fill="FFFFFF"/>
        <w:spacing w:before="0" w:beforeAutospacing="0" w:after="0" w:afterAutospacing="0" w:line="240" w:lineRule="atLeast"/>
        <w:ind w:firstLine="709"/>
        <w:rPr>
          <w:bCs/>
          <w:color w:val="000000"/>
        </w:rPr>
      </w:pPr>
      <w:r w:rsidRPr="00BC7FA7">
        <w:rPr>
          <w:bCs/>
          <w:color w:val="000000"/>
        </w:rPr>
        <w:t>2</w:t>
      </w:r>
      <w:r w:rsidR="00807A8F" w:rsidRPr="00BC7FA7">
        <w:rPr>
          <w:bCs/>
          <w:color w:val="000000"/>
        </w:rPr>
        <w:t>.12.</w:t>
      </w:r>
      <w:r w:rsidR="00BC7FA7">
        <w:rPr>
          <w:bCs/>
          <w:color w:val="000000"/>
        </w:rPr>
        <w:t> </w:t>
      </w:r>
      <w:r w:rsidR="00807A8F" w:rsidRPr="00BC7FA7">
        <w:rPr>
          <w:bCs/>
          <w:color w:val="000000"/>
        </w:rPr>
        <w:t xml:space="preserve">Обязательства </w:t>
      </w:r>
      <w:r w:rsidR="00BC7FA7">
        <w:rPr>
          <w:bCs/>
          <w:color w:val="000000"/>
        </w:rPr>
        <w:t>к</w:t>
      </w:r>
      <w:r w:rsidR="00807A8F" w:rsidRPr="00BC7FA7">
        <w:rPr>
          <w:bCs/>
          <w:color w:val="000000"/>
        </w:rPr>
        <w:t>онцедента</w:t>
      </w:r>
      <w:r w:rsidR="00437EF3">
        <w:rPr>
          <w:bCs/>
          <w:color w:val="000000"/>
        </w:rPr>
        <w:t>.</w:t>
      </w:r>
    </w:p>
    <w:p w14:paraId="301F8715" w14:textId="39BA7A1D" w:rsidR="00807A8F" w:rsidRPr="009F5F39" w:rsidRDefault="00807A8F" w:rsidP="00466F9A">
      <w:pPr>
        <w:widowControl w:val="0"/>
        <w:spacing w:line="240" w:lineRule="atLeast"/>
        <w:ind w:firstLine="709"/>
        <w:jc w:val="both"/>
        <w:rPr>
          <w:color w:val="000000"/>
        </w:rPr>
      </w:pPr>
      <w:r w:rsidRPr="009F5F39">
        <w:rPr>
          <w:color w:val="000000"/>
        </w:rPr>
        <w:t>1)</w:t>
      </w:r>
      <w:r w:rsidR="008C76BD">
        <w:rPr>
          <w:color w:val="000000"/>
        </w:rPr>
        <w:t> </w:t>
      </w:r>
      <w:r w:rsidR="00BC7FA7">
        <w:rPr>
          <w:color w:val="000000"/>
        </w:rPr>
        <w:t>П</w:t>
      </w:r>
      <w:r w:rsidRPr="009F5F39">
        <w:rPr>
          <w:color w:val="000000"/>
        </w:rPr>
        <w:t xml:space="preserve">ередать </w:t>
      </w:r>
      <w:r w:rsidR="00BC7FA7">
        <w:rPr>
          <w:color w:val="000000"/>
        </w:rPr>
        <w:t>к</w:t>
      </w:r>
      <w:r w:rsidRPr="009F5F39">
        <w:rPr>
          <w:color w:val="000000"/>
        </w:rPr>
        <w:t xml:space="preserve">онцессионеру </w:t>
      </w:r>
      <w:r w:rsidR="00BC7FA7">
        <w:rPr>
          <w:color w:val="000000"/>
        </w:rPr>
        <w:t>о</w:t>
      </w:r>
      <w:r w:rsidRPr="009F5F39">
        <w:rPr>
          <w:color w:val="000000"/>
        </w:rPr>
        <w:t xml:space="preserve">бъект </w:t>
      </w:r>
      <w:r w:rsidR="00BC7FA7">
        <w:rPr>
          <w:color w:val="000000"/>
        </w:rPr>
        <w:t>к</w:t>
      </w:r>
      <w:r w:rsidRPr="009F5F39">
        <w:rPr>
          <w:color w:val="000000"/>
        </w:rPr>
        <w:t xml:space="preserve">онцессионного соглашения в срок, предусмотренный </w:t>
      </w:r>
      <w:r w:rsidR="00BC7FA7">
        <w:rPr>
          <w:color w:val="000000"/>
        </w:rPr>
        <w:t>к</w:t>
      </w:r>
      <w:r w:rsidRPr="009F5F39">
        <w:rPr>
          <w:color w:val="000000"/>
        </w:rPr>
        <w:t>онкурсной документацией.</w:t>
      </w:r>
    </w:p>
    <w:p w14:paraId="448DF351" w14:textId="2DE141D5" w:rsidR="00807A8F" w:rsidRPr="009F5F39" w:rsidRDefault="00807A8F" w:rsidP="00466F9A">
      <w:pPr>
        <w:widowControl w:val="0"/>
        <w:spacing w:line="240" w:lineRule="atLeast"/>
        <w:ind w:firstLine="709"/>
        <w:jc w:val="both"/>
        <w:rPr>
          <w:color w:val="000000"/>
        </w:rPr>
      </w:pPr>
      <w:r w:rsidRPr="009F5F39">
        <w:rPr>
          <w:color w:val="000000"/>
        </w:rPr>
        <w:t>2)</w:t>
      </w:r>
      <w:r w:rsidR="00BC7FA7">
        <w:rPr>
          <w:color w:val="000000"/>
        </w:rPr>
        <w:t> П</w:t>
      </w:r>
      <w:r w:rsidRPr="009F5F39">
        <w:rPr>
          <w:color w:val="000000"/>
        </w:rPr>
        <w:t xml:space="preserve">редоставить </w:t>
      </w:r>
      <w:r w:rsidR="00BC7FA7">
        <w:rPr>
          <w:color w:val="000000"/>
        </w:rPr>
        <w:t>к</w:t>
      </w:r>
      <w:r w:rsidRPr="009F5F39">
        <w:rPr>
          <w:color w:val="000000"/>
        </w:rPr>
        <w:t xml:space="preserve">онцессионеру на правах аренды земельные участки, необходимые для осуществления </w:t>
      </w:r>
      <w:r w:rsidR="00BC7FA7">
        <w:rPr>
          <w:color w:val="000000"/>
        </w:rPr>
        <w:t>к</w:t>
      </w:r>
      <w:r w:rsidRPr="009F5F39">
        <w:rPr>
          <w:color w:val="000000"/>
        </w:rPr>
        <w:t xml:space="preserve">онцессионером </w:t>
      </w:r>
      <w:r w:rsidR="00BC7FA7">
        <w:rPr>
          <w:color w:val="000000"/>
        </w:rPr>
        <w:t>к</w:t>
      </w:r>
      <w:r w:rsidRPr="009F5F39">
        <w:rPr>
          <w:color w:val="000000"/>
        </w:rPr>
        <w:t>онцессионной деятельности</w:t>
      </w:r>
      <w:r w:rsidR="00BC7FA7">
        <w:rPr>
          <w:color w:val="000000"/>
        </w:rPr>
        <w:t>,</w:t>
      </w:r>
      <w:r w:rsidR="00BC7FA7" w:rsidRPr="00BC7FA7">
        <w:rPr>
          <w:color w:val="000000"/>
        </w:rPr>
        <w:t xml:space="preserve"> </w:t>
      </w:r>
      <w:r w:rsidR="00BC7FA7" w:rsidRPr="009F5F39">
        <w:rPr>
          <w:color w:val="000000"/>
        </w:rPr>
        <w:t>на срок действия концессионного соглашения</w:t>
      </w:r>
      <w:r w:rsidR="00BC7FA7">
        <w:rPr>
          <w:color w:val="000000"/>
        </w:rPr>
        <w:t>.</w:t>
      </w:r>
    </w:p>
    <w:p w14:paraId="14BC373B" w14:textId="28AA8557" w:rsidR="00807A8F" w:rsidRDefault="00807A8F" w:rsidP="00466F9A">
      <w:pPr>
        <w:widowControl w:val="0"/>
        <w:spacing w:line="240" w:lineRule="atLeast"/>
        <w:ind w:firstLine="709"/>
        <w:jc w:val="both"/>
        <w:rPr>
          <w:color w:val="000000"/>
        </w:rPr>
      </w:pPr>
      <w:r w:rsidRPr="009F5F39">
        <w:rPr>
          <w:color w:val="000000"/>
        </w:rPr>
        <w:t>3)</w:t>
      </w:r>
      <w:r w:rsidR="008C76BD">
        <w:rPr>
          <w:color w:val="000000"/>
        </w:rPr>
        <w:t> </w:t>
      </w:r>
      <w:r w:rsidR="00BC7FA7">
        <w:rPr>
          <w:color w:val="000000"/>
        </w:rPr>
        <w:t>П</w:t>
      </w:r>
      <w:r w:rsidRPr="009F5F39">
        <w:rPr>
          <w:color w:val="000000"/>
        </w:rPr>
        <w:t xml:space="preserve">ринять от </w:t>
      </w:r>
      <w:r w:rsidR="00BC7FA7">
        <w:rPr>
          <w:color w:val="000000"/>
        </w:rPr>
        <w:t>к</w:t>
      </w:r>
      <w:r w:rsidRPr="009F5F39">
        <w:rPr>
          <w:color w:val="000000"/>
        </w:rPr>
        <w:t xml:space="preserve">онцессионера </w:t>
      </w:r>
      <w:r w:rsidR="00BC7FA7">
        <w:rPr>
          <w:color w:val="000000"/>
        </w:rPr>
        <w:t>о</w:t>
      </w:r>
      <w:r w:rsidRPr="009F5F39">
        <w:rPr>
          <w:color w:val="000000"/>
        </w:rPr>
        <w:t xml:space="preserve">бъект </w:t>
      </w:r>
      <w:r w:rsidR="00BC7FA7">
        <w:rPr>
          <w:color w:val="000000"/>
        </w:rPr>
        <w:t>к</w:t>
      </w:r>
      <w:r w:rsidRPr="009F5F39">
        <w:rPr>
          <w:color w:val="000000"/>
        </w:rPr>
        <w:t xml:space="preserve">онцессионного соглашения и иное имущество после прекращения действия </w:t>
      </w:r>
      <w:r w:rsidR="00BC7FA7">
        <w:rPr>
          <w:color w:val="000000"/>
        </w:rPr>
        <w:t>к</w:t>
      </w:r>
      <w:r w:rsidRPr="009F5F39">
        <w:rPr>
          <w:color w:val="000000"/>
        </w:rPr>
        <w:t>онцессионного соглашения (в том числе по истечени</w:t>
      </w:r>
      <w:r w:rsidR="00BC7FA7">
        <w:rPr>
          <w:color w:val="000000"/>
        </w:rPr>
        <w:t>ю</w:t>
      </w:r>
      <w:r w:rsidRPr="009F5F39">
        <w:rPr>
          <w:color w:val="000000"/>
        </w:rPr>
        <w:t xml:space="preserve"> срока его действия) в установленном </w:t>
      </w:r>
      <w:r w:rsidR="00BC7FA7">
        <w:rPr>
          <w:color w:val="000000"/>
        </w:rPr>
        <w:t>к</w:t>
      </w:r>
      <w:r w:rsidRPr="009F5F39">
        <w:rPr>
          <w:color w:val="000000"/>
        </w:rPr>
        <w:t>онцессионн</w:t>
      </w:r>
      <w:r w:rsidR="00BC7FA7">
        <w:rPr>
          <w:color w:val="000000"/>
        </w:rPr>
        <w:t>ы</w:t>
      </w:r>
      <w:r w:rsidRPr="009F5F39">
        <w:rPr>
          <w:color w:val="000000"/>
        </w:rPr>
        <w:t>м соглашением порядке.</w:t>
      </w:r>
    </w:p>
    <w:p w14:paraId="139F8CE1" w14:textId="1FD54F57" w:rsidR="00A42BA6" w:rsidRDefault="00A42BA6" w:rsidP="00466F9A">
      <w:pPr>
        <w:pStyle w:val="ad"/>
        <w:shd w:val="clear" w:color="auto" w:fill="FFFFFF"/>
        <w:spacing w:before="0" w:beforeAutospacing="0" w:after="0" w:afterAutospacing="0" w:line="240" w:lineRule="atLeast"/>
        <w:ind w:firstLine="709"/>
        <w:jc w:val="both"/>
        <w:rPr>
          <w:color w:val="000000"/>
        </w:rPr>
      </w:pPr>
      <w:r>
        <w:rPr>
          <w:color w:val="000000"/>
        </w:rPr>
        <w:t>4)</w:t>
      </w:r>
      <w:r w:rsidR="008C76BD">
        <w:rPr>
          <w:color w:val="000000"/>
        </w:rPr>
        <w:t> </w:t>
      </w:r>
      <w:r w:rsidR="00BC7FA7">
        <w:rPr>
          <w:color w:val="000000"/>
        </w:rPr>
        <w:t>О</w:t>
      </w:r>
      <w:r w:rsidRPr="00A42BA6">
        <w:rPr>
          <w:color w:val="000000"/>
        </w:rPr>
        <w:t>беспечить концессионеру необходимые условия для реконструкции объектов концессионного соглашения, в том числе принять необходимые меры по обеспечению свободного доступ</w:t>
      </w:r>
      <w:r w:rsidR="00A66AF5">
        <w:rPr>
          <w:color w:val="000000"/>
        </w:rPr>
        <w:t>а концессионера и уполномоченных</w:t>
      </w:r>
      <w:r w:rsidRPr="00A42BA6">
        <w:rPr>
          <w:color w:val="000000"/>
        </w:rPr>
        <w:t xml:space="preserve"> им лиц к объектам соглашения</w:t>
      </w:r>
      <w:r w:rsidR="00BC7FA7">
        <w:rPr>
          <w:color w:val="000000"/>
        </w:rPr>
        <w:t>.</w:t>
      </w:r>
    </w:p>
    <w:p w14:paraId="6AEC6149" w14:textId="397676E8" w:rsidR="00A42BA6" w:rsidRPr="00A42BA6" w:rsidRDefault="00A42BA6" w:rsidP="00466F9A">
      <w:pPr>
        <w:pStyle w:val="ad"/>
        <w:shd w:val="clear" w:color="auto" w:fill="FFFFFF"/>
        <w:spacing w:before="0" w:beforeAutospacing="0" w:after="0" w:afterAutospacing="0" w:line="240" w:lineRule="atLeast"/>
        <w:ind w:firstLine="709"/>
        <w:jc w:val="both"/>
        <w:rPr>
          <w:color w:val="000000"/>
        </w:rPr>
      </w:pPr>
      <w:r>
        <w:rPr>
          <w:color w:val="000000"/>
        </w:rPr>
        <w:t>5)</w:t>
      </w:r>
      <w:r w:rsidR="008C76BD">
        <w:rPr>
          <w:color w:val="000000"/>
        </w:rPr>
        <w:t> </w:t>
      </w:r>
      <w:r w:rsidR="00BC7FA7">
        <w:rPr>
          <w:color w:val="000000"/>
        </w:rPr>
        <w:t>О</w:t>
      </w:r>
      <w:r w:rsidRPr="00A42BA6">
        <w:rPr>
          <w:color w:val="000000"/>
        </w:rPr>
        <w:t>казывать концессионеру содействие при реконструкции объектов концессионного соглашения путем осуществления действий, предусмотренных концессионным соглашением</w:t>
      </w:r>
      <w:r w:rsidR="00BC7FA7">
        <w:rPr>
          <w:color w:val="000000"/>
        </w:rPr>
        <w:t>.</w:t>
      </w:r>
    </w:p>
    <w:p w14:paraId="095D2DA7" w14:textId="6D00FDD4" w:rsidR="00807A8F" w:rsidRPr="009F5F39" w:rsidRDefault="00A42BA6" w:rsidP="00466F9A">
      <w:pPr>
        <w:widowControl w:val="0"/>
        <w:spacing w:line="240" w:lineRule="atLeast"/>
        <w:ind w:firstLine="709"/>
        <w:jc w:val="both"/>
        <w:rPr>
          <w:color w:val="000000"/>
        </w:rPr>
      </w:pPr>
      <w:r>
        <w:rPr>
          <w:color w:val="000000"/>
        </w:rPr>
        <w:lastRenderedPageBreak/>
        <w:t>6</w:t>
      </w:r>
      <w:r w:rsidR="00807A8F" w:rsidRPr="009F5F39">
        <w:rPr>
          <w:color w:val="000000"/>
        </w:rPr>
        <w:t>)</w:t>
      </w:r>
      <w:r w:rsidR="008C76BD">
        <w:rPr>
          <w:color w:val="000000"/>
        </w:rPr>
        <w:t> </w:t>
      </w:r>
      <w:r w:rsidR="00BC7FA7">
        <w:rPr>
          <w:color w:val="000000"/>
        </w:rPr>
        <w:t>И</w:t>
      </w:r>
      <w:r w:rsidR="00807A8F" w:rsidRPr="009F5F39">
        <w:rPr>
          <w:color w:val="000000"/>
        </w:rPr>
        <w:t>сполн</w:t>
      </w:r>
      <w:r w:rsidR="00437EF3">
        <w:rPr>
          <w:color w:val="000000"/>
        </w:rPr>
        <w:t>я</w:t>
      </w:r>
      <w:r w:rsidR="00807A8F" w:rsidRPr="009F5F39">
        <w:rPr>
          <w:color w:val="000000"/>
        </w:rPr>
        <w:t xml:space="preserve">ть иные обязанности, вытекающие из условий заключенного </w:t>
      </w:r>
      <w:r w:rsidR="00437EF3">
        <w:rPr>
          <w:color w:val="000000"/>
        </w:rPr>
        <w:t>к</w:t>
      </w:r>
      <w:r w:rsidR="00807A8F" w:rsidRPr="009F5F39">
        <w:rPr>
          <w:color w:val="000000"/>
        </w:rPr>
        <w:t>онцессионного соглашения, и положений действующего законодательства Российской Федерации.</w:t>
      </w:r>
    </w:p>
    <w:p w14:paraId="3196DDFE" w14:textId="77777777" w:rsidR="00437EF3" w:rsidRDefault="00437EF3" w:rsidP="00466F9A">
      <w:pPr>
        <w:widowControl w:val="0"/>
        <w:spacing w:line="240" w:lineRule="atLeast"/>
        <w:ind w:firstLine="709"/>
        <w:jc w:val="both"/>
        <w:rPr>
          <w:b/>
          <w:color w:val="000000"/>
        </w:rPr>
      </w:pPr>
    </w:p>
    <w:p w14:paraId="56AD0428" w14:textId="3D6ABC29" w:rsidR="00807A8F" w:rsidRPr="00437EF3" w:rsidRDefault="00A86280" w:rsidP="00466F9A">
      <w:pPr>
        <w:widowControl w:val="0"/>
        <w:spacing w:line="240" w:lineRule="atLeast"/>
        <w:ind w:firstLine="709"/>
        <w:jc w:val="both"/>
        <w:rPr>
          <w:bCs/>
          <w:color w:val="000000"/>
        </w:rPr>
      </w:pPr>
      <w:r w:rsidRPr="00437EF3">
        <w:rPr>
          <w:bCs/>
          <w:color w:val="000000"/>
        </w:rPr>
        <w:t>2</w:t>
      </w:r>
      <w:r w:rsidR="00807A8F" w:rsidRPr="00437EF3">
        <w:rPr>
          <w:bCs/>
          <w:color w:val="000000"/>
        </w:rPr>
        <w:t>.</w:t>
      </w:r>
      <w:r w:rsidR="00BA733F" w:rsidRPr="00437EF3">
        <w:rPr>
          <w:bCs/>
          <w:color w:val="000000"/>
        </w:rPr>
        <w:t>1</w:t>
      </w:r>
      <w:r w:rsidR="00D43B04" w:rsidRPr="00437EF3">
        <w:rPr>
          <w:bCs/>
          <w:color w:val="000000"/>
        </w:rPr>
        <w:t>3</w:t>
      </w:r>
      <w:r w:rsidR="00807A8F" w:rsidRPr="00437EF3">
        <w:rPr>
          <w:bCs/>
          <w:color w:val="000000"/>
        </w:rPr>
        <w:t>.</w:t>
      </w:r>
      <w:r w:rsidR="00437EF3">
        <w:rPr>
          <w:bCs/>
          <w:color w:val="000000"/>
        </w:rPr>
        <w:t> </w:t>
      </w:r>
      <w:r w:rsidR="00807A8F" w:rsidRPr="00437EF3">
        <w:rPr>
          <w:bCs/>
          <w:color w:val="000000"/>
        </w:rPr>
        <w:t xml:space="preserve">Права сторон в отношении </w:t>
      </w:r>
      <w:r w:rsidR="00437EF3" w:rsidRPr="00437EF3">
        <w:rPr>
          <w:bCs/>
          <w:color w:val="000000"/>
        </w:rPr>
        <w:t>о</w:t>
      </w:r>
      <w:r w:rsidR="00807A8F" w:rsidRPr="00437EF3">
        <w:rPr>
          <w:bCs/>
          <w:color w:val="000000"/>
        </w:rPr>
        <w:t xml:space="preserve">бъекта </w:t>
      </w:r>
      <w:r w:rsidR="00437EF3" w:rsidRPr="00437EF3">
        <w:rPr>
          <w:bCs/>
          <w:color w:val="000000"/>
        </w:rPr>
        <w:t>к</w:t>
      </w:r>
      <w:r w:rsidR="00807A8F" w:rsidRPr="00437EF3">
        <w:rPr>
          <w:bCs/>
          <w:color w:val="000000"/>
        </w:rPr>
        <w:t>онцессионного соглашения</w:t>
      </w:r>
      <w:r w:rsidR="00437EF3" w:rsidRPr="00437EF3">
        <w:rPr>
          <w:bCs/>
          <w:color w:val="000000"/>
        </w:rPr>
        <w:t>.</w:t>
      </w:r>
    </w:p>
    <w:p w14:paraId="46855DFA" w14:textId="48B29FF0" w:rsidR="00807A8F" w:rsidRPr="009F5F39" w:rsidRDefault="00807A8F" w:rsidP="00466F9A">
      <w:pPr>
        <w:widowControl w:val="0"/>
        <w:spacing w:line="240" w:lineRule="atLeast"/>
        <w:ind w:firstLine="709"/>
        <w:jc w:val="both"/>
        <w:rPr>
          <w:color w:val="000000"/>
        </w:rPr>
      </w:pPr>
      <w:r w:rsidRPr="009F5F39">
        <w:rPr>
          <w:color w:val="000000"/>
        </w:rPr>
        <w:t xml:space="preserve">В отношении </w:t>
      </w:r>
      <w:r w:rsidR="00437EF3">
        <w:rPr>
          <w:color w:val="000000"/>
        </w:rPr>
        <w:t>о</w:t>
      </w:r>
      <w:r w:rsidRPr="009F5F39">
        <w:rPr>
          <w:color w:val="000000"/>
        </w:rPr>
        <w:t>бъекта концессионного соглашения у сторон возникают следующие права:</w:t>
      </w:r>
    </w:p>
    <w:p w14:paraId="05732BCC" w14:textId="0172BC0D" w:rsidR="00807A8F" w:rsidRPr="009F5F39" w:rsidRDefault="00807A8F" w:rsidP="00466F9A">
      <w:pPr>
        <w:widowControl w:val="0"/>
        <w:spacing w:line="240" w:lineRule="atLeast"/>
        <w:ind w:firstLine="709"/>
        <w:jc w:val="both"/>
        <w:rPr>
          <w:color w:val="000000"/>
        </w:rPr>
      </w:pPr>
      <w:r w:rsidRPr="009F5F39">
        <w:rPr>
          <w:color w:val="000000"/>
        </w:rPr>
        <w:t>-</w:t>
      </w:r>
      <w:r w:rsidR="00437EF3">
        <w:rPr>
          <w:color w:val="000000"/>
        </w:rPr>
        <w:t> </w:t>
      </w:r>
      <w:r w:rsidRPr="009F5F39">
        <w:rPr>
          <w:color w:val="000000"/>
        </w:rPr>
        <w:t xml:space="preserve">право собственности </w:t>
      </w:r>
      <w:r w:rsidR="00437EF3">
        <w:rPr>
          <w:color w:val="000000"/>
        </w:rPr>
        <w:t>к</w:t>
      </w:r>
      <w:r w:rsidRPr="009F5F39">
        <w:rPr>
          <w:color w:val="000000"/>
        </w:rPr>
        <w:t xml:space="preserve">онцедента на </w:t>
      </w:r>
      <w:r w:rsidR="00437EF3">
        <w:rPr>
          <w:color w:val="000000"/>
        </w:rPr>
        <w:t>о</w:t>
      </w:r>
      <w:r w:rsidRPr="009F5F39">
        <w:rPr>
          <w:color w:val="000000"/>
        </w:rPr>
        <w:t xml:space="preserve">бъект </w:t>
      </w:r>
      <w:r w:rsidR="00437EF3">
        <w:rPr>
          <w:color w:val="000000"/>
        </w:rPr>
        <w:t>к</w:t>
      </w:r>
      <w:r w:rsidRPr="009F5F39">
        <w:rPr>
          <w:color w:val="000000"/>
        </w:rPr>
        <w:t xml:space="preserve">онцессионного соглашения (имущество принадлежит или будет принадлежать </w:t>
      </w:r>
      <w:r w:rsidR="00437EF3">
        <w:rPr>
          <w:color w:val="000000"/>
        </w:rPr>
        <w:t>к</w:t>
      </w:r>
      <w:r w:rsidRPr="009F5F39">
        <w:rPr>
          <w:color w:val="000000"/>
        </w:rPr>
        <w:t>онцеденту);</w:t>
      </w:r>
    </w:p>
    <w:p w14:paraId="2E63DAC5" w14:textId="520C45E6" w:rsidR="00807A8F" w:rsidRPr="009F5F39" w:rsidRDefault="00807A8F" w:rsidP="00466F9A">
      <w:pPr>
        <w:widowControl w:val="0"/>
        <w:spacing w:line="240" w:lineRule="atLeast"/>
        <w:ind w:firstLine="709"/>
        <w:jc w:val="both"/>
        <w:rPr>
          <w:color w:val="000000"/>
        </w:rPr>
      </w:pPr>
      <w:r w:rsidRPr="009F5F39">
        <w:rPr>
          <w:color w:val="000000"/>
        </w:rPr>
        <w:t>-</w:t>
      </w:r>
      <w:r w:rsidR="00437EF3">
        <w:rPr>
          <w:color w:val="000000"/>
        </w:rPr>
        <w:t> </w:t>
      </w:r>
      <w:r w:rsidRPr="009F5F39">
        <w:rPr>
          <w:color w:val="000000"/>
        </w:rPr>
        <w:t xml:space="preserve">у </w:t>
      </w:r>
      <w:r w:rsidR="00437EF3">
        <w:rPr>
          <w:color w:val="000000"/>
        </w:rPr>
        <w:t>к</w:t>
      </w:r>
      <w:r w:rsidRPr="009F5F39">
        <w:rPr>
          <w:color w:val="000000"/>
        </w:rPr>
        <w:t>онцессионера возникает право в</w:t>
      </w:r>
      <w:r w:rsidR="00A60275">
        <w:rPr>
          <w:color w:val="000000"/>
        </w:rPr>
        <w:t xml:space="preserve">ладения и пользования </w:t>
      </w:r>
      <w:r w:rsidR="00437EF3">
        <w:rPr>
          <w:color w:val="000000"/>
        </w:rPr>
        <w:t>о</w:t>
      </w:r>
      <w:r w:rsidR="00A60275">
        <w:rPr>
          <w:color w:val="000000"/>
        </w:rPr>
        <w:t>бъектом к</w:t>
      </w:r>
      <w:r w:rsidRPr="009F5F39">
        <w:rPr>
          <w:color w:val="000000"/>
        </w:rPr>
        <w:t xml:space="preserve">онцессионного соглашения при осуществлении его реконструкции </w:t>
      </w:r>
      <w:r w:rsidR="00BA733F" w:rsidRPr="009F5F39">
        <w:rPr>
          <w:color w:val="000000"/>
        </w:rPr>
        <w:t xml:space="preserve">и модернизации </w:t>
      </w:r>
      <w:r w:rsidRPr="009F5F39">
        <w:rPr>
          <w:color w:val="000000"/>
        </w:rPr>
        <w:t xml:space="preserve">в соответствии с условиями </w:t>
      </w:r>
      <w:r w:rsidR="00437EF3">
        <w:rPr>
          <w:color w:val="000000"/>
        </w:rPr>
        <w:t>к</w:t>
      </w:r>
      <w:r w:rsidRPr="009F5F39">
        <w:rPr>
          <w:color w:val="000000"/>
        </w:rPr>
        <w:t>онцессионного соглашения;</w:t>
      </w:r>
    </w:p>
    <w:p w14:paraId="47CC911B" w14:textId="1281734F" w:rsidR="00807A8F" w:rsidRPr="009F5F39" w:rsidRDefault="00807A8F" w:rsidP="00466F9A">
      <w:pPr>
        <w:widowControl w:val="0"/>
        <w:spacing w:line="240" w:lineRule="atLeast"/>
        <w:ind w:firstLine="709"/>
        <w:jc w:val="both"/>
        <w:rPr>
          <w:color w:val="000000"/>
        </w:rPr>
      </w:pPr>
      <w:r w:rsidRPr="009F5F39">
        <w:rPr>
          <w:color w:val="000000"/>
        </w:rPr>
        <w:t>-</w:t>
      </w:r>
      <w:r w:rsidR="00437EF3">
        <w:rPr>
          <w:color w:val="000000"/>
        </w:rPr>
        <w:t> </w:t>
      </w:r>
      <w:r w:rsidRPr="009F5F39">
        <w:rPr>
          <w:color w:val="000000"/>
        </w:rPr>
        <w:t xml:space="preserve">доходы, полученные </w:t>
      </w:r>
      <w:r w:rsidR="00437EF3">
        <w:rPr>
          <w:color w:val="000000"/>
        </w:rPr>
        <w:t>к</w:t>
      </w:r>
      <w:r w:rsidRPr="009F5F39">
        <w:rPr>
          <w:color w:val="000000"/>
        </w:rPr>
        <w:t xml:space="preserve">онцессионером в результате осуществления деятельности, предусмотренной </w:t>
      </w:r>
      <w:r w:rsidR="00437EF3">
        <w:rPr>
          <w:color w:val="000000"/>
        </w:rPr>
        <w:t>к</w:t>
      </w:r>
      <w:r w:rsidRPr="009F5F39">
        <w:rPr>
          <w:color w:val="000000"/>
        </w:rPr>
        <w:t xml:space="preserve">онцессионным соглашением, являются собственностью </w:t>
      </w:r>
      <w:r w:rsidR="00437EF3">
        <w:rPr>
          <w:color w:val="000000"/>
        </w:rPr>
        <w:t>к</w:t>
      </w:r>
      <w:r w:rsidRPr="009F5F39">
        <w:rPr>
          <w:color w:val="000000"/>
        </w:rPr>
        <w:t xml:space="preserve">онцессионера, если иное не предусмотрено </w:t>
      </w:r>
      <w:r w:rsidR="00437EF3">
        <w:rPr>
          <w:color w:val="000000"/>
        </w:rPr>
        <w:t>к</w:t>
      </w:r>
      <w:r w:rsidRPr="009F5F39">
        <w:rPr>
          <w:color w:val="000000"/>
        </w:rPr>
        <w:t>онцессионн</w:t>
      </w:r>
      <w:r w:rsidR="00437EF3">
        <w:rPr>
          <w:color w:val="000000"/>
        </w:rPr>
        <w:t>ы</w:t>
      </w:r>
      <w:r w:rsidRPr="009F5F39">
        <w:rPr>
          <w:color w:val="000000"/>
        </w:rPr>
        <w:t>м соглашени</w:t>
      </w:r>
      <w:r w:rsidR="00437EF3">
        <w:rPr>
          <w:color w:val="000000"/>
        </w:rPr>
        <w:t>ем</w:t>
      </w:r>
      <w:r w:rsidRPr="009F5F39">
        <w:rPr>
          <w:color w:val="000000"/>
        </w:rPr>
        <w:t>;</w:t>
      </w:r>
    </w:p>
    <w:p w14:paraId="0DE794F9" w14:textId="5E775A44" w:rsidR="00807A8F" w:rsidRDefault="00807A8F" w:rsidP="00466F9A">
      <w:pPr>
        <w:widowControl w:val="0"/>
        <w:spacing w:line="240" w:lineRule="atLeast"/>
        <w:ind w:firstLine="709"/>
        <w:jc w:val="both"/>
        <w:rPr>
          <w:color w:val="000000"/>
        </w:rPr>
      </w:pPr>
      <w:r w:rsidRPr="009F5F39">
        <w:rPr>
          <w:color w:val="000000"/>
        </w:rPr>
        <w:t>-</w:t>
      </w:r>
      <w:r w:rsidR="00437EF3">
        <w:rPr>
          <w:color w:val="000000"/>
        </w:rPr>
        <w:t> </w:t>
      </w:r>
      <w:r w:rsidRPr="009F5F39">
        <w:rPr>
          <w:color w:val="000000"/>
        </w:rPr>
        <w:t xml:space="preserve">заключаемое </w:t>
      </w:r>
      <w:r w:rsidR="00437EF3">
        <w:rPr>
          <w:color w:val="000000"/>
        </w:rPr>
        <w:t>к</w:t>
      </w:r>
      <w:r w:rsidRPr="009F5F39">
        <w:rPr>
          <w:color w:val="000000"/>
        </w:rPr>
        <w:t xml:space="preserve">онцессионное соглашение включает также иные условия, предусмотренные законодательством Российской Федерации и конкурсным предложением победителя </w:t>
      </w:r>
      <w:r w:rsidR="00437EF3">
        <w:rPr>
          <w:color w:val="000000"/>
        </w:rPr>
        <w:t>к</w:t>
      </w:r>
      <w:r w:rsidRPr="009F5F39">
        <w:rPr>
          <w:color w:val="000000"/>
        </w:rPr>
        <w:t>онкурса</w:t>
      </w:r>
      <w:r w:rsidR="00437EF3">
        <w:rPr>
          <w:color w:val="000000"/>
        </w:rPr>
        <w:t>.</w:t>
      </w:r>
    </w:p>
    <w:p w14:paraId="23CED87E" w14:textId="77777777" w:rsidR="00437EF3" w:rsidRPr="009F5F39" w:rsidRDefault="00437EF3" w:rsidP="00466F9A">
      <w:pPr>
        <w:widowControl w:val="0"/>
        <w:spacing w:line="240" w:lineRule="atLeast"/>
        <w:ind w:firstLine="709"/>
        <w:jc w:val="both"/>
        <w:rPr>
          <w:color w:val="000000"/>
        </w:rPr>
      </w:pPr>
    </w:p>
    <w:p w14:paraId="084AD7F9" w14:textId="45455DF2" w:rsidR="00E8043E" w:rsidRPr="00437EF3" w:rsidRDefault="00A86280" w:rsidP="00466F9A">
      <w:pPr>
        <w:widowControl w:val="0"/>
        <w:spacing w:line="240" w:lineRule="atLeast"/>
        <w:ind w:firstLine="709"/>
        <w:jc w:val="both"/>
        <w:rPr>
          <w:bCs/>
          <w:color w:val="000000"/>
        </w:rPr>
      </w:pPr>
      <w:r w:rsidRPr="00437EF3">
        <w:rPr>
          <w:bCs/>
          <w:color w:val="000000"/>
        </w:rPr>
        <w:t>2</w:t>
      </w:r>
      <w:r w:rsidR="00E8043E" w:rsidRPr="00437EF3">
        <w:rPr>
          <w:bCs/>
          <w:color w:val="000000"/>
        </w:rPr>
        <w:t>.</w:t>
      </w:r>
      <w:r w:rsidR="005159F5" w:rsidRPr="00437EF3">
        <w:rPr>
          <w:bCs/>
          <w:color w:val="000000"/>
        </w:rPr>
        <w:t>1</w:t>
      </w:r>
      <w:r w:rsidR="00940AF6" w:rsidRPr="00437EF3">
        <w:rPr>
          <w:bCs/>
          <w:color w:val="000000"/>
        </w:rPr>
        <w:t>4</w:t>
      </w:r>
      <w:r w:rsidR="00E8043E" w:rsidRPr="00437EF3">
        <w:rPr>
          <w:bCs/>
          <w:color w:val="000000"/>
        </w:rPr>
        <w:t>.</w:t>
      </w:r>
      <w:r w:rsidR="00437EF3" w:rsidRPr="00437EF3">
        <w:rPr>
          <w:bCs/>
          <w:color w:val="000000"/>
        </w:rPr>
        <w:t> </w:t>
      </w:r>
      <w:r w:rsidR="00E8043E" w:rsidRPr="00437EF3">
        <w:rPr>
          <w:bCs/>
          <w:color w:val="000000"/>
        </w:rPr>
        <w:t>Конкурсная документация.</w:t>
      </w:r>
    </w:p>
    <w:p w14:paraId="3A4C11D2" w14:textId="538E8904" w:rsidR="00E8043E" w:rsidRPr="009F5F39" w:rsidRDefault="00E8043E" w:rsidP="00466F9A">
      <w:pPr>
        <w:widowControl w:val="0"/>
        <w:spacing w:line="240" w:lineRule="atLeast"/>
        <w:ind w:firstLine="709"/>
        <w:jc w:val="both"/>
        <w:rPr>
          <w:color w:val="000000"/>
        </w:rPr>
      </w:pPr>
      <w:r w:rsidRPr="009F5F39">
        <w:rPr>
          <w:color w:val="000000"/>
        </w:rPr>
        <w:t xml:space="preserve">Представление неполной информации, требуемой </w:t>
      </w:r>
      <w:r w:rsidR="00D11E7C">
        <w:rPr>
          <w:color w:val="000000"/>
        </w:rPr>
        <w:t>к</w:t>
      </w:r>
      <w:r w:rsidRPr="009F5F39">
        <w:rPr>
          <w:color w:val="000000"/>
        </w:rPr>
        <w:t xml:space="preserve">онкурсной документацией, представление недостоверных сведений или подача заявки, не отвечающей требованиям Закона о концессионных соглашениях и </w:t>
      </w:r>
      <w:r w:rsidR="00D11E7C">
        <w:rPr>
          <w:color w:val="000000"/>
        </w:rPr>
        <w:t>к</w:t>
      </w:r>
      <w:r w:rsidRPr="009F5F39">
        <w:rPr>
          <w:color w:val="000000"/>
        </w:rPr>
        <w:t xml:space="preserve">онкурсной документации, является риском </w:t>
      </w:r>
      <w:r w:rsidR="00D11E7C">
        <w:rPr>
          <w:color w:val="000000"/>
        </w:rPr>
        <w:t>з</w:t>
      </w:r>
      <w:r w:rsidRPr="009F5F39">
        <w:rPr>
          <w:color w:val="000000"/>
        </w:rPr>
        <w:t>аявителя, подавшего такую заявку, который может привести к отклонению его заявки.</w:t>
      </w:r>
    </w:p>
    <w:p w14:paraId="13547F22" w14:textId="601F0C39" w:rsidR="00E8043E" w:rsidRPr="009F5F39" w:rsidRDefault="00E8043E" w:rsidP="00466F9A">
      <w:pPr>
        <w:widowControl w:val="0"/>
        <w:spacing w:line="240" w:lineRule="atLeast"/>
        <w:ind w:firstLine="709"/>
        <w:jc w:val="both"/>
        <w:rPr>
          <w:color w:val="000000"/>
        </w:rPr>
      </w:pPr>
      <w:r w:rsidRPr="009F5F39">
        <w:rPr>
          <w:color w:val="000000"/>
        </w:rPr>
        <w:t xml:space="preserve">При проведении </w:t>
      </w:r>
      <w:r w:rsidR="00D11E7C">
        <w:rPr>
          <w:color w:val="000000"/>
        </w:rPr>
        <w:t>к</w:t>
      </w:r>
      <w:r w:rsidRPr="009F5F39">
        <w:rPr>
          <w:color w:val="000000"/>
        </w:rPr>
        <w:t>онкурса какие</w:t>
      </w:r>
      <w:r w:rsidR="00144055">
        <w:rPr>
          <w:color w:val="000000"/>
        </w:rPr>
        <w:t>-</w:t>
      </w:r>
      <w:r w:rsidRPr="009F5F39">
        <w:rPr>
          <w:color w:val="000000"/>
        </w:rPr>
        <w:t xml:space="preserve">либо переговоры </w:t>
      </w:r>
      <w:r w:rsidR="00D11E7C">
        <w:rPr>
          <w:color w:val="000000"/>
        </w:rPr>
        <w:t>к</w:t>
      </w:r>
      <w:r w:rsidRPr="009F5F39">
        <w:rPr>
          <w:color w:val="000000"/>
        </w:rPr>
        <w:t xml:space="preserve">онцедента или </w:t>
      </w:r>
      <w:r w:rsidR="00D11E7C">
        <w:rPr>
          <w:color w:val="000000"/>
        </w:rPr>
        <w:t>к</w:t>
      </w:r>
      <w:r w:rsidRPr="009F5F39">
        <w:rPr>
          <w:color w:val="000000"/>
        </w:rPr>
        <w:t xml:space="preserve">онкурсной комиссии с </w:t>
      </w:r>
      <w:r w:rsidR="00D11E7C">
        <w:rPr>
          <w:color w:val="000000"/>
        </w:rPr>
        <w:t>з</w:t>
      </w:r>
      <w:r w:rsidRPr="009F5F39">
        <w:rPr>
          <w:color w:val="000000"/>
        </w:rPr>
        <w:t xml:space="preserve">аявителем и </w:t>
      </w:r>
      <w:r w:rsidR="00D11E7C">
        <w:rPr>
          <w:color w:val="000000"/>
        </w:rPr>
        <w:t>у</w:t>
      </w:r>
      <w:r w:rsidRPr="009F5F39">
        <w:rPr>
          <w:color w:val="000000"/>
        </w:rPr>
        <w:t xml:space="preserve">частником </w:t>
      </w:r>
      <w:r w:rsidR="00D11E7C">
        <w:rPr>
          <w:color w:val="000000"/>
        </w:rPr>
        <w:t>к</w:t>
      </w:r>
      <w:r w:rsidRPr="009F5F39">
        <w:rPr>
          <w:color w:val="000000"/>
        </w:rPr>
        <w:t xml:space="preserve">онкурса не допускаются. В случае нарушения указанного положения </w:t>
      </w:r>
      <w:r w:rsidR="00D11E7C">
        <w:rPr>
          <w:color w:val="000000"/>
        </w:rPr>
        <w:t>к</w:t>
      </w:r>
      <w:r w:rsidRPr="009F5F39">
        <w:rPr>
          <w:color w:val="000000"/>
        </w:rPr>
        <w:t>онкурс может быть признан недействительным в порядке, предусмотренно</w:t>
      </w:r>
      <w:r w:rsidR="00D11E7C">
        <w:rPr>
          <w:color w:val="000000"/>
        </w:rPr>
        <w:t>м</w:t>
      </w:r>
      <w:r w:rsidRPr="009F5F39">
        <w:rPr>
          <w:color w:val="000000"/>
        </w:rPr>
        <w:t xml:space="preserve"> законодательством Российской Федерации.</w:t>
      </w:r>
    </w:p>
    <w:p w14:paraId="79DB76E2" w14:textId="77777777" w:rsidR="00D11E7C" w:rsidRDefault="00D11E7C" w:rsidP="00466F9A">
      <w:pPr>
        <w:widowControl w:val="0"/>
        <w:spacing w:line="240" w:lineRule="atLeast"/>
        <w:ind w:firstLine="709"/>
        <w:jc w:val="both"/>
        <w:rPr>
          <w:b/>
          <w:color w:val="000000"/>
        </w:rPr>
      </w:pPr>
    </w:p>
    <w:p w14:paraId="2B9DE6A9" w14:textId="1F2E856D" w:rsidR="00E8043E" w:rsidRPr="00E06C34" w:rsidRDefault="00A86280" w:rsidP="00466F9A">
      <w:pPr>
        <w:widowControl w:val="0"/>
        <w:spacing w:line="240" w:lineRule="atLeast"/>
        <w:ind w:firstLine="709"/>
        <w:jc w:val="both"/>
        <w:rPr>
          <w:bCs/>
          <w:color w:val="000000"/>
        </w:rPr>
      </w:pPr>
      <w:r w:rsidRPr="00E06C34">
        <w:rPr>
          <w:bCs/>
          <w:color w:val="000000"/>
        </w:rPr>
        <w:t>2</w:t>
      </w:r>
      <w:r w:rsidR="005159F5" w:rsidRPr="00E06C34">
        <w:rPr>
          <w:bCs/>
          <w:color w:val="000000"/>
        </w:rPr>
        <w:t>.1</w:t>
      </w:r>
      <w:r w:rsidR="00940AF6" w:rsidRPr="00E06C34">
        <w:rPr>
          <w:bCs/>
          <w:color w:val="000000"/>
        </w:rPr>
        <w:t>5</w:t>
      </w:r>
      <w:r w:rsidR="00E8043E" w:rsidRPr="00E06C34">
        <w:rPr>
          <w:bCs/>
          <w:color w:val="000000"/>
        </w:rPr>
        <w:t>.</w:t>
      </w:r>
      <w:r w:rsidR="00D11E7C" w:rsidRPr="00E06C34">
        <w:rPr>
          <w:bCs/>
          <w:color w:val="000000"/>
        </w:rPr>
        <w:t> </w:t>
      </w:r>
      <w:r w:rsidR="00E8043E" w:rsidRPr="00E06C34">
        <w:rPr>
          <w:bCs/>
          <w:color w:val="000000"/>
        </w:rPr>
        <w:t>Порядок</w:t>
      </w:r>
      <w:r w:rsidR="001B4036" w:rsidRPr="00E06C34">
        <w:rPr>
          <w:bCs/>
          <w:color w:val="000000"/>
        </w:rPr>
        <w:t>, место и срок</w:t>
      </w:r>
      <w:r w:rsidR="00E8043E" w:rsidRPr="00E06C34">
        <w:rPr>
          <w:bCs/>
          <w:color w:val="000000"/>
        </w:rPr>
        <w:t xml:space="preserve"> предоставления </w:t>
      </w:r>
      <w:r w:rsidR="00D11E7C" w:rsidRPr="00E06C34">
        <w:rPr>
          <w:bCs/>
          <w:color w:val="000000"/>
        </w:rPr>
        <w:t>к</w:t>
      </w:r>
      <w:r w:rsidR="00E8043E" w:rsidRPr="00E06C34">
        <w:rPr>
          <w:bCs/>
          <w:color w:val="000000"/>
        </w:rPr>
        <w:t>онкурсной документации</w:t>
      </w:r>
    </w:p>
    <w:p w14:paraId="63A6BAC8" w14:textId="77777777" w:rsidR="00E8043E" w:rsidRPr="009F5F39" w:rsidRDefault="00E8043E" w:rsidP="00466F9A">
      <w:pPr>
        <w:widowControl w:val="0"/>
        <w:spacing w:line="240" w:lineRule="atLeast"/>
        <w:ind w:firstLine="709"/>
        <w:jc w:val="both"/>
        <w:rPr>
          <w:color w:val="000000"/>
        </w:rPr>
      </w:pPr>
      <w:r w:rsidRPr="009F5F39">
        <w:rPr>
          <w:color w:val="000000"/>
        </w:rPr>
        <w:t>Концедент размещает конкурсную документацию на официальном сайте в информаци</w:t>
      </w:r>
      <w:r w:rsidR="00BA733F" w:rsidRPr="009F5F39">
        <w:rPr>
          <w:color w:val="000000"/>
        </w:rPr>
        <w:t>онно-телекоммуникационной сети «</w:t>
      </w:r>
      <w:r w:rsidRPr="009F5F39">
        <w:rPr>
          <w:color w:val="000000"/>
        </w:rPr>
        <w:t>Интернет</w:t>
      </w:r>
      <w:r w:rsidR="00BA733F" w:rsidRPr="009F5F39">
        <w:rPr>
          <w:color w:val="000000"/>
        </w:rPr>
        <w:t>»</w:t>
      </w:r>
      <w:r w:rsidRPr="009F5F39">
        <w:rPr>
          <w:color w:val="000000"/>
        </w:rPr>
        <w:t xml:space="preserve"> в срок, предусмотренный частью 1 статьи 26 </w:t>
      </w:r>
      <w:r w:rsidR="005159F5">
        <w:rPr>
          <w:color w:val="000000"/>
        </w:rPr>
        <w:t>Закона о к</w:t>
      </w:r>
      <w:r w:rsidRPr="009F5F39">
        <w:rPr>
          <w:color w:val="000000"/>
        </w:rPr>
        <w:t xml:space="preserve">онцессионных соглашениях, одновременно с размещением сообщения о проведении открытого конкурса. </w:t>
      </w:r>
    </w:p>
    <w:p w14:paraId="0E587F3F" w14:textId="77777777" w:rsidR="00E8043E" w:rsidRPr="009F5F39" w:rsidRDefault="00E8043E" w:rsidP="00466F9A">
      <w:pPr>
        <w:widowControl w:val="0"/>
        <w:spacing w:line="240" w:lineRule="atLeast"/>
        <w:ind w:firstLine="709"/>
        <w:jc w:val="both"/>
        <w:rPr>
          <w:color w:val="000000"/>
        </w:rPr>
      </w:pPr>
      <w:r w:rsidRPr="009F5F39">
        <w:rPr>
          <w:color w:val="000000"/>
        </w:rPr>
        <w:t>Конкурсная документация, размещенная на официальном сайте в информаци</w:t>
      </w:r>
      <w:r w:rsidR="00BA733F" w:rsidRPr="009F5F39">
        <w:rPr>
          <w:color w:val="000000"/>
        </w:rPr>
        <w:t>онно-телекоммуникационной сети «</w:t>
      </w:r>
      <w:r w:rsidRPr="009F5F39">
        <w:rPr>
          <w:color w:val="000000"/>
        </w:rPr>
        <w:t>Интернет</w:t>
      </w:r>
      <w:r w:rsidR="00BA733F" w:rsidRPr="009F5F39">
        <w:rPr>
          <w:color w:val="000000"/>
        </w:rPr>
        <w:t>»</w:t>
      </w:r>
      <w:r w:rsidRPr="009F5F39">
        <w:rPr>
          <w:color w:val="000000"/>
        </w:rPr>
        <w:t xml:space="preserve">, должна быть доступна для ознакомления без взимания платы. </w:t>
      </w:r>
    </w:p>
    <w:p w14:paraId="74165FA3" w14:textId="31490D06" w:rsidR="00E8043E" w:rsidRPr="009F5F39" w:rsidRDefault="00E8043E" w:rsidP="00466F9A">
      <w:pPr>
        <w:widowControl w:val="0"/>
        <w:spacing w:line="240" w:lineRule="atLeast"/>
        <w:ind w:firstLine="709"/>
        <w:jc w:val="both"/>
        <w:rPr>
          <w:color w:val="000000"/>
        </w:rPr>
      </w:pPr>
      <w:r w:rsidRPr="008E2961">
        <w:rPr>
          <w:color w:val="000000"/>
        </w:rPr>
        <w:t>Со дня размещения на официальном сайте в информаци</w:t>
      </w:r>
      <w:r w:rsidR="00BA733F" w:rsidRPr="008E2961">
        <w:rPr>
          <w:color w:val="000000"/>
        </w:rPr>
        <w:t>онно-телекоммуникационной сети «</w:t>
      </w:r>
      <w:r w:rsidRPr="008E2961">
        <w:rPr>
          <w:color w:val="000000"/>
        </w:rPr>
        <w:t>Интернет</w:t>
      </w:r>
      <w:r w:rsidR="00BA733F" w:rsidRPr="008E2961">
        <w:rPr>
          <w:color w:val="000000"/>
        </w:rPr>
        <w:t>»</w:t>
      </w:r>
      <w:r w:rsidRPr="008E2961">
        <w:rPr>
          <w:color w:val="000000"/>
        </w:rPr>
        <w:t xml:space="preserve"> сообщения о проведении открытого конкурса </w:t>
      </w:r>
      <w:r w:rsidR="00D11E7C" w:rsidRPr="008E2961">
        <w:rPr>
          <w:color w:val="000000"/>
        </w:rPr>
        <w:t>к</w:t>
      </w:r>
      <w:r w:rsidRPr="008E2961">
        <w:rPr>
          <w:color w:val="000000"/>
        </w:rPr>
        <w:t>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w:t>
      </w:r>
    </w:p>
    <w:p w14:paraId="195FE28F" w14:textId="18D2E45E" w:rsidR="00E8043E" w:rsidRPr="009F5F39" w:rsidRDefault="00E8043E" w:rsidP="00466F9A">
      <w:pPr>
        <w:widowControl w:val="0"/>
        <w:spacing w:line="240" w:lineRule="atLeast"/>
        <w:ind w:firstLine="709"/>
        <w:jc w:val="both"/>
        <w:rPr>
          <w:color w:val="000000"/>
        </w:rPr>
      </w:pPr>
      <w:r w:rsidRPr="009F5F39">
        <w:rPr>
          <w:color w:val="000000"/>
        </w:rPr>
        <w:t xml:space="preserve">Конкурсная документация предоставляется </w:t>
      </w:r>
      <w:r w:rsidR="00D11E7C">
        <w:rPr>
          <w:color w:val="000000"/>
        </w:rPr>
        <w:t>з</w:t>
      </w:r>
      <w:r w:rsidRPr="009F5F39">
        <w:rPr>
          <w:color w:val="000000"/>
        </w:rPr>
        <w:t>аявител</w:t>
      </w:r>
      <w:r w:rsidR="007A328F">
        <w:rPr>
          <w:color w:val="000000"/>
        </w:rPr>
        <w:t>ю</w:t>
      </w:r>
      <w:r w:rsidRPr="009F5F39">
        <w:rPr>
          <w:color w:val="000000"/>
        </w:rPr>
        <w:t xml:space="preserve"> на безвозмездной основе.</w:t>
      </w:r>
    </w:p>
    <w:p w14:paraId="0E83429F" w14:textId="371F8BAA" w:rsidR="00E8043E" w:rsidRPr="009F5F39" w:rsidRDefault="00E8043E" w:rsidP="00466F9A">
      <w:pPr>
        <w:widowControl w:val="0"/>
        <w:spacing w:line="240" w:lineRule="atLeast"/>
        <w:ind w:firstLine="709"/>
        <w:jc w:val="both"/>
        <w:rPr>
          <w:color w:val="000000"/>
        </w:rPr>
      </w:pPr>
      <w:r w:rsidRPr="009F5F39">
        <w:rPr>
          <w:color w:val="000000"/>
        </w:rPr>
        <w:t xml:space="preserve">Для получения </w:t>
      </w:r>
      <w:r w:rsidR="007A328F">
        <w:rPr>
          <w:color w:val="000000"/>
        </w:rPr>
        <w:t>к</w:t>
      </w:r>
      <w:r w:rsidRPr="009F5F39">
        <w:rPr>
          <w:color w:val="000000"/>
        </w:rPr>
        <w:t xml:space="preserve">онкурсной документации </w:t>
      </w:r>
      <w:r w:rsidR="007A328F">
        <w:rPr>
          <w:color w:val="000000"/>
        </w:rPr>
        <w:t>з</w:t>
      </w:r>
      <w:r w:rsidRPr="009F5F39">
        <w:rPr>
          <w:color w:val="000000"/>
        </w:rPr>
        <w:t xml:space="preserve">аявитель направляет письменное заявление </w:t>
      </w:r>
      <w:r w:rsidR="007A328F">
        <w:rPr>
          <w:color w:val="000000"/>
        </w:rPr>
        <w:t>в</w:t>
      </w:r>
      <w:r w:rsidRPr="009F5F39">
        <w:rPr>
          <w:color w:val="000000"/>
        </w:rPr>
        <w:t xml:space="preserve"> адрес </w:t>
      </w:r>
      <w:r w:rsidR="007A328F">
        <w:rPr>
          <w:color w:val="000000"/>
        </w:rPr>
        <w:t>к</w:t>
      </w:r>
      <w:r w:rsidRPr="009F5F39">
        <w:rPr>
          <w:color w:val="000000"/>
        </w:rPr>
        <w:t xml:space="preserve">онкурсной комиссии с обращением к </w:t>
      </w:r>
      <w:r w:rsidR="007A328F">
        <w:rPr>
          <w:color w:val="000000"/>
        </w:rPr>
        <w:t>к</w:t>
      </w:r>
      <w:r w:rsidRPr="009F5F39">
        <w:rPr>
          <w:color w:val="000000"/>
        </w:rPr>
        <w:t xml:space="preserve">онкурсной комиссии о предоставлении </w:t>
      </w:r>
      <w:r w:rsidR="007A328F">
        <w:rPr>
          <w:color w:val="000000"/>
        </w:rPr>
        <w:t>к</w:t>
      </w:r>
      <w:r w:rsidRPr="009F5F39">
        <w:rPr>
          <w:color w:val="000000"/>
        </w:rPr>
        <w:t>онкурсной документации с указанием</w:t>
      </w:r>
      <w:r w:rsidR="007A328F">
        <w:rPr>
          <w:color w:val="000000"/>
        </w:rPr>
        <w:t xml:space="preserve"> контактных данных о</w:t>
      </w:r>
      <w:r w:rsidRPr="009F5F39">
        <w:rPr>
          <w:color w:val="000000"/>
        </w:rPr>
        <w:t xml:space="preserve"> свое</w:t>
      </w:r>
      <w:r w:rsidR="007A328F">
        <w:rPr>
          <w:color w:val="000000"/>
        </w:rPr>
        <w:t>м</w:t>
      </w:r>
      <w:r w:rsidRPr="009F5F39">
        <w:rPr>
          <w:color w:val="000000"/>
        </w:rPr>
        <w:t xml:space="preserve"> официально</w:t>
      </w:r>
      <w:r w:rsidR="007A328F">
        <w:rPr>
          <w:color w:val="000000"/>
        </w:rPr>
        <w:t>м</w:t>
      </w:r>
      <w:r w:rsidRPr="009F5F39">
        <w:rPr>
          <w:color w:val="000000"/>
        </w:rPr>
        <w:t xml:space="preserve"> представител</w:t>
      </w:r>
      <w:r w:rsidR="007A328F">
        <w:rPr>
          <w:color w:val="000000"/>
        </w:rPr>
        <w:t>е</w:t>
      </w:r>
      <w:r w:rsidRPr="009F5F39">
        <w:rPr>
          <w:color w:val="000000"/>
        </w:rPr>
        <w:t xml:space="preserve">, информации, необходимой для установления контакта с ним, и способа получения </w:t>
      </w:r>
      <w:r w:rsidR="007A328F">
        <w:rPr>
          <w:color w:val="000000"/>
        </w:rPr>
        <w:t>к</w:t>
      </w:r>
      <w:r w:rsidRPr="009F5F39">
        <w:rPr>
          <w:color w:val="000000"/>
        </w:rPr>
        <w:t>онкурсной документации:</w:t>
      </w:r>
    </w:p>
    <w:p w14:paraId="5C9F89DA" w14:textId="603AFF72" w:rsidR="00E8043E" w:rsidRPr="009F5F39" w:rsidRDefault="00E8043E" w:rsidP="00466F9A">
      <w:pPr>
        <w:widowControl w:val="0"/>
        <w:spacing w:line="240" w:lineRule="atLeast"/>
        <w:ind w:firstLine="709"/>
        <w:jc w:val="both"/>
        <w:rPr>
          <w:color w:val="000000"/>
        </w:rPr>
      </w:pPr>
      <w:r w:rsidRPr="009F5F39">
        <w:rPr>
          <w:color w:val="000000"/>
        </w:rPr>
        <w:t>1)</w:t>
      </w:r>
      <w:r w:rsidR="007A328F">
        <w:rPr>
          <w:color w:val="000000"/>
        </w:rPr>
        <w:t> </w:t>
      </w:r>
      <w:r w:rsidRPr="009F5F39">
        <w:rPr>
          <w:color w:val="000000"/>
        </w:rPr>
        <w:t>по почте;</w:t>
      </w:r>
    </w:p>
    <w:p w14:paraId="6F7863F5" w14:textId="1CCFD739" w:rsidR="00E8043E" w:rsidRPr="009F5F39" w:rsidRDefault="00E8043E" w:rsidP="00466F9A">
      <w:pPr>
        <w:widowControl w:val="0"/>
        <w:spacing w:line="240" w:lineRule="atLeast"/>
        <w:ind w:firstLine="709"/>
        <w:jc w:val="both"/>
        <w:rPr>
          <w:color w:val="000000"/>
        </w:rPr>
      </w:pPr>
      <w:r w:rsidRPr="009F5F39">
        <w:rPr>
          <w:color w:val="000000"/>
        </w:rPr>
        <w:t>2)</w:t>
      </w:r>
      <w:r w:rsidR="007A328F">
        <w:rPr>
          <w:color w:val="000000"/>
        </w:rPr>
        <w:t> </w:t>
      </w:r>
      <w:r w:rsidRPr="009F5F39">
        <w:rPr>
          <w:color w:val="000000"/>
        </w:rPr>
        <w:t xml:space="preserve">непосредственно в </w:t>
      </w:r>
      <w:r w:rsidR="007A328F">
        <w:rPr>
          <w:color w:val="000000"/>
        </w:rPr>
        <w:t>к</w:t>
      </w:r>
      <w:r w:rsidRPr="009F5F39">
        <w:rPr>
          <w:color w:val="000000"/>
        </w:rPr>
        <w:t>онкурсную комиссию</w:t>
      </w:r>
      <w:r w:rsidR="00DB204A">
        <w:rPr>
          <w:color w:val="000000"/>
        </w:rPr>
        <w:t>.</w:t>
      </w:r>
    </w:p>
    <w:p w14:paraId="789FA031" w14:textId="3B51FBC7" w:rsidR="00E8043E" w:rsidRPr="009F5F39" w:rsidRDefault="00E8043E" w:rsidP="00466F9A">
      <w:pPr>
        <w:widowControl w:val="0"/>
        <w:spacing w:line="240" w:lineRule="atLeast"/>
        <w:ind w:firstLine="709"/>
        <w:jc w:val="both"/>
        <w:rPr>
          <w:color w:val="000000"/>
        </w:rPr>
      </w:pPr>
      <w:r w:rsidRPr="009F5F39">
        <w:rPr>
          <w:color w:val="000000"/>
        </w:rPr>
        <w:t xml:space="preserve">Конкурсная комиссия не позднее трех рабочих дней со дня получения письменного обращения с просьбой о предоставлении </w:t>
      </w:r>
      <w:r w:rsidR="007A328F">
        <w:rPr>
          <w:color w:val="000000"/>
        </w:rPr>
        <w:t>к</w:t>
      </w:r>
      <w:r w:rsidRPr="009F5F39">
        <w:rPr>
          <w:color w:val="000000"/>
        </w:rPr>
        <w:t xml:space="preserve">онкурсной документации предоставляет </w:t>
      </w:r>
      <w:r w:rsidR="007A328F">
        <w:rPr>
          <w:color w:val="000000"/>
        </w:rPr>
        <w:t>з</w:t>
      </w:r>
      <w:r w:rsidRPr="009F5F39">
        <w:rPr>
          <w:color w:val="000000"/>
        </w:rPr>
        <w:t>аявителю такую документацию или направляет е</w:t>
      </w:r>
      <w:r w:rsidR="007A328F">
        <w:rPr>
          <w:color w:val="000000"/>
        </w:rPr>
        <w:t>ё</w:t>
      </w:r>
      <w:r w:rsidRPr="009F5F39">
        <w:rPr>
          <w:color w:val="000000"/>
        </w:rPr>
        <w:t xml:space="preserve"> по почте.</w:t>
      </w:r>
    </w:p>
    <w:p w14:paraId="1ED1711D" w14:textId="77B80FF6" w:rsidR="00E8043E" w:rsidRPr="009746E8" w:rsidRDefault="00E8043E" w:rsidP="00466F9A">
      <w:pPr>
        <w:widowControl w:val="0"/>
        <w:spacing w:line="240" w:lineRule="atLeast"/>
        <w:ind w:firstLine="709"/>
        <w:jc w:val="both"/>
      </w:pPr>
      <w:r w:rsidRPr="00841349">
        <w:lastRenderedPageBreak/>
        <w:t xml:space="preserve">Заявление о предоставлении </w:t>
      </w:r>
      <w:r w:rsidR="007A328F">
        <w:t>к</w:t>
      </w:r>
      <w:r w:rsidRPr="00841349">
        <w:t xml:space="preserve">онкурсной документации может быть подано </w:t>
      </w:r>
      <w:r w:rsidR="00A90782" w:rsidRPr="002D350B">
        <w:t>с 9</w:t>
      </w:r>
      <w:r w:rsidR="00340659" w:rsidRPr="002D350B">
        <w:t>:00</w:t>
      </w:r>
      <w:r w:rsidR="00A90782" w:rsidRPr="002D350B">
        <w:t xml:space="preserve"> часов </w:t>
      </w:r>
      <w:r w:rsidR="007521B5" w:rsidRPr="007521B5">
        <w:t>30</w:t>
      </w:r>
      <w:r w:rsidR="00757170" w:rsidRPr="007521B5">
        <w:t xml:space="preserve"> </w:t>
      </w:r>
      <w:r w:rsidR="000A210E" w:rsidRPr="007521B5">
        <w:t>июня</w:t>
      </w:r>
      <w:r w:rsidR="00757170" w:rsidRPr="007521B5">
        <w:t xml:space="preserve"> 202</w:t>
      </w:r>
      <w:r w:rsidR="00104343" w:rsidRPr="007521B5">
        <w:t>2</w:t>
      </w:r>
      <w:r w:rsidR="002A6EE4" w:rsidRPr="007521B5">
        <w:t xml:space="preserve"> года </w:t>
      </w:r>
      <w:r w:rsidR="000A210E" w:rsidRPr="007521B5">
        <w:t>до</w:t>
      </w:r>
      <w:r w:rsidR="002A6EE4" w:rsidRPr="007521B5">
        <w:t xml:space="preserve"> </w:t>
      </w:r>
      <w:r w:rsidR="000A210E" w:rsidRPr="007521B5">
        <w:t>09</w:t>
      </w:r>
      <w:r w:rsidR="00D44D3A" w:rsidRPr="007521B5">
        <w:t xml:space="preserve">-00 часов </w:t>
      </w:r>
      <w:r w:rsidR="007521B5" w:rsidRPr="007521B5">
        <w:t>11</w:t>
      </w:r>
      <w:r w:rsidR="00757170" w:rsidRPr="007521B5">
        <w:t xml:space="preserve"> </w:t>
      </w:r>
      <w:r w:rsidR="000A210E" w:rsidRPr="007521B5">
        <w:t>августа</w:t>
      </w:r>
      <w:r w:rsidR="00757170" w:rsidRPr="007521B5">
        <w:t xml:space="preserve"> 202</w:t>
      </w:r>
      <w:r w:rsidR="00104343" w:rsidRPr="007521B5">
        <w:t>2</w:t>
      </w:r>
      <w:r w:rsidR="0082113D" w:rsidRPr="007521B5">
        <w:t xml:space="preserve"> года</w:t>
      </w:r>
      <w:r w:rsidR="0082113D" w:rsidRPr="002D350B">
        <w:t xml:space="preserve"> </w:t>
      </w:r>
      <w:r w:rsidRPr="002D350B">
        <w:t>в письменной форме по</w:t>
      </w:r>
      <w:r w:rsidRPr="00841349">
        <w:t xml:space="preserve"> адресу: </w:t>
      </w:r>
      <w:r w:rsidR="00144055" w:rsidRPr="00841349">
        <w:rPr>
          <w:shd w:val="clear" w:color="auto" w:fill="FFFFFF"/>
        </w:rPr>
        <w:t>682800, Хабаровский край, город Советская Гавань, </w:t>
      </w:r>
      <w:r w:rsidR="009746E8" w:rsidRPr="00841349">
        <w:rPr>
          <w:shd w:val="clear" w:color="auto" w:fill="FFFFFF"/>
        </w:rPr>
        <w:t xml:space="preserve">ул. </w:t>
      </w:r>
      <w:r w:rsidR="00144055" w:rsidRPr="00841349">
        <w:rPr>
          <w:shd w:val="clear" w:color="auto" w:fill="FFFFFF"/>
        </w:rPr>
        <w:t>Советская 27</w:t>
      </w:r>
      <w:r w:rsidR="00431EE4" w:rsidRPr="00841349">
        <w:rPr>
          <w:shd w:val="clear" w:color="auto" w:fill="FFFFFF"/>
        </w:rPr>
        <w:t>,</w:t>
      </w:r>
      <w:r w:rsidRPr="00841349">
        <w:t xml:space="preserve"> кабинет </w:t>
      </w:r>
      <w:r w:rsidR="00BC6FEC" w:rsidRPr="00841349">
        <w:t>2/5</w:t>
      </w:r>
      <w:r w:rsidRPr="00841349">
        <w:t>, ежедневно с понедельника по пятницу, кроме выходных и праздничных дней с 09 час</w:t>
      </w:r>
      <w:r w:rsidR="004342C4" w:rsidRPr="00841349">
        <w:t>ов</w:t>
      </w:r>
      <w:r w:rsidRPr="00841349">
        <w:t xml:space="preserve"> 00 минут до </w:t>
      </w:r>
      <w:r w:rsidR="00142AAF" w:rsidRPr="00841349">
        <w:t>17</w:t>
      </w:r>
      <w:r w:rsidRPr="00841349">
        <w:t xml:space="preserve"> час</w:t>
      </w:r>
      <w:r w:rsidR="004342C4" w:rsidRPr="00841349">
        <w:t>ов</w:t>
      </w:r>
      <w:r w:rsidRPr="00841349">
        <w:t xml:space="preserve"> </w:t>
      </w:r>
      <w:r w:rsidR="00142AAF" w:rsidRPr="00841349">
        <w:t>00</w:t>
      </w:r>
      <w:r w:rsidRPr="00841349">
        <w:t xml:space="preserve"> минут (перерыв с </w:t>
      </w:r>
      <w:r w:rsidR="00BC6FEC" w:rsidRPr="00841349">
        <w:t>13</w:t>
      </w:r>
      <w:r w:rsidR="007A328F">
        <w:t xml:space="preserve"> часов </w:t>
      </w:r>
      <w:r w:rsidR="00BC6FEC" w:rsidRPr="00841349">
        <w:t>0</w:t>
      </w:r>
      <w:r w:rsidRPr="00841349">
        <w:t xml:space="preserve">0 </w:t>
      </w:r>
      <w:r w:rsidR="007A328F">
        <w:t xml:space="preserve">минут </w:t>
      </w:r>
      <w:r w:rsidR="00BC6FEC" w:rsidRPr="00841349">
        <w:t>д</w:t>
      </w:r>
      <w:r w:rsidRPr="00841349">
        <w:t>о 14</w:t>
      </w:r>
      <w:r w:rsidR="007A328F">
        <w:t xml:space="preserve"> часов </w:t>
      </w:r>
      <w:r w:rsidRPr="00841349">
        <w:t>00</w:t>
      </w:r>
      <w:r w:rsidR="007A328F">
        <w:t xml:space="preserve"> минут</w:t>
      </w:r>
      <w:r w:rsidRPr="00841349">
        <w:t>).</w:t>
      </w:r>
    </w:p>
    <w:p w14:paraId="63ED1C02" w14:textId="500CA40E" w:rsidR="00E15E54" w:rsidRPr="00F71119" w:rsidRDefault="00E8043E" w:rsidP="00466F9A">
      <w:pPr>
        <w:ind w:firstLine="709"/>
        <w:contextualSpacing/>
        <w:jc w:val="both"/>
      </w:pPr>
      <w:r w:rsidRPr="009F5F39">
        <w:rPr>
          <w:color w:val="000000"/>
        </w:rPr>
        <w:t xml:space="preserve">С </w:t>
      </w:r>
      <w:r w:rsidR="00BF5657" w:rsidRPr="009F5F39">
        <w:rPr>
          <w:color w:val="000000"/>
        </w:rPr>
        <w:t>правоустанавливающими документами</w:t>
      </w:r>
      <w:r w:rsidR="00BF5657" w:rsidRPr="009F5F39">
        <w:t xml:space="preserve">, подтверждающими факт и обстоятельства возникновения у </w:t>
      </w:r>
      <w:r w:rsidR="007A328F">
        <w:t>к</w:t>
      </w:r>
      <w:r w:rsidR="005159F5" w:rsidRPr="009F5F39">
        <w:t>онцедента</w:t>
      </w:r>
      <w:r w:rsidR="00BF5657" w:rsidRPr="009F5F39">
        <w:t xml:space="preserve"> права собственности на </w:t>
      </w:r>
      <w:r w:rsidRPr="009F5F39">
        <w:rPr>
          <w:color w:val="000000"/>
        </w:rPr>
        <w:t>объе</w:t>
      </w:r>
      <w:r w:rsidR="005159F5">
        <w:rPr>
          <w:color w:val="000000"/>
        </w:rPr>
        <w:t xml:space="preserve">кты, входящие в состав </w:t>
      </w:r>
      <w:r w:rsidR="007A328F">
        <w:rPr>
          <w:color w:val="000000"/>
        </w:rPr>
        <w:t>о</w:t>
      </w:r>
      <w:r w:rsidR="005159F5">
        <w:rPr>
          <w:color w:val="000000"/>
        </w:rPr>
        <w:t>бъекта к</w:t>
      </w:r>
      <w:r w:rsidRPr="009F5F39">
        <w:rPr>
          <w:color w:val="000000"/>
        </w:rPr>
        <w:t xml:space="preserve">онцессионного соглашения, любое заинтересованное лицо может ознакомиться по адресу: </w:t>
      </w:r>
      <w:r w:rsidR="00F71119" w:rsidRPr="0041269B">
        <w:rPr>
          <w:shd w:val="clear" w:color="auto" w:fill="FFFFFF"/>
        </w:rPr>
        <w:t>682800, Хабаровский край,</w:t>
      </w:r>
      <w:r w:rsidR="008E2961">
        <w:rPr>
          <w:shd w:val="clear" w:color="auto" w:fill="FFFFFF"/>
        </w:rPr>
        <w:t xml:space="preserve"> </w:t>
      </w:r>
      <w:r w:rsidR="00F71119" w:rsidRPr="0041269B">
        <w:rPr>
          <w:shd w:val="clear" w:color="auto" w:fill="FFFFFF"/>
        </w:rPr>
        <w:t>город Советская Гавань,</w:t>
      </w:r>
      <w:r w:rsidR="00F71119">
        <w:rPr>
          <w:shd w:val="clear" w:color="auto" w:fill="FFFFFF"/>
        </w:rPr>
        <w:t xml:space="preserve"> ул.</w:t>
      </w:r>
      <w:r w:rsidR="00F71119" w:rsidRPr="0041269B">
        <w:rPr>
          <w:shd w:val="clear" w:color="auto" w:fill="FFFFFF"/>
        </w:rPr>
        <w:t xml:space="preserve"> Советская </w:t>
      </w:r>
      <w:r w:rsidR="00F71119" w:rsidRPr="00BC6FEC">
        <w:rPr>
          <w:shd w:val="clear" w:color="auto" w:fill="FFFFFF"/>
        </w:rPr>
        <w:t>27</w:t>
      </w:r>
      <w:r w:rsidRPr="00BC6FEC">
        <w:t xml:space="preserve">, кабинет </w:t>
      </w:r>
      <w:r w:rsidR="00BC6FEC" w:rsidRPr="00BC6FEC">
        <w:t>2/5</w:t>
      </w:r>
      <w:r w:rsidRPr="00BC6FEC">
        <w:t xml:space="preserve">, </w:t>
      </w:r>
      <w:r w:rsidRPr="00F71119">
        <w:t xml:space="preserve">ежедневно с понедельника по пятницу, </w:t>
      </w:r>
      <w:r w:rsidR="007A328F" w:rsidRPr="00841349">
        <w:t>кроме выходных и праздничных дней с 09 часов 00 минут до 17 часов 00 минут (перерыв с 13</w:t>
      </w:r>
      <w:r w:rsidR="007A328F">
        <w:t xml:space="preserve"> часов </w:t>
      </w:r>
      <w:r w:rsidR="007A328F" w:rsidRPr="00841349">
        <w:t xml:space="preserve">00 </w:t>
      </w:r>
      <w:r w:rsidR="007A328F">
        <w:t xml:space="preserve">минут </w:t>
      </w:r>
      <w:r w:rsidR="007A328F" w:rsidRPr="00841349">
        <w:t>до 14</w:t>
      </w:r>
      <w:r w:rsidR="007A328F">
        <w:t xml:space="preserve"> часов </w:t>
      </w:r>
      <w:r w:rsidR="007A328F" w:rsidRPr="00841349">
        <w:t>00</w:t>
      </w:r>
      <w:r w:rsidR="007A328F">
        <w:t xml:space="preserve"> минут</w:t>
      </w:r>
      <w:r w:rsidR="007A328F" w:rsidRPr="00841349">
        <w:t>).</w:t>
      </w:r>
      <w:r w:rsidR="00F71119" w:rsidRPr="00F71119">
        <w:t xml:space="preserve"> </w:t>
      </w:r>
    </w:p>
    <w:p w14:paraId="78F0DA08" w14:textId="77777777" w:rsidR="007A328F" w:rsidRDefault="007A328F" w:rsidP="00466F9A">
      <w:pPr>
        <w:widowControl w:val="0"/>
        <w:spacing w:line="240" w:lineRule="atLeast"/>
        <w:ind w:firstLine="709"/>
        <w:jc w:val="both"/>
        <w:rPr>
          <w:b/>
          <w:color w:val="000000"/>
        </w:rPr>
      </w:pPr>
    </w:p>
    <w:p w14:paraId="1A585497" w14:textId="1E74C1BA" w:rsidR="00E8043E" w:rsidRPr="008E2961" w:rsidRDefault="00A86280" w:rsidP="00466F9A">
      <w:pPr>
        <w:widowControl w:val="0"/>
        <w:spacing w:line="240" w:lineRule="atLeast"/>
        <w:ind w:firstLine="709"/>
        <w:jc w:val="both"/>
        <w:rPr>
          <w:bCs/>
          <w:color w:val="000000"/>
        </w:rPr>
      </w:pPr>
      <w:r w:rsidRPr="008E2961">
        <w:rPr>
          <w:bCs/>
          <w:color w:val="000000"/>
        </w:rPr>
        <w:t>2</w:t>
      </w:r>
      <w:r w:rsidR="008B72B0" w:rsidRPr="008E2961">
        <w:rPr>
          <w:bCs/>
          <w:color w:val="000000"/>
        </w:rPr>
        <w:t>.1</w:t>
      </w:r>
      <w:r w:rsidR="00BF594F" w:rsidRPr="008E2961">
        <w:rPr>
          <w:bCs/>
          <w:color w:val="000000"/>
        </w:rPr>
        <w:t>6</w:t>
      </w:r>
      <w:r w:rsidR="00E8043E" w:rsidRPr="008E2961">
        <w:rPr>
          <w:bCs/>
          <w:color w:val="000000"/>
        </w:rPr>
        <w:t>.</w:t>
      </w:r>
      <w:r w:rsidR="008E2961" w:rsidRPr="008E2961">
        <w:rPr>
          <w:bCs/>
          <w:color w:val="000000"/>
        </w:rPr>
        <w:t> </w:t>
      </w:r>
      <w:r w:rsidR="00E8043E" w:rsidRPr="008E2961">
        <w:rPr>
          <w:bCs/>
          <w:color w:val="000000"/>
        </w:rPr>
        <w:t xml:space="preserve">Разъяснения </w:t>
      </w:r>
      <w:r w:rsidR="008E2961">
        <w:rPr>
          <w:bCs/>
          <w:color w:val="000000"/>
        </w:rPr>
        <w:t xml:space="preserve">положений </w:t>
      </w:r>
      <w:r w:rsidR="008E2961" w:rsidRPr="008E2961">
        <w:rPr>
          <w:bCs/>
          <w:color w:val="000000"/>
        </w:rPr>
        <w:t>к</w:t>
      </w:r>
      <w:r w:rsidR="00E8043E" w:rsidRPr="008E2961">
        <w:rPr>
          <w:bCs/>
          <w:color w:val="000000"/>
        </w:rPr>
        <w:t>онкурсной документации.</w:t>
      </w:r>
    </w:p>
    <w:p w14:paraId="49B1F2DB" w14:textId="1D214200" w:rsidR="00E8043E" w:rsidRPr="009F5F39" w:rsidRDefault="00E8043E" w:rsidP="00466F9A">
      <w:pPr>
        <w:widowControl w:val="0"/>
        <w:spacing w:line="240" w:lineRule="atLeast"/>
        <w:ind w:firstLine="709"/>
        <w:jc w:val="both"/>
        <w:rPr>
          <w:color w:val="000000"/>
        </w:rPr>
      </w:pPr>
      <w:r w:rsidRPr="009F5F39">
        <w:rPr>
          <w:color w:val="000000"/>
        </w:rPr>
        <w:t xml:space="preserve">Разъяснения положений </w:t>
      </w:r>
      <w:r w:rsidR="008E2961">
        <w:rPr>
          <w:color w:val="000000"/>
        </w:rPr>
        <w:t>к</w:t>
      </w:r>
      <w:r w:rsidRPr="009F5F39">
        <w:rPr>
          <w:color w:val="000000"/>
        </w:rPr>
        <w:t>онкурсной документации предоставляются</w:t>
      </w:r>
      <w:r w:rsidR="00BF5657" w:rsidRPr="00F07CCF">
        <w:rPr>
          <w:color w:val="000000"/>
        </w:rPr>
        <w:t xml:space="preserve"> </w:t>
      </w:r>
      <w:r w:rsidR="008E2961" w:rsidRPr="00F07CCF">
        <w:rPr>
          <w:color w:val="000000"/>
        </w:rPr>
        <w:t>к</w:t>
      </w:r>
      <w:r w:rsidR="001B4036">
        <w:rPr>
          <w:bCs/>
        </w:rPr>
        <w:t xml:space="preserve">онцедентом или </w:t>
      </w:r>
      <w:r w:rsidR="008E2961">
        <w:rPr>
          <w:bCs/>
        </w:rPr>
        <w:t>к</w:t>
      </w:r>
      <w:r w:rsidR="00BF5657" w:rsidRPr="009F5F39">
        <w:rPr>
          <w:bCs/>
        </w:rPr>
        <w:t>онкурсной комиссией</w:t>
      </w:r>
      <w:r w:rsidRPr="009F5F39">
        <w:rPr>
          <w:color w:val="000000"/>
        </w:rPr>
        <w:t xml:space="preserve"> в письменной форме по письменным запросам </w:t>
      </w:r>
      <w:r w:rsidR="008E2961">
        <w:rPr>
          <w:color w:val="000000"/>
        </w:rPr>
        <w:t>з</w:t>
      </w:r>
      <w:r w:rsidRPr="009F5F39">
        <w:rPr>
          <w:color w:val="000000"/>
        </w:rPr>
        <w:t xml:space="preserve">аявителей, если такие запросы поступили не позднее чем за десять рабочих дней до окончания срока предоставления заявок на участие в </w:t>
      </w:r>
      <w:r w:rsidR="008E2961">
        <w:rPr>
          <w:color w:val="000000"/>
        </w:rPr>
        <w:t>к</w:t>
      </w:r>
      <w:r w:rsidRPr="009F5F39">
        <w:rPr>
          <w:color w:val="000000"/>
        </w:rPr>
        <w:t xml:space="preserve">онкурсе. Указанные разъяснения направляются </w:t>
      </w:r>
      <w:r w:rsidR="008E2961">
        <w:rPr>
          <w:color w:val="000000"/>
        </w:rPr>
        <w:t>з</w:t>
      </w:r>
      <w:r w:rsidRPr="009F5F39">
        <w:rPr>
          <w:color w:val="000000"/>
        </w:rPr>
        <w:t xml:space="preserve">аявителям в течение пяти рабочих дней после поступления запроса, но не позднее, чем за пять рабочих дней до окончания срока представления заявок на участие в </w:t>
      </w:r>
      <w:r w:rsidR="008E2961">
        <w:rPr>
          <w:color w:val="000000"/>
        </w:rPr>
        <w:t>к</w:t>
      </w:r>
      <w:r w:rsidRPr="009F5F39">
        <w:rPr>
          <w:color w:val="000000"/>
        </w:rPr>
        <w:t xml:space="preserve">онкурсе. Разъяснения по запросам </w:t>
      </w:r>
      <w:r w:rsidR="008E2961">
        <w:rPr>
          <w:color w:val="000000"/>
        </w:rPr>
        <w:t>з</w:t>
      </w:r>
      <w:r w:rsidRPr="009F5F39">
        <w:rPr>
          <w:color w:val="000000"/>
        </w:rPr>
        <w:t xml:space="preserve">аявителей с приложением содержания запроса, но без ссылки на </w:t>
      </w:r>
      <w:r w:rsidR="008E2961">
        <w:rPr>
          <w:color w:val="000000"/>
        </w:rPr>
        <w:t>з</w:t>
      </w:r>
      <w:r w:rsidRPr="009F5F39">
        <w:rPr>
          <w:color w:val="000000"/>
        </w:rPr>
        <w:t xml:space="preserve">аявителя и разъяснения положений </w:t>
      </w:r>
      <w:r w:rsidR="00EA37B4">
        <w:rPr>
          <w:color w:val="000000"/>
        </w:rPr>
        <w:t>к</w:t>
      </w:r>
      <w:r w:rsidRPr="009F5F39">
        <w:rPr>
          <w:color w:val="000000"/>
        </w:rPr>
        <w:t xml:space="preserve">онкурсной документации по этим запросам с приложением содержания запроса без указания </w:t>
      </w:r>
      <w:r w:rsidR="00EA37B4">
        <w:rPr>
          <w:color w:val="000000"/>
        </w:rPr>
        <w:t>з</w:t>
      </w:r>
      <w:r w:rsidRPr="009F5F39">
        <w:rPr>
          <w:color w:val="000000"/>
        </w:rPr>
        <w:t>аявителя, о</w:t>
      </w:r>
      <w:r w:rsidR="00EA37B4">
        <w:rPr>
          <w:color w:val="000000"/>
        </w:rPr>
        <w:t>т</w:t>
      </w:r>
      <w:r w:rsidRPr="009F5F39">
        <w:rPr>
          <w:color w:val="000000"/>
        </w:rPr>
        <w:t xml:space="preserve"> которого поступил запрос, могут направляться </w:t>
      </w:r>
      <w:r w:rsidR="00EA37B4">
        <w:rPr>
          <w:color w:val="000000"/>
        </w:rPr>
        <w:t>з</w:t>
      </w:r>
      <w:r w:rsidRPr="009F5F39">
        <w:rPr>
          <w:color w:val="000000"/>
        </w:rPr>
        <w:t>аявителям в электронной форме.</w:t>
      </w:r>
    </w:p>
    <w:p w14:paraId="4ABE98C5" w14:textId="77777777" w:rsidR="00E8043E" w:rsidRPr="009F5F39" w:rsidRDefault="00E8043E" w:rsidP="00466F9A">
      <w:pPr>
        <w:widowControl w:val="0"/>
        <w:spacing w:line="240" w:lineRule="atLeast"/>
        <w:ind w:firstLine="709"/>
        <w:jc w:val="both"/>
        <w:rPr>
          <w:color w:val="000000"/>
        </w:rPr>
      </w:pPr>
      <w:r w:rsidRPr="009F5F39">
        <w:rPr>
          <w:color w:val="000000"/>
        </w:rPr>
        <w:t>Запросы и разъяснения по полученным запросам оформляются только на русском языке.</w:t>
      </w:r>
    </w:p>
    <w:p w14:paraId="0CF795E9" w14:textId="4FC73428" w:rsidR="00E8043E" w:rsidRPr="00EC7E9C" w:rsidRDefault="00E8043E" w:rsidP="00466F9A">
      <w:pPr>
        <w:widowControl w:val="0"/>
        <w:spacing w:line="240" w:lineRule="atLeast"/>
        <w:ind w:firstLine="709"/>
        <w:jc w:val="both"/>
        <w:rPr>
          <w:color w:val="000000"/>
        </w:rPr>
      </w:pPr>
      <w:r w:rsidRPr="009F5F39">
        <w:rPr>
          <w:color w:val="000000"/>
        </w:rPr>
        <w:t>Запросы о</w:t>
      </w:r>
      <w:r w:rsidR="00EA37B4">
        <w:rPr>
          <w:color w:val="000000"/>
        </w:rPr>
        <w:t xml:space="preserve"> даче</w:t>
      </w:r>
      <w:r w:rsidRPr="009F5F39">
        <w:rPr>
          <w:color w:val="000000"/>
        </w:rPr>
        <w:t xml:space="preserve"> разъяснени</w:t>
      </w:r>
      <w:r w:rsidR="00EA37B4">
        <w:rPr>
          <w:color w:val="000000"/>
        </w:rPr>
        <w:t>й</w:t>
      </w:r>
      <w:r w:rsidRPr="009F5F39">
        <w:rPr>
          <w:color w:val="000000"/>
        </w:rPr>
        <w:t xml:space="preserve"> </w:t>
      </w:r>
      <w:r w:rsidR="00EA37B4">
        <w:rPr>
          <w:color w:val="000000"/>
        </w:rPr>
        <w:t>к</w:t>
      </w:r>
      <w:r w:rsidRPr="009F5F39">
        <w:rPr>
          <w:color w:val="000000"/>
        </w:rPr>
        <w:t xml:space="preserve">онкурсной документации направляются по адресу: </w:t>
      </w:r>
      <w:r w:rsidR="00F71119" w:rsidRPr="0041269B">
        <w:rPr>
          <w:shd w:val="clear" w:color="auto" w:fill="FFFFFF"/>
        </w:rPr>
        <w:t>682800, Хабаровский край, город Советская Гавань,</w:t>
      </w:r>
      <w:r w:rsidR="00F71119">
        <w:rPr>
          <w:shd w:val="clear" w:color="auto" w:fill="FFFFFF"/>
        </w:rPr>
        <w:t xml:space="preserve"> ул.</w:t>
      </w:r>
      <w:r w:rsidR="00F71119" w:rsidRPr="0041269B">
        <w:rPr>
          <w:shd w:val="clear" w:color="auto" w:fill="FFFFFF"/>
        </w:rPr>
        <w:t xml:space="preserve"> Советская </w:t>
      </w:r>
      <w:r w:rsidR="00F71119" w:rsidRPr="00EC7E9C">
        <w:rPr>
          <w:color w:val="000000"/>
        </w:rPr>
        <w:t>27</w:t>
      </w:r>
      <w:r w:rsidRPr="00EC7E9C">
        <w:rPr>
          <w:color w:val="000000"/>
        </w:rPr>
        <w:t xml:space="preserve"> (</w:t>
      </w:r>
      <w:r w:rsidR="00EA37B4">
        <w:rPr>
          <w:color w:val="000000"/>
        </w:rPr>
        <w:t xml:space="preserve">адрес </w:t>
      </w:r>
      <w:r w:rsidRPr="00EC7E9C">
        <w:rPr>
          <w:color w:val="000000"/>
        </w:rPr>
        <w:t>эл</w:t>
      </w:r>
      <w:r w:rsidR="00EA37B4">
        <w:rPr>
          <w:color w:val="000000"/>
        </w:rPr>
        <w:t>ектронной</w:t>
      </w:r>
      <w:r w:rsidRPr="00EC7E9C">
        <w:rPr>
          <w:color w:val="000000"/>
        </w:rPr>
        <w:t xml:space="preserve"> почт</w:t>
      </w:r>
      <w:r w:rsidR="00EA37B4">
        <w:rPr>
          <w:color w:val="000000"/>
        </w:rPr>
        <w:t>ы</w:t>
      </w:r>
      <w:r w:rsidRPr="00EC7E9C">
        <w:rPr>
          <w:color w:val="000000"/>
        </w:rPr>
        <w:t xml:space="preserve">: </w:t>
      </w:r>
      <w:r w:rsidR="00EC7E9C" w:rsidRPr="00EC7E9C">
        <w:rPr>
          <w:color w:val="000000"/>
        </w:rPr>
        <w:t>zemlya.sektor@yandex.ru</w:t>
      </w:r>
      <w:r w:rsidRPr="00EC7E9C">
        <w:rPr>
          <w:color w:val="000000"/>
        </w:rPr>
        <w:t>).</w:t>
      </w:r>
    </w:p>
    <w:p w14:paraId="3E9B7100" w14:textId="77777777" w:rsidR="00EA37B4" w:rsidRDefault="00EA37B4" w:rsidP="00466F9A">
      <w:pPr>
        <w:widowControl w:val="0"/>
        <w:spacing w:line="240" w:lineRule="atLeast"/>
        <w:ind w:firstLine="709"/>
        <w:jc w:val="both"/>
        <w:rPr>
          <w:b/>
          <w:color w:val="000000"/>
        </w:rPr>
      </w:pPr>
    </w:p>
    <w:p w14:paraId="113EC50B" w14:textId="533D5261" w:rsidR="00E8043E" w:rsidRPr="00EA37B4" w:rsidRDefault="00A86280" w:rsidP="00466F9A">
      <w:pPr>
        <w:widowControl w:val="0"/>
        <w:spacing w:line="240" w:lineRule="atLeast"/>
        <w:ind w:firstLine="709"/>
        <w:jc w:val="both"/>
        <w:rPr>
          <w:bCs/>
          <w:color w:val="000000"/>
        </w:rPr>
      </w:pPr>
      <w:r w:rsidRPr="00EA37B4">
        <w:rPr>
          <w:bCs/>
          <w:color w:val="000000"/>
        </w:rPr>
        <w:t>2</w:t>
      </w:r>
      <w:r w:rsidR="008B72B0" w:rsidRPr="00EA37B4">
        <w:rPr>
          <w:bCs/>
          <w:color w:val="000000"/>
        </w:rPr>
        <w:t>.1</w:t>
      </w:r>
      <w:r w:rsidR="00BF594F" w:rsidRPr="00EA37B4">
        <w:rPr>
          <w:bCs/>
          <w:color w:val="000000"/>
        </w:rPr>
        <w:t>7</w:t>
      </w:r>
      <w:r w:rsidR="00E8043E" w:rsidRPr="00EA37B4">
        <w:rPr>
          <w:bCs/>
          <w:color w:val="000000"/>
        </w:rPr>
        <w:t>.</w:t>
      </w:r>
      <w:r w:rsidR="00EA37B4" w:rsidRPr="00EA37B4">
        <w:rPr>
          <w:bCs/>
          <w:color w:val="000000"/>
        </w:rPr>
        <w:t> </w:t>
      </w:r>
      <w:r w:rsidR="00E8043E" w:rsidRPr="00EA37B4">
        <w:rPr>
          <w:bCs/>
          <w:color w:val="000000"/>
        </w:rPr>
        <w:t xml:space="preserve">Внесение изменений в </w:t>
      </w:r>
      <w:r w:rsidR="00EA37B4" w:rsidRPr="00EA37B4">
        <w:rPr>
          <w:bCs/>
          <w:color w:val="000000"/>
        </w:rPr>
        <w:t>к</w:t>
      </w:r>
      <w:r w:rsidR="00E8043E" w:rsidRPr="00EA37B4">
        <w:rPr>
          <w:bCs/>
          <w:color w:val="000000"/>
        </w:rPr>
        <w:t>онкурсную документацию.</w:t>
      </w:r>
    </w:p>
    <w:p w14:paraId="3019EFB8" w14:textId="77FC6F49" w:rsidR="00E8043E" w:rsidRPr="009F5F39" w:rsidRDefault="00E8043E" w:rsidP="00466F9A">
      <w:pPr>
        <w:widowControl w:val="0"/>
        <w:spacing w:line="240" w:lineRule="atLeast"/>
        <w:ind w:firstLine="709"/>
        <w:jc w:val="both"/>
        <w:rPr>
          <w:color w:val="000000"/>
        </w:rPr>
      </w:pPr>
      <w:r w:rsidRPr="009F5F39">
        <w:rPr>
          <w:color w:val="000000"/>
        </w:rPr>
        <w:t xml:space="preserve">Концедент вправе вносить изменения в </w:t>
      </w:r>
      <w:r w:rsidR="00EA37B4">
        <w:rPr>
          <w:color w:val="000000"/>
        </w:rPr>
        <w:t>к</w:t>
      </w:r>
      <w:r w:rsidRPr="009F5F39">
        <w:rPr>
          <w:color w:val="000000"/>
        </w:rPr>
        <w:t xml:space="preserve">онкурсную документацию при условии обязательного продления </w:t>
      </w:r>
      <w:r w:rsidR="00EA37B4">
        <w:rPr>
          <w:color w:val="000000"/>
        </w:rPr>
        <w:t xml:space="preserve">срока подачи </w:t>
      </w:r>
      <w:r w:rsidRPr="009F5F39">
        <w:rPr>
          <w:color w:val="000000"/>
        </w:rPr>
        <w:t xml:space="preserve">заявок на участие в </w:t>
      </w:r>
      <w:r w:rsidR="00EA37B4">
        <w:rPr>
          <w:color w:val="000000"/>
        </w:rPr>
        <w:t>к</w:t>
      </w:r>
      <w:r w:rsidRPr="009F5F39">
        <w:rPr>
          <w:color w:val="000000"/>
        </w:rPr>
        <w:t xml:space="preserve">онкурсе или конкурсных предложений не менее чем на тридцать рабочих дней со дня внесения таких изменений. Сообщение о внесении изменений в </w:t>
      </w:r>
      <w:r w:rsidR="00EA37B4">
        <w:rPr>
          <w:color w:val="000000"/>
        </w:rPr>
        <w:t>к</w:t>
      </w:r>
      <w:r w:rsidRPr="009F5F39">
        <w:rPr>
          <w:color w:val="000000"/>
        </w:rPr>
        <w:t xml:space="preserve">онкурсную документацию в течение трех рабочих дней со дня их внесения опубликовывается </w:t>
      </w:r>
      <w:r w:rsidR="00EA37B4">
        <w:rPr>
          <w:color w:val="000000"/>
        </w:rPr>
        <w:t>к</w:t>
      </w:r>
      <w:r w:rsidRPr="009F5F39">
        <w:rPr>
          <w:color w:val="000000"/>
        </w:rPr>
        <w:t>онкурсной комиссией в официальном издании, размещается на официальном сайте Российской Федерации</w:t>
      </w:r>
      <w:r w:rsidR="00DC2653">
        <w:rPr>
          <w:color w:val="000000"/>
        </w:rPr>
        <w:t xml:space="preserve"> для опубликования конкурсных предложений</w:t>
      </w:r>
      <w:r w:rsidRPr="009F5F39">
        <w:rPr>
          <w:color w:val="000000"/>
        </w:rPr>
        <w:t xml:space="preserve"> и официальном сайте </w:t>
      </w:r>
      <w:r w:rsidR="00DC2653">
        <w:rPr>
          <w:color w:val="000000"/>
        </w:rPr>
        <w:t>к</w:t>
      </w:r>
      <w:r w:rsidRPr="009F5F39">
        <w:rPr>
          <w:color w:val="000000"/>
        </w:rPr>
        <w:t>онцедента.</w:t>
      </w:r>
    </w:p>
    <w:p w14:paraId="6E0E2C93" w14:textId="0E2F26C8" w:rsidR="00E8043E" w:rsidRPr="009F5F39" w:rsidRDefault="00E8043E" w:rsidP="00466F9A">
      <w:pPr>
        <w:widowControl w:val="0"/>
        <w:spacing w:line="240" w:lineRule="atLeast"/>
        <w:ind w:firstLine="709"/>
        <w:jc w:val="both"/>
        <w:rPr>
          <w:color w:val="000000"/>
        </w:rPr>
      </w:pPr>
      <w:r w:rsidRPr="009F5F39">
        <w:rPr>
          <w:color w:val="000000"/>
        </w:rPr>
        <w:t>При поступлении предложений об изменении</w:t>
      </w:r>
      <w:r w:rsidR="00DC2653">
        <w:rPr>
          <w:color w:val="000000"/>
        </w:rPr>
        <w:t xml:space="preserve"> положений</w:t>
      </w:r>
      <w:r w:rsidRPr="009F5F39">
        <w:rPr>
          <w:color w:val="000000"/>
        </w:rPr>
        <w:t xml:space="preserve"> </w:t>
      </w:r>
      <w:r w:rsidR="00DC2653">
        <w:rPr>
          <w:color w:val="000000"/>
        </w:rPr>
        <w:t>к</w:t>
      </w:r>
      <w:r w:rsidRPr="009F5F39">
        <w:rPr>
          <w:color w:val="000000"/>
        </w:rPr>
        <w:t xml:space="preserve">онкурсной документации, в том числе об изменении проекта </w:t>
      </w:r>
      <w:r w:rsidR="00DC2653">
        <w:rPr>
          <w:color w:val="000000"/>
        </w:rPr>
        <w:t>к</w:t>
      </w:r>
      <w:r w:rsidRPr="009F5F39">
        <w:rPr>
          <w:color w:val="000000"/>
        </w:rPr>
        <w:t xml:space="preserve">онцессионного соглашения, </w:t>
      </w:r>
      <w:r w:rsidR="00DC2653">
        <w:rPr>
          <w:color w:val="000000"/>
        </w:rPr>
        <w:t>к</w:t>
      </w:r>
      <w:r w:rsidR="005159F5" w:rsidRPr="009F5F39">
        <w:rPr>
          <w:color w:val="000000"/>
        </w:rPr>
        <w:t>онцедент</w:t>
      </w:r>
      <w:r w:rsidRPr="009F5F39">
        <w:rPr>
          <w:color w:val="000000"/>
        </w:rPr>
        <w:t xml:space="preserve"> или </w:t>
      </w:r>
      <w:r w:rsidR="00DC2653">
        <w:rPr>
          <w:color w:val="000000"/>
        </w:rPr>
        <w:t>к</w:t>
      </w:r>
      <w:r w:rsidRPr="009F5F39">
        <w:rPr>
          <w:color w:val="000000"/>
        </w:rPr>
        <w:t>онкурсн</w:t>
      </w:r>
      <w:r w:rsidR="00DC2653">
        <w:rPr>
          <w:color w:val="000000"/>
        </w:rPr>
        <w:t>ая</w:t>
      </w:r>
      <w:r w:rsidRPr="009F5F39">
        <w:rPr>
          <w:color w:val="000000"/>
        </w:rPr>
        <w:t xml:space="preserve"> комисси</w:t>
      </w:r>
      <w:r w:rsidR="00DC2653">
        <w:rPr>
          <w:color w:val="000000"/>
        </w:rPr>
        <w:t xml:space="preserve">я </w:t>
      </w:r>
      <w:r w:rsidRPr="009F5F39">
        <w:rPr>
          <w:color w:val="000000"/>
        </w:rPr>
        <w:t xml:space="preserve">размещают на официальном сайте Российской Федерации в течение трех дней со дня поступления указанных предложений информацию о принятии или об отклонении представленных предложений об изменении </w:t>
      </w:r>
      <w:r w:rsidR="00DC2653">
        <w:rPr>
          <w:color w:val="000000"/>
        </w:rPr>
        <w:t>к</w:t>
      </w:r>
      <w:r w:rsidRPr="009F5F39">
        <w:rPr>
          <w:color w:val="000000"/>
        </w:rPr>
        <w:t xml:space="preserve">онкурсной документации с указанием причин их принятия или отклонения. В случае принятия </w:t>
      </w:r>
      <w:r w:rsidR="00DC2653">
        <w:rPr>
          <w:color w:val="000000"/>
        </w:rPr>
        <w:t>к</w:t>
      </w:r>
      <w:r w:rsidRPr="009F5F39">
        <w:rPr>
          <w:color w:val="000000"/>
        </w:rPr>
        <w:t xml:space="preserve">онцедентом представленных предложений он вносит в </w:t>
      </w:r>
      <w:r w:rsidR="00DC2653">
        <w:rPr>
          <w:color w:val="000000"/>
        </w:rPr>
        <w:t>к</w:t>
      </w:r>
      <w:r w:rsidRPr="009F5F39">
        <w:rPr>
          <w:color w:val="000000"/>
        </w:rPr>
        <w:t xml:space="preserve">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w:t>
      </w:r>
      <w:r w:rsidR="00DC2653">
        <w:rPr>
          <w:color w:val="000000"/>
        </w:rPr>
        <w:t>к</w:t>
      </w:r>
      <w:r w:rsidRPr="009F5F39">
        <w:rPr>
          <w:color w:val="000000"/>
        </w:rPr>
        <w:t xml:space="preserve">онкурсной комиссией в официальном издании и размещается на официальном сайте Российской Федерации и официальном сайте </w:t>
      </w:r>
      <w:r w:rsidR="00DC2653">
        <w:rPr>
          <w:color w:val="000000"/>
        </w:rPr>
        <w:t>к</w:t>
      </w:r>
      <w:r w:rsidRPr="009F5F39">
        <w:rPr>
          <w:color w:val="000000"/>
        </w:rPr>
        <w:t>онцедента. При этом срок предоставления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14:paraId="5A76463B" w14:textId="30748659" w:rsidR="00A0150B" w:rsidRPr="009F5F39" w:rsidRDefault="00E8043E" w:rsidP="00466F9A">
      <w:pPr>
        <w:widowControl w:val="0"/>
        <w:spacing w:line="240" w:lineRule="atLeast"/>
        <w:ind w:firstLine="709"/>
        <w:jc w:val="both"/>
        <w:rPr>
          <w:color w:val="000000"/>
        </w:rPr>
      </w:pPr>
      <w:r w:rsidRPr="009F5F39">
        <w:rPr>
          <w:color w:val="000000"/>
        </w:rPr>
        <w:t xml:space="preserve">Все документы, входящие в состав </w:t>
      </w:r>
      <w:r w:rsidR="00DC2653">
        <w:rPr>
          <w:color w:val="000000"/>
        </w:rPr>
        <w:t>к</w:t>
      </w:r>
      <w:r w:rsidRPr="009F5F39">
        <w:rPr>
          <w:color w:val="000000"/>
        </w:rPr>
        <w:t xml:space="preserve">онкурсной документации, дополняют и поясняют друг друга. Изменения в </w:t>
      </w:r>
      <w:r w:rsidR="00DC2653">
        <w:rPr>
          <w:color w:val="000000"/>
        </w:rPr>
        <w:t>к</w:t>
      </w:r>
      <w:r w:rsidRPr="009F5F39">
        <w:rPr>
          <w:color w:val="000000"/>
        </w:rPr>
        <w:t xml:space="preserve">онкурсную документацию, опубликованные </w:t>
      </w:r>
      <w:r w:rsidR="00DC2653">
        <w:rPr>
          <w:color w:val="000000"/>
        </w:rPr>
        <w:t>к</w:t>
      </w:r>
      <w:r w:rsidRPr="009F5F39">
        <w:rPr>
          <w:color w:val="000000"/>
        </w:rPr>
        <w:t xml:space="preserve">онцедентом в установленном порядке, имеют преимущественную силу по отношению ко всем иным положениям и документам, входящим в состав </w:t>
      </w:r>
      <w:r w:rsidR="00DC2653">
        <w:rPr>
          <w:color w:val="000000"/>
        </w:rPr>
        <w:t>к</w:t>
      </w:r>
      <w:r w:rsidRPr="009F5F39">
        <w:rPr>
          <w:color w:val="000000"/>
        </w:rPr>
        <w:t>онкурсной документации.</w:t>
      </w:r>
    </w:p>
    <w:p w14:paraId="74CD1D21" w14:textId="77777777" w:rsidR="00DC2653" w:rsidRDefault="00DC2653" w:rsidP="00466F9A">
      <w:pPr>
        <w:pStyle w:val="aff5"/>
        <w:widowControl w:val="0"/>
        <w:spacing w:line="240" w:lineRule="atLeast"/>
        <w:ind w:left="539" w:firstLine="709"/>
        <w:jc w:val="center"/>
        <w:rPr>
          <w:b/>
          <w:color w:val="000000"/>
        </w:rPr>
        <w:sectPr w:rsidR="00DC2653" w:rsidSect="00466F9A">
          <w:pgSz w:w="11900" w:h="16840"/>
          <w:pgMar w:top="709" w:right="701" w:bottom="993" w:left="1701" w:header="567" w:footer="567" w:gutter="0"/>
          <w:pgNumType w:start="1"/>
          <w:cols w:space="708"/>
          <w:titlePg/>
          <w:docGrid w:linePitch="360"/>
        </w:sectPr>
      </w:pPr>
    </w:p>
    <w:p w14:paraId="06712E30" w14:textId="63417343" w:rsidR="00A0150B" w:rsidRDefault="00A86280" w:rsidP="00466F9A">
      <w:pPr>
        <w:pStyle w:val="aff5"/>
        <w:widowControl w:val="0"/>
        <w:spacing w:line="240" w:lineRule="atLeast"/>
        <w:ind w:left="539" w:firstLine="709"/>
        <w:jc w:val="center"/>
        <w:rPr>
          <w:b/>
          <w:color w:val="000000"/>
        </w:rPr>
      </w:pPr>
      <w:r>
        <w:rPr>
          <w:b/>
          <w:color w:val="000000"/>
        </w:rPr>
        <w:lastRenderedPageBreak/>
        <w:t>3</w:t>
      </w:r>
      <w:r w:rsidR="00BF5657" w:rsidRPr="009F5F39">
        <w:rPr>
          <w:b/>
          <w:color w:val="000000"/>
        </w:rPr>
        <w:t xml:space="preserve">. </w:t>
      </w:r>
      <w:r w:rsidR="00A0150B" w:rsidRPr="009F5F39">
        <w:rPr>
          <w:b/>
          <w:color w:val="000000"/>
        </w:rPr>
        <w:t xml:space="preserve">Состав и описание, в том числе технико-экономические показатели </w:t>
      </w:r>
      <w:r w:rsidR="00DC2653">
        <w:rPr>
          <w:b/>
          <w:color w:val="000000"/>
        </w:rPr>
        <w:t>о</w:t>
      </w:r>
      <w:r w:rsidR="00A0150B" w:rsidRPr="009F5F39">
        <w:rPr>
          <w:b/>
          <w:color w:val="000000"/>
        </w:rPr>
        <w:t xml:space="preserve">бъекта </w:t>
      </w:r>
      <w:r w:rsidR="005159F5">
        <w:rPr>
          <w:b/>
          <w:color w:val="000000"/>
        </w:rPr>
        <w:t>концессионного с</w:t>
      </w:r>
      <w:r w:rsidR="00A0150B" w:rsidRPr="009F5F39">
        <w:rPr>
          <w:b/>
          <w:color w:val="000000"/>
        </w:rPr>
        <w:t xml:space="preserve">оглашения, передаваемого </w:t>
      </w:r>
      <w:r w:rsidR="00DC2653">
        <w:rPr>
          <w:b/>
          <w:color w:val="000000"/>
        </w:rPr>
        <w:t>к</w:t>
      </w:r>
      <w:r w:rsidR="00A0150B" w:rsidRPr="009F5F39">
        <w:rPr>
          <w:b/>
          <w:color w:val="000000"/>
        </w:rPr>
        <w:t xml:space="preserve">онцедентом </w:t>
      </w:r>
      <w:r w:rsidR="00DC2653">
        <w:rPr>
          <w:b/>
          <w:color w:val="000000"/>
        </w:rPr>
        <w:t>к</w:t>
      </w:r>
      <w:r w:rsidR="00A0150B" w:rsidRPr="009F5F39">
        <w:rPr>
          <w:b/>
          <w:color w:val="000000"/>
        </w:rPr>
        <w:t xml:space="preserve">онцессионеру </w:t>
      </w:r>
      <w:r w:rsidR="00DC2653">
        <w:rPr>
          <w:b/>
          <w:color w:val="000000"/>
        </w:rPr>
        <w:t>на условиях</w:t>
      </w:r>
      <w:r w:rsidR="00A0150B" w:rsidRPr="009F5F39">
        <w:rPr>
          <w:b/>
          <w:color w:val="000000"/>
        </w:rPr>
        <w:t xml:space="preserve"> </w:t>
      </w:r>
      <w:r w:rsidR="00DC2653">
        <w:rPr>
          <w:b/>
          <w:color w:val="000000"/>
        </w:rPr>
        <w:t>к</w:t>
      </w:r>
      <w:r w:rsidR="00A0150B" w:rsidRPr="009F5F39">
        <w:rPr>
          <w:b/>
          <w:color w:val="000000"/>
        </w:rPr>
        <w:t>онцессионно</w:t>
      </w:r>
      <w:r w:rsidR="00DC2653">
        <w:rPr>
          <w:b/>
          <w:color w:val="000000"/>
        </w:rPr>
        <w:t>го</w:t>
      </w:r>
      <w:r w:rsidR="00A0150B" w:rsidRPr="009F5F39">
        <w:rPr>
          <w:b/>
          <w:color w:val="000000"/>
        </w:rPr>
        <w:t xml:space="preserve"> соглашени</w:t>
      </w:r>
      <w:r w:rsidR="00DC2653">
        <w:rPr>
          <w:b/>
          <w:color w:val="000000"/>
        </w:rPr>
        <w:t>я</w:t>
      </w:r>
    </w:p>
    <w:p w14:paraId="3F05985E" w14:textId="77777777" w:rsidR="00E57212" w:rsidRPr="00E57212" w:rsidRDefault="00E57212" w:rsidP="00466F9A">
      <w:pPr>
        <w:pStyle w:val="aff5"/>
        <w:widowControl w:val="0"/>
        <w:spacing w:line="240" w:lineRule="atLeast"/>
        <w:ind w:left="539" w:firstLine="709"/>
        <w:jc w:val="center"/>
        <w:rPr>
          <w:b/>
          <w:color w:val="000000"/>
        </w:rPr>
      </w:pPr>
    </w:p>
    <w:p w14:paraId="54B31913" w14:textId="12C37AE5" w:rsidR="00A0150B" w:rsidRPr="003B16C5" w:rsidRDefault="00A86280" w:rsidP="00466F9A">
      <w:pPr>
        <w:ind w:firstLine="709"/>
        <w:contextualSpacing/>
        <w:jc w:val="both"/>
        <w:rPr>
          <w:color w:val="FF0000"/>
        </w:rPr>
      </w:pPr>
      <w:r w:rsidRPr="00404F9E">
        <w:rPr>
          <w:color w:val="000000"/>
        </w:rPr>
        <w:t>3.1.</w:t>
      </w:r>
      <w:r w:rsidR="00EC7E9C">
        <w:rPr>
          <w:color w:val="000000"/>
        </w:rPr>
        <w:t> </w:t>
      </w:r>
      <w:r w:rsidR="00A0150B" w:rsidRPr="00404F9E">
        <w:rPr>
          <w:color w:val="000000"/>
        </w:rPr>
        <w:t>Объект концессионного соглашения</w:t>
      </w:r>
      <w:r w:rsidR="00AF5813">
        <w:rPr>
          <w:color w:val="000000"/>
        </w:rPr>
        <w:t xml:space="preserve"> –</w:t>
      </w:r>
      <w:r w:rsidR="00A0150B" w:rsidRPr="00404F9E">
        <w:rPr>
          <w:color w:val="000000"/>
        </w:rPr>
        <w:t xml:space="preserve"> </w:t>
      </w:r>
      <w:r w:rsidR="00F97D07" w:rsidRPr="0041269B">
        <w:rPr>
          <w:color w:val="000000"/>
          <w:u w:color="000000"/>
          <w:bdr w:val="nil"/>
        </w:rPr>
        <w:t xml:space="preserve">объекты </w:t>
      </w:r>
      <w:r w:rsidR="00F97D07" w:rsidRPr="0041269B">
        <w:t>электросетевого комплекса (электрические (воздушные и кабельные) линии и трансформаторные подстанции)</w:t>
      </w:r>
      <w:r w:rsidR="00A90782" w:rsidRPr="00404F9E">
        <w:t xml:space="preserve"> </w:t>
      </w:r>
      <w:r w:rsidR="00A90782" w:rsidRPr="00F97D07">
        <w:t xml:space="preserve">муниципального образования </w:t>
      </w:r>
      <w:r w:rsidR="00F97D07" w:rsidRPr="00F97D07">
        <w:rPr>
          <w:bCs/>
        </w:rPr>
        <w:t xml:space="preserve">городское поселение </w:t>
      </w:r>
      <w:r w:rsidR="00F97D07" w:rsidRPr="0041269B">
        <w:rPr>
          <w:bCs/>
        </w:rPr>
        <w:t>«Город Советская Гавань»</w:t>
      </w:r>
      <w:r w:rsidR="00F97D07">
        <w:rPr>
          <w:bCs/>
        </w:rPr>
        <w:t xml:space="preserve"> </w:t>
      </w:r>
      <w:r w:rsidR="00F97D07" w:rsidRPr="0041269B">
        <w:rPr>
          <w:bCs/>
        </w:rPr>
        <w:t>Советско-Гаванского муниципального района Хабаровского края</w:t>
      </w:r>
      <w:r w:rsidR="00F97D07">
        <w:rPr>
          <w:bCs/>
        </w:rPr>
        <w:t>.</w:t>
      </w:r>
    </w:p>
    <w:p w14:paraId="75D5E051" w14:textId="223387C7" w:rsidR="001E6C31" w:rsidRDefault="00A86280" w:rsidP="00466F9A">
      <w:pPr>
        <w:widowControl w:val="0"/>
        <w:spacing w:line="240" w:lineRule="atLeast"/>
        <w:ind w:firstLine="709"/>
        <w:jc w:val="both"/>
        <w:rPr>
          <w:color w:val="000000"/>
        </w:rPr>
      </w:pPr>
      <w:r>
        <w:rPr>
          <w:color w:val="000000"/>
        </w:rPr>
        <w:t>3.2.</w:t>
      </w:r>
      <w:r w:rsidR="00EC7E9C">
        <w:rPr>
          <w:color w:val="000000"/>
        </w:rPr>
        <w:t> </w:t>
      </w:r>
      <w:r w:rsidR="00A0150B" w:rsidRPr="009F5F39">
        <w:rPr>
          <w:color w:val="000000"/>
        </w:rPr>
        <w:t xml:space="preserve">Состав и описание, в том числе технико-экономические показатели </w:t>
      </w:r>
      <w:r w:rsidR="00AF5813">
        <w:rPr>
          <w:color w:val="000000"/>
        </w:rPr>
        <w:t>о</w:t>
      </w:r>
      <w:r w:rsidR="00A0150B" w:rsidRPr="009F5F39">
        <w:rPr>
          <w:color w:val="000000"/>
        </w:rPr>
        <w:t xml:space="preserve">бъекта </w:t>
      </w:r>
      <w:r w:rsidR="005159F5">
        <w:rPr>
          <w:color w:val="000000"/>
        </w:rPr>
        <w:t xml:space="preserve">концессионного </w:t>
      </w:r>
      <w:r w:rsidR="00A0150B" w:rsidRPr="009F5F39">
        <w:rPr>
          <w:color w:val="000000"/>
        </w:rPr>
        <w:t xml:space="preserve">Соглашения, передаваемого </w:t>
      </w:r>
      <w:r w:rsidR="00AF5813">
        <w:rPr>
          <w:color w:val="000000"/>
        </w:rPr>
        <w:t>к</w:t>
      </w:r>
      <w:r w:rsidR="00A0150B" w:rsidRPr="009F5F39">
        <w:rPr>
          <w:color w:val="000000"/>
        </w:rPr>
        <w:t xml:space="preserve">онцедентом </w:t>
      </w:r>
      <w:r w:rsidR="00AF5813">
        <w:rPr>
          <w:color w:val="000000"/>
        </w:rPr>
        <w:t>к</w:t>
      </w:r>
      <w:r w:rsidR="00A0150B" w:rsidRPr="009F5F39">
        <w:rPr>
          <w:color w:val="000000"/>
        </w:rPr>
        <w:t xml:space="preserve">онцессионеру </w:t>
      </w:r>
      <w:r w:rsidR="00AF5813">
        <w:rPr>
          <w:color w:val="000000"/>
        </w:rPr>
        <w:t>на условиях</w:t>
      </w:r>
      <w:r w:rsidR="00A0150B" w:rsidRPr="009F5F39">
        <w:rPr>
          <w:color w:val="000000"/>
        </w:rPr>
        <w:t xml:space="preserve"> </w:t>
      </w:r>
      <w:r w:rsidR="00AF5813">
        <w:rPr>
          <w:color w:val="000000"/>
        </w:rPr>
        <w:t>к</w:t>
      </w:r>
      <w:r w:rsidR="00A0150B" w:rsidRPr="009F5F39">
        <w:rPr>
          <w:color w:val="000000"/>
        </w:rPr>
        <w:t>онцессионно</w:t>
      </w:r>
      <w:r w:rsidR="00AF5813">
        <w:rPr>
          <w:color w:val="000000"/>
        </w:rPr>
        <w:t>го</w:t>
      </w:r>
      <w:r w:rsidR="00A0150B" w:rsidRPr="009F5F39">
        <w:rPr>
          <w:color w:val="000000"/>
        </w:rPr>
        <w:t xml:space="preserve"> соглашени</w:t>
      </w:r>
      <w:r w:rsidR="00AF5813">
        <w:rPr>
          <w:color w:val="000000"/>
        </w:rPr>
        <w:t>я</w:t>
      </w:r>
      <w:r w:rsidR="00A0150B" w:rsidRPr="009F5F39">
        <w:rPr>
          <w:color w:val="000000"/>
        </w:rPr>
        <w:t xml:space="preserve">, приведены в </w:t>
      </w:r>
      <w:r w:rsidR="00AF5813" w:rsidRPr="00EE63E2">
        <w:rPr>
          <w:color w:val="000000"/>
        </w:rPr>
        <w:t>п</w:t>
      </w:r>
      <w:r w:rsidR="00A0150B" w:rsidRPr="00EE63E2">
        <w:rPr>
          <w:color w:val="000000"/>
        </w:rPr>
        <w:t>риложении № 2</w:t>
      </w:r>
      <w:r w:rsidR="00A0150B" w:rsidRPr="009F5F39">
        <w:rPr>
          <w:color w:val="000000"/>
        </w:rPr>
        <w:t xml:space="preserve"> к </w:t>
      </w:r>
      <w:r w:rsidR="00AF5813">
        <w:rPr>
          <w:color w:val="000000"/>
        </w:rPr>
        <w:t>к</w:t>
      </w:r>
      <w:r w:rsidR="00A0150B" w:rsidRPr="009F5F39">
        <w:rPr>
          <w:color w:val="000000"/>
        </w:rPr>
        <w:t>онкурсной документации.</w:t>
      </w:r>
    </w:p>
    <w:p w14:paraId="290B6B47" w14:textId="1AD25920" w:rsidR="00166FB2" w:rsidRDefault="00166FB2" w:rsidP="00466F9A">
      <w:pPr>
        <w:widowControl w:val="0"/>
        <w:spacing w:line="240" w:lineRule="atLeast"/>
        <w:ind w:firstLine="709"/>
        <w:jc w:val="both"/>
      </w:pPr>
      <w:r w:rsidRPr="00340659">
        <w:t>3.3.</w:t>
      </w:r>
      <w:r w:rsidR="00EC7E9C">
        <w:t> </w:t>
      </w:r>
      <w:r w:rsidRPr="00340659">
        <w:t xml:space="preserve">Концедент предоставляет доступ </w:t>
      </w:r>
      <w:r w:rsidR="00AF5813">
        <w:t>к</w:t>
      </w:r>
      <w:r w:rsidRPr="00340659">
        <w:t xml:space="preserve"> объект</w:t>
      </w:r>
      <w:r w:rsidR="00AF5813">
        <w:t>у</w:t>
      </w:r>
      <w:r w:rsidRPr="00340659">
        <w:t xml:space="preserve"> концессионного соглашения </w:t>
      </w:r>
      <w:r w:rsidR="00AF5813">
        <w:t>в будние дни с 09 часов 00 минут до 16 часов 00 минут</w:t>
      </w:r>
      <w:r w:rsidRPr="00340659">
        <w:t xml:space="preserve"> (за исключением </w:t>
      </w:r>
      <w:r w:rsidR="00AF5813">
        <w:t>выходных (нерабочих) и</w:t>
      </w:r>
      <w:r w:rsidRPr="00340659">
        <w:t xml:space="preserve"> праздничных дней) по предварительной заявке</w:t>
      </w:r>
      <w:r w:rsidR="00AF5813">
        <w:t>, в том числе по результатам устных переговоров</w:t>
      </w:r>
      <w:r w:rsidRPr="00340659">
        <w:t xml:space="preserve">. Заявка оформляется в простой письменной форме и направляется </w:t>
      </w:r>
      <w:r w:rsidR="00AF5813">
        <w:t>к</w:t>
      </w:r>
      <w:r w:rsidRPr="00340659">
        <w:t>онцеденту не позднее</w:t>
      </w:r>
      <w:r>
        <w:t>, чем за 3 рабочих дня до предполагаемой даты осмотра объекта концессионного соглашения</w:t>
      </w:r>
      <w:r w:rsidR="00AF5813">
        <w:t>.</w:t>
      </w:r>
    </w:p>
    <w:p w14:paraId="3EDF6C11" w14:textId="512CF953" w:rsidR="00405831" w:rsidRPr="000D1738" w:rsidRDefault="00405831" w:rsidP="00405831">
      <w:pPr>
        <w:ind w:firstLine="709"/>
        <w:jc w:val="both"/>
        <w:rPr>
          <w:lang w:eastAsia="ko-KR"/>
        </w:rPr>
      </w:pPr>
      <w:r>
        <w:t>3.4. </w:t>
      </w:r>
      <w:r w:rsidRPr="00701179">
        <w:rPr>
          <w:rFonts w:eastAsia="Malgun Gothic"/>
        </w:rPr>
        <w:t xml:space="preserve">Конкретные виды работ по реконструкции объекта </w:t>
      </w:r>
      <w:r>
        <w:rPr>
          <w:rFonts w:eastAsia="Malgun Gothic"/>
        </w:rPr>
        <w:t>с</w:t>
      </w:r>
      <w:r w:rsidRPr="00701179">
        <w:rPr>
          <w:rFonts w:eastAsia="Malgun Gothic"/>
        </w:rPr>
        <w:t xml:space="preserve">оглашения определены сметным расчетом, приведенным </w:t>
      </w:r>
      <w:r w:rsidRPr="00701179">
        <w:rPr>
          <w:lang w:eastAsia="ko-KR"/>
        </w:rPr>
        <w:t xml:space="preserve">в </w:t>
      </w:r>
      <w:r>
        <w:rPr>
          <w:lang w:eastAsia="ko-KR"/>
        </w:rPr>
        <w:t>п</w:t>
      </w:r>
      <w:r w:rsidRPr="00A02AB7">
        <w:rPr>
          <w:lang w:eastAsia="ko-KR"/>
        </w:rPr>
        <w:t>риложении № 3</w:t>
      </w:r>
      <w:r w:rsidRPr="00701179">
        <w:rPr>
          <w:lang w:eastAsia="ko-KR"/>
        </w:rPr>
        <w:t xml:space="preserve"> к </w:t>
      </w:r>
      <w:r>
        <w:rPr>
          <w:lang w:eastAsia="ko-KR"/>
        </w:rPr>
        <w:t>конкурсной документации (приложение № 3 к проекту концессионного соглашения)</w:t>
      </w:r>
      <w:r w:rsidRPr="00701179">
        <w:rPr>
          <w:lang w:eastAsia="ko-KR"/>
        </w:rPr>
        <w:t>.</w:t>
      </w:r>
    </w:p>
    <w:p w14:paraId="12B1EA22" w14:textId="1C419AD3" w:rsidR="00405831" w:rsidRPr="009F5F39" w:rsidRDefault="00405831" w:rsidP="00466F9A">
      <w:pPr>
        <w:widowControl w:val="0"/>
        <w:spacing w:line="240" w:lineRule="atLeast"/>
        <w:ind w:firstLine="709"/>
        <w:jc w:val="both"/>
        <w:rPr>
          <w:color w:val="000000"/>
        </w:rPr>
      </w:pPr>
    </w:p>
    <w:p w14:paraId="6ACD148F" w14:textId="2806E366" w:rsidR="00E57212" w:rsidRPr="000F738C" w:rsidRDefault="00A86280" w:rsidP="00466F9A">
      <w:pPr>
        <w:pStyle w:val="aff5"/>
        <w:widowControl w:val="0"/>
        <w:spacing w:line="240" w:lineRule="atLeast"/>
        <w:ind w:left="539" w:firstLine="709"/>
        <w:jc w:val="center"/>
        <w:rPr>
          <w:b/>
        </w:rPr>
      </w:pPr>
      <w:r w:rsidRPr="000F738C">
        <w:rPr>
          <w:b/>
        </w:rPr>
        <w:t>4</w:t>
      </w:r>
      <w:r w:rsidR="00BF5657" w:rsidRPr="000F738C">
        <w:rPr>
          <w:b/>
        </w:rPr>
        <w:t>.</w:t>
      </w:r>
      <w:r w:rsidR="00AF5813">
        <w:rPr>
          <w:b/>
        </w:rPr>
        <w:t> </w:t>
      </w:r>
      <w:r w:rsidR="000560E4" w:rsidRPr="000F738C">
        <w:rPr>
          <w:b/>
        </w:rPr>
        <w:t xml:space="preserve">Требования, предъявляемые к </w:t>
      </w:r>
      <w:r w:rsidR="005451C6">
        <w:rPr>
          <w:b/>
        </w:rPr>
        <w:t>з</w:t>
      </w:r>
      <w:r w:rsidR="00BD118F" w:rsidRPr="000F738C">
        <w:rPr>
          <w:b/>
        </w:rPr>
        <w:t>аявителям</w:t>
      </w:r>
      <w:r w:rsidR="000560E4" w:rsidRPr="000F738C">
        <w:rPr>
          <w:b/>
        </w:rPr>
        <w:t xml:space="preserve">, </w:t>
      </w:r>
    </w:p>
    <w:p w14:paraId="3DB7C1B2" w14:textId="273D9184" w:rsidR="000560E4" w:rsidRPr="005451C6" w:rsidRDefault="000560E4" w:rsidP="005451C6">
      <w:pPr>
        <w:pStyle w:val="aff5"/>
        <w:widowControl w:val="0"/>
        <w:spacing w:line="240" w:lineRule="atLeast"/>
        <w:ind w:left="539" w:firstLine="709"/>
        <w:jc w:val="center"/>
        <w:rPr>
          <w:b/>
        </w:rPr>
      </w:pPr>
      <w:r w:rsidRPr="000F738C">
        <w:rPr>
          <w:b/>
        </w:rPr>
        <w:t>в соответствии с которыми проводится предварительный отбор</w:t>
      </w:r>
      <w:r w:rsidR="005451C6">
        <w:rPr>
          <w:b/>
        </w:rPr>
        <w:t xml:space="preserve"> </w:t>
      </w:r>
      <w:r w:rsidRPr="005451C6">
        <w:rPr>
          <w:b/>
        </w:rPr>
        <w:t xml:space="preserve">участников </w:t>
      </w:r>
      <w:r w:rsidR="005451C6" w:rsidRPr="005451C6">
        <w:rPr>
          <w:b/>
        </w:rPr>
        <w:t>к</w:t>
      </w:r>
      <w:r w:rsidRPr="005451C6">
        <w:rPr>
          <w:b/>
        </w:rPr>
        <w:t>онкурса</w:t>
      </w:r>
    </w:p>
    <w:p w14:paraId="4D8EAB12" w14:textId="77777777" w:rsidR="00E57212" w:rsidRPr="00E57212" w:rsidRDefault="00E57212" w:rsidP="00466F9A">
      <w:pPr>
        <w:pStyle w:val="aff5"/>
        <w:widowControl w:val="0"/>
        <w:spacing w:line="240" w:lineRule="atLeast"/>
        <w:ind w:left="539" w:firstLine="709"/>
        <w:rPr>
          <w:b/>
          <w:color w:val="000000"/>
        </w:rPr>
      </w:pPr>
    </w:p>
    <w:p w14:paraId="7545B078" w14:textId="138721AB" w:rsidR="00A47066" w:rsidRPr="005159F5" w:rsidRDefault="007961D4" w:rsidP="00466F9A">
      <w:pPr>
        <w:widowControl w:val="0"/>
        <w:spacing w:line="240" w:lineRule="atLeast"/>
        <w:ind w:firstLine="709"/>
        <w:jc w:val="both"/>
        <w:rPr>
          <w:color w:val="000000"/>
        </w:rPr>
      </w:pPr>
      <w:r w:rsidRPr="005159F5">
        <w:rPr>
          <w:color w:val="000000"/>
        </w:rPr>
        <w:t>4.1.</w:t>
      </w:r>
      <w:r w:rsidR="00EC7E9C">
        <w:rPr>
          <w:color w:val="000000"/>
        </w:rPr>
        <w:t> </w:t>
      </w:r>
      <w:r w:rsidR="00A47066" w:rsidRPr="005159F5">
        <w:rPr>
          <w:color w:val="000000"/>
        </w:rPr>
        <w:t xml:space="preserve">В качестве </w:t>
      </w:r>
      <w:r w:rsidR="005451C6">
        <w:rPr>
          <w:color w:val="000000"/>
        </w:rPr>
        <w:t>з</w:t>
      </w:r>
      <w:r w:rsidR="00A47066" w:rsidRPr="005159F5">
        <w:rPr>
          <w:color w:val="000000"/>
        </w:rPr>
        <w:t xml:space="preserve">аявителя </w:t>
      </w:r>
      <w:r w:rsidR="005451C6">
        <w:rPr>
          <w:color w:val="000000"/>
        </w:rPr>
        <w:t xml:space="preserve">для участия </w:t>
      </w:r>
      <w:r w:rsidR="00B072B9">
        <w:rPr>
          <w:color w:val="000000"/>
        </w:rPr>
        <w:t xml:space="preserve">в </w:t>
      </w:r>
      <w:r w:rsidR="005451C6">
        <w:rPr>
          <w:color w:val="000000"/>
        </w:rPr>
        <w:t>к</w:t>
      </w:r>
      <w:r w:rsidR="00A47066" w:rsidRPr="005159F5">
        <w:rPr>
          <w:color w:val="000000"/>
        </w:rPr>
        <w:t>онкурс</w:t>
      </w:r>
      <w:r w:rsidR="005451C6">
        <w:rPr>
          <w:color w:val="000000"/>
        </w:rPr>
        <w:t>е</w:t>
      </w:r>
      <w:r w:rsidR="00A47066" w:rsidRPr="005159F5">
        <w:rPr>
          <w:color w:val="000000"/>
        </w:rPr>
        <w:t xml:space="preserve"> могут выступать </w:t>
      </w:r>
      <w:r w:rsidR="00C44F36" w:rsidRPr="005159F5">
        <w:rPr>
          <w:color w:val="000000"/>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5159F5">
        <w:rPr>
          <w:color w:val="000000"/>
        </w:rPr>
        <w:t>указанных</w:t>
      </w:r>
      <w:r w:rsidR="00C44F36" w:rsidRPr="005159F5">
        <w:rPr>
          <w:color w:val="000000"/>
        </w:rPr>
        <w:t xml:space="preserve"> юридических лица</w:t>
      </w:r>
      <w:r w:rsidR="0085150F" w:rsidRPr="005159F5">
        <w:rPr>
          <w:color w:val="000000"/>
        </w:rPr>
        <w:t xml:space="preserve">. </w:t>
      </w:r>
    </w:p>
    <w:p w14:paraId="0D8FF11F" w14:textId="7E970C2B" w:rsidR="00A47066" w:rsidRPr="005159F5" w:rsidRDefault="00BD118F" w:rsidP="00466F9A">
      <w:pPr>
        <w:widowControl w:val="0"/>
        <w:spacing w:line="240" w:lineRule="atLeast"/>
        <w:ind w:firstLine="709"/>
        <w:jc w:val="both"/>
        <w:rPr>
          <w:color w:val="000000"/>
        </w:rPr>
      </w:pPr>
      <w:r>
        <w:rPr>
          <w:color w:val="000000"/>
        </w:rPr>
        <w:t>Заявитель (</w:t>
      </w:r>
      <w:r w:rsidR="005451C6">
        <w:rPr>
          <w:color w:val="000000"/>
        </w:rPr>
        <w:t>у</w:t>
      </w:r>
      <w:r w:rsidR="00A47066" w:rsidRPr="005159F5">
        <w:rPr>
          <w:color w:val="000000"/>
        </w:rPr>
        <w:t xml:space="preserve">частник </w:t>
      </w:r>
      <w:r w:rsidR="005451C6">
        <w:rPr>
          <w:color w:val="000000"/>
        </w:rPr>
        <w:t>к</w:t>
      </w:r>
      <w:r w:rsidR="00A47066" w:rsidRPr="005159F5">
        <w:rPr>
          <w:color w:val="000000"/>
        </w:rPr>
        <w:t>онкурса</w:t>
      </w:r>
      <w:r>
        <w:rPr>
          <w:color w:val="000000"/>
        </w:rPr>
        <w:t>)</w:t>
      </w:r>
      <w:r w:rsidR="00A47066" w:rsidRPr="005159F5">
        <w:rPr>
          <w:color w:val="000000"/>
        </w:rPr>
        <w:t xml:space="preserve"> должен соответствовать следующим требованиям:</w:t>
      </w:r>
    </w:p>
    <w:p w14:paraId="6621D9BF" w14:textId="2F6E754C" w:rsidR="005159F5" w:rsidRPr="005159F5" w:rsidRDefault="005159F5" w:rsidP="00466F9A">
      <w:pPr>
        <w:widowControl w:val="0"/>
        <w:shd w:val="clear" w:color="auto" w:fill="FFFFFF"/>
        <w:spacing w:line="240" w:lineRule="atLeast"/>
        <w:ind w:firstLine="709"/>
        <w:jc w:val="both"/>
      </w:pPr>
      <w:r w:rsidRPr="005159F5">
        <w:rPr>
          <w:color w:val="000000"/>
        </w:rPr>
        <w:t>1)</w:t>
      </w:r>
      <w:r w:rsidR="005451C6">
        <w:rPr>
          <w:color w:val="000000"/>
        </w:rPr>
        <w:t> </w:t>
      </w:r>
      <w:r w:rsidRPr="005159F5">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3BAB6A06" w14:textId="2162AFF6" w:rsidR="00D9292C" w:rsidRDefault="005159F5" w:rsidP="00466F9A">
      <w:pPr>
        <w:shd w:val="clear" w:color="auto" w:fill="FFFFFF"/>
        <w:autoSpaceDE w:val="0"/>
        <w:autoSpaceDN w:val="0"/>
        <w:adjustRightInd w:val="0"/>
        <w:spacing w:line="240" w:lineRule="atLeast"/>
        <w:ind w:firstLine="709"/>
        <w:jc w:val="both"/>
      </w:pPr>
      <w:r w:rsidRPr="005159F5">
        <w:t>2)</w:t>
      </w:r>
      <w:r w:rsidR="005451C6">
        <w:t> </w:t>
      </w:r>
      <w:r w:rsidRPr="005159F5">
        <w:t>отсутствие решения о признании заявителя банкротом и об открытии конкурсного производства в отношении него</w:t>
      </w:r>
      <w:r w:rsidR="00F25A94">
        <w:t>;</w:t>
      </w:r>
    </w:p>
    <w:p w14:paraId="4F094DF5" w14:textId="7ABE4151" w:rsidR="005159F5" w:rsidRDefault="00870063" w:rsidP="00466F9A">
      <w:pPr>
        <w:shd w:val="clear" w:color="auto" w:fill="FFFFFF"/>
        <w:autoSpaceDE w:val="0"/>
        <w:autoSpaceDN w:val="0"/>
        <w:adjustRightInd w:val="0"/>
        <w:ind w:firstLine="709"/>
        <w:jc w:val="both"/>
        <w:rPr>
          <w:color w:val="000000"/>
        </w:rPr>
      </w:pPr>
      <w:r>
        <w:t>3</w:t>
      </w:r>
      <w:r w:rsidR="0027598E">
        <w:t>)</w:t>
      </w:r>
      <w:r w:rsidR="005451C6">
        <w:t> </w:t>
      </w:r>
      <w:r w:rsidR="00F151CF" w:rsidRPr="00F151CF">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r w:rsidR="00340659">
        <w:rPr>
          <w:color w:val="000000"/>
        </w:rPr>
        <w:t>;</w:t>
      </w:r>
    </w:p>
    <w:p w14:paraId="76C916D7" w14:textId="4E75CCA1" w:rsidR="00340659" w:rsidRDefault="00340659" w:rsidP="00466F9A">
      <w:pPr>
        <w:shd w:val="clear" w:color="auto" w:fill="FFFFFF"/>
        <w:autoSpaceDE w:val="0"/>
        <w:autoSpaceDN w:val="0"/>
        <w:adjustRightInd w:val="0"/>
        <w:spacing w:line="240" w:lineRule="atLeast"/>
        <w:ind w:firstLine="709"/>
        <w:jc w:val="both"/>
      </w:pPr>
      <w:r w:rsidRPr="00340659">
        <w:t>4)</w:t>
      </w:r>
      <w:r w:rsidR="005451C6">
        <w:t> </w:t>
      </w:r>
      <w:r w:rsidRPr="00340659">
        <w:t xml:space="preserve">наличие средств или возможности их получения в размере не </w:t>
      </w:r>
      <w:r w:rsidRPr="000D1738">
        <w:t>менее пят</w:t>
      </w:r>
      <w:r w:rsidR="006458FE" w:rsidRPr="000D1738">
        <w:t>и</w:t>
      </w:r>
      <w:r w:rsidRPr="000D1738">
        <w:t xml:space="preserve"> процентов от объема предусмотренных в проекте концессионного соглашения инвестиций сверх имеющейся у заявителя кредиторской задолженности по вступившим в законную силу решениям суда на момент подачи </w:t>
      </w:r>
      <w:r w:rsidR="005451C6">
        <w:t>з</w:t>
      </w:r>
      <w:r w:rsidRPr="000D1738">
        <w:t>аявки.</w:t>
      </w:r>
    </w:p>
    <w:p w14:paraId="73A7FEFE" w14:textId="111E271F" w:rsidR="00B40422" w:rsidRPr="00C06816" w:rsidRDefault="006C4EEE" w:rsidP="00D50255">
      <w:pPr>
        <w:autoSpaceDE w:val="0"/>
        <w:autoSpaceDN w:val="0"/>
        <w:adjustRightInd w:val="0"/>
        <w:ind w:firstLine="708"/>
        <w:jc w:val="both"/>
      </w:pPr>
      <w:r w:rsidRPr="00C06816">
        <w:t>5) квалификация, профессиональные и деловые качества участника конкурса</w:t>
      </w:r>
      <w:r w:rsidR="00D50255" w:rsidRPr="00C06816">
        <w:t>, характеризующая качества участника, что обусловлено потребностями концедента в выявлении лица, имеющего реальный опыт финансирования работ, схожих с предметом концессионного соглашения, и его устойчивого финансового положения в целях выявления риска неисполнения концессионного соглашения на более ранних этапах</w:t>
      </w:r>
      <w:r w:rsidR="00666055" w:rsidRPr="00C06816">
        <w:t xml:space="preserve">, </w:t>
      </w:r>
      <w:r w:rsidR="00006C44" w:rsidRPr="00C06816">
        <w:t xml:space="preserve">которая </w:t>
      </w:r>
      <w:r w:rsidR="00666055" w:rsidRPr="00C06816">
        <w:t>выража</w:t>
      </w:r>
      <w:r w:rsidR="00006C44" w:rsidRPr="00C06816">
        <w:t>ется</w:t>
      </w:r>
      <w:r w:rsidR="00666055" w:rsidRPr="00C06816">
        <w:t xml:space="preserve"> в следующем</w:t>
      </w:r>
      <w:r w:rsidR="00B40422" w:rsidRPr="00C06816">
        <w:t>:</w:t>
      </w:r>
    </w:p>
    <w:p w14:paraId="723C59AB" w14:textId="120434DF" w:rsidR="00B40422" w:rsidRPr="00C06816" w:rsidRDefault="00B40422" w:rsidP="006C4EEE">
      <w:pPr>
        <w:autoSpaceDE w:val="0"/>
        <w:autoSpaceDN w:val="0"/>
        <w:adjustRightInd w:val="0"/>
        <w:ind w:firstLine="709"/>
        <w:jc w:val="both"/>
      </w:pPr>
      <w:r w:rsidRPr="00C06816">
        <w:lastRenderedPageBreak/>
        <w:t>- </w:t>
      </w:r>
      <w:r w:rsidR="006C4EEE" w:rsidRPr="00C06816">
        <w:t>наличие в штате участника лиц, имеющих определенную квалификацию</w:t>
      </w:r>
      <w:r w:rsidR="00D50255" w:rsidRPr="00C06816">
        <w:t xml:space="preserve"> (не менее пяти сотрудников, имеющих квалификацию </w:t>
      </w:r>
      <w:r w:rsidR="00F74011" w:rsidRPr="00C06816">
        <w:t>инженер по следующим направлениям: энергетика, строительство, связь,</w:t>
      </w:r>
      <w:r w:rsidR="00D50255" w:rsidRPr="00C06816">
        <w:t xml:space="preserve"> подтвержденную соответствующим документом об образовании)</w:t>
      </w:r>
      <w:r w:rsidRPr="00C06816">
        <w:t>;</w:t>
      </w:r>
      <w:r w:rsidR="006C4EEE" w:rsidRPr="00C06816">
        <w:t xml:space="preserve"> </w:t>
      </w:r>
    </w:p>
    <w:p w14:paraId="28760FAE" w14:textId="1CE7DE9D" w:rsidR="00B40422" w:rsidRPr="00C06816" w:rsidRDefault="00B40422" w:rsidP="002E7464">
      <w:pPr>
        <w:autoSpaceDE w:val="0"/>
        <w:autoSpaceDN w:val="0"/>
        <w:adjustRightInd w:val="0"/>
        <w:ind w:firstLine="708"/>
        <w:jc w:val="both"/>
      </w:pPr>
      <w:r w:rsidRPr="00C06816">
        <w:t>- </w:t>
      </w:r>
      <w:r w:rsidR="006C4EEE" w:rsidRPr="00C06816">
        <w:t>наличие опыта в осуществлении деятельности</w:t>
      </w:r>
      <w:r w:rsidR="00913278" w:rsidRPr="00C06816">
        <w:t xml:space="preserve"> по передаче электрической энергии</w:t>
      </w:r>
      <w:r w:rsidR="002E7464" w:rsidRPr="00C06816">
        <w:t xml:space="preserve"> при отсутствии негативных изменений финансового состояния (</w:t>
      </w:r>
      <w:r w:rsidR="005A2880" w:rsidRPr="00C06816">
        <w:t xml:space="preserve">наличие убытка и его </w:t>
      </w:r>
      <w:r w:rsidR="002E7464" w:rsidRPr="00C06816">
        <w:t xml:space="preserve">увеличение) за последние </w:t>
      </w:r>
      <w:r w:rsidR="00B80C58" w:rsidRPr="00C06816">
        <w:t>два</w:t>
      </w:r>
      <w:r w:rsidR="002E7464" w:rsidRPr="00C06816">
        <w:t xml:space="preserve"> года</w:t>
      </w:r>
      <w:r w:rsidR="00D923AA" w:rsidRPr="00C06816">
        <w:t>, подтвержденного бухгалтерским балансом за последний отчетный период</w:t>
      </w:r>
      <w:r w:rsidRPr="00C06816">
        <w:t>;</w:t>
      </w:r>
    </w:p>
    <w:p w14:paraId="4705B8F6" w14:textId="115F616A" w:rsidR="005A42D7" w:rsidRPr="00C06816" w:rsidRDefault="005A42D7" w:rsidP="005A42D7">
      <w:pPr>
        <w:autoSpaceDE w:val="0"/>
        <w:autoSpaceDN w:val="0"/>
        <w:adjustRightInd w:val="0"/>
        <w:ind w:firstLine="708"/>
        <w:jc w:val="both"/>
      </w:pPr>
      <w:r w:rsidRPr="00C06816">
        <w:t>-</w:t>
      </w:r>
      <w:r w:rsidR="002D350B" w:rsidRPr="00C06816">
        <w:t> </w:t>
      </w:r>
      <w:r w:rsidRPr="00C06816">
        <w:t>наличие у участника конкурса опыта финансирования создания и (или) реконструкции объектов аналогичных объекту концессионного соглашения</w:t>
      </w:r>
      <w:r w:rsidR="004D4ABD" w:rsidRPr="00C06816">
        <w:t>, подтверждающегося соответствующим заключенным и исполненным договором</w:t>
      </w:r>
      <w:r w:rsidR="00E211AF" w:rsidRPr="00C06816">
        <w:t xml:space="preserve"> (договорами);</w:t>
      </w:r>
    </w:p>
    <w:p w14:paraId="18380D6A" w14:textId="20247FDE" w:rsidR="006C4EEE" w:rsidRPr="00C06816" w:rsidRDefault="00B40422" w:rsidP="001C0813">
      <w:pPr>
        <w:autoSpaceDE w:val="0"/>
        <w:autoSpaceDN w:val="0"/>
        <w:adjustRightInd w:val="0"/>
        <w:ind w:firstLine="709"/>
        <w:jc w:val="both"/>
      </w:pPr>
      <w:r w:rsidRPr="00C06816">
        <w:t>- </w:t>
      </w:r>
      <w:r w:rsidR="001C0813" w:rsidRPr="00C06816">
        <w:t>наличие собственных или находящихся на ином законном праве владения</w:t>
      </w:r>
      <w:r w:rsidR="00990A4C" w:rsidRPr="00C06816">
        <w:t xml:space="preserve">, либо </w:t>
      </w:r>
      <w:r w:rsidR="005A2880" w:rsidRPr="00C06816">
        <w:t>при наличии соглашения о намерении на пользование</w:t>
      </w:r>
      <w:r w:rsidR="001C0813" w:rsidRPr="00C06816">
        <w:t xml:space="preserve"> не менее тре</w:t>
      </w:r>
      <w:r w:rsidR="005A2880" w:rsidRPr="00C06816">
        <w:t>мя</w:t>
      </w:r>
      <w:r w:rsidR="001C0813" w:rsidRPr="00C06816">
        <w:t xml:space="preserve"> единиц</w:t>
      </w:r>
      <w:r w:rsidR="005A2880" w:rsidRPr="00C06816">
        <w:t>ами</w:t>
      </w:r>
      <w:r w:rsidR="001C0813" w:rsidRPr="00C06816">
        <w:t xml:space="preserve"> специализированной техники и не менее дву</w:t>
      </w:r>
      <w:r w:rsidR="005A2880" w:rsidRPr="00C06816">
        <w:t>мя</w:t>
      </w:r>
      <w:r w:rsidR="001C0813" w:rsidRPr="00C06816">
        <w:t xml:space="preserve"> единиц</w:t>
      </w:r>
      <w:r w:rsidR="005A2880" w:rsidRPr="00C06816">
        <w:t>ами</w:t>
      </w:r>
      <w:r w:rsidR="001C0813" w:rsidRPr="00C06816">
        <w:t xml:space="preserve"> грузопассажирского транспорта.</w:t>
      </w:r>
    </w:p>
    <w:p w14:paraId="3300A006" w14:textId="67CA40B1" w:rsidR="00EC29B8" w:rsidRPr="005159F5" w:rsidRDefault="007961D4" w:rsidP="00466F9A">
      <w:pPr>
        <w:widowControl w:val="0"/>
        <w:spacing w:line="240" w:lineRule="atLeast"/>
        <w:ind w:firstLine="709"/>
        <w:jc w:val="both"/>
        <w:rPr>
          <w:color w:val="000000"/>
        </w:rPr>
      </w:pPr>
      <w:r w:rsidRPr="000D1738">
        <w:t>4.2.</w:t>
      </w:r>
      <w:r w:rsidR="00FE46B3" w:rsidRPr="000D1738">
        <w:t> </w:t>
      </w:r>
      <w:r w:rsidR="00EC29B8" w:rsidRPr="000D1738">
        <w:t xml:space="preserve">Уступка или иная передача прав и обязанностей </w:t>
      </w:r>
      <w:r w:rsidR="005451C6">
        <w:t>з</w:t>
      </w:r>
      <w:r w:rsidR="00EC29B8" w:rsidRPr="000D1738">
        <w:t xml:space="preserve">аявителя или </w:t>
      </w:r>
      <w:r w:rsidR="005451C6">
        <w:t>у</w:t>
      </w:r>
      <w:r w:rsidR="00EC29B8" w:rsidRPr="000D1738">
        <w:t>частника</w:t>
      </w:r>
      <w:r w:rsidR="00EC29B8" w:rsidRPr="00404F9E">
        <w:t xml:space="preserve"> открытого </w:t>
      </w:r>
      <w:r w:rsidR="005451C6">
        <w:t>к</w:t>
      </w:r>
      <w:r w:rsidR="00EC29B8" w:rsidRPr="00404F9E">
        <w:t xml:space="preserve">онкурса другому лицу либо другому </w:t>
      </w:r>
      <w:r w:rsidR="005451C6">
        <w:t>з</w:t>
      </w:r>
      <w:r w:rsidR="00EC29B8" w:rsidRPr="00404F9E">
        <w:t xml:space="preserve">аявителю или </w:t>
      </w:r>
      <w:r w:rsidR="005451C6">
        <w:t>у</w:t>
      </w:r>
      <w:r w:rsidR="00EC29B8" w:rsidRPr="00404F9E">
        <w:t xml:space="preserve">частнику открытого </w:t>
      </w:r>
      <w:r w:rsidR="005451C6">
        <w:t>к</w:t>
      </w:r>
      <w:r w:rsidR="00EC29B8" w:rsidRPr="00404F9E">
        <w:t>онкурса не допускается</w:t>
      </w:r>
      <w:r w:rsidR="00EC7E9C">
        <w:t>.</w:t>
      </w:r>
    </w:p>
    <w:p w14:paraId="3A07CEDC" w14:textId="70F4714B" w:rsidR="00485827" w:rsidRPr="008B72B0" w:rsidRDefault="005159F5" w:rsidP="00466F9A">
      <w:pPr>
        <w:pStyle w:val="ad"/>
        <w:shd w:val="clear" w:color="auto" w:fill="FFFFFF"/>
        <w:spacing w:before="0" w:beforeAutospacing="0" w:after="0" w:afterAutospacing="0" w:line="240" w:lineRule="atLeast"/>
        <w:ind w:firstLine="709"/>
        <w:jc w:val="both"/>
        <w:rPr>
          <w:color w:val="000000"/>
        </w:rPr>
      </w:pPr>
      <w:r w:rsidRPr="008B72B0">
        <w:rPr>
          <w:color w:val="000000"/>
        </w:rPr>
        <w:t>4</w:t>
      </w:r>
      <w:r w:rsidR="00485827" w:rsidRPr="008B72B0">
        <w:rPr>
          <w:color w:val="000000"/>
        </w:rPr>
        <w:t>.3.</w:t>
      </w:r>
      <w:r w:rsidR="00FE46B3">
        <w:rPr>
          <w:color w:val="000000"/>
        </w:rPr>
        <w:t> </w:t>
      </w:r>
      <w:r w:rsidR="00485827" w:rsidRPr="008B72B0">
        <w:rPr>
          <w:color w:val="000000"/>
        </w:rPr>
        <w:t xml:space="preserve">Концедент, </w:t>
      </w:r>
      <w:r w:rsidR="005451C6">
        <w:rPr>
          <w:color w:val="000000"/>
        </w:rPr>
        <w:t>к</w:t>
      </w:r>
      <w:r w:rsidR="00485827" w:rsidRPr="008B72B0">
        <w:rPr>
          <w:color w:val="000000"/>
        </w:rPr>
        <w:t xml:space="preserve">онкурсная комиссия обязаны отстранить </w:t>
      </w:r>
      <w:r w:rsidR="005451C6">
        <w:rPr>
          <w:color w:val="000000"/>
        </w:rPr>
        <w:t>з</w:t>
      </w:r>
      <w:r w:rsidR="00BD118F">
        <w:rPr>
          <w:color w:val="000000"/>
        </w:rPr>
        <w:t xml:space="preserve">аявителя, </w:t>
      </w:r>
      <w:r w:rsidR="005451C6">
        <w:rPr>
          <w:color w:val="000000"/>
        </w:rPr>
        <w:t>у</w:t>
      </w:r>
      <w:r w:rsidR="00BD118F">
        <w:rPr>
          <w:color w:val="000000"/>
        </w:rPr>
        <w:t xml:space="preserve">частника </w:t>
      </w:r>
      <w:r w:rsidR="005451C6">
        <w:rPr>
          <w:color w:val="000000"/>
        </w:rPr>
        <w:t>к</w:t>
      </w:r>
      <w:r w:rsidR="00BD118F">
        <w:rPr>
          <w:color w:val="000000"/>
        </w:rPr>
        <w:t>онкурса</w:t>
      </w:r>
      <w:r w:rsidR="00485827" w:rsidRPr="008B72B0">
        <w:rPr>
          <w:color w:val="000000"/>
        </w:rPr>
        <w:t xml:space="preserve"> от участия в конкурсе на любом этапе его проведения в случаях:</w:t>
      </w:r>
    </w:p>
    <w:p w14:paraId="5897AF1A" w14:textId="7E321F1D" w:rsidR="00485827" w:rsidRPr="008B72B0" w:rsidRDefault="00485827" w:rsidP="00466F9A">
      <w:pPr>
        <w:pStyle w:val="ad"/>
        <w:shd w:val="clear" w:color="auto" w:fill="FFFFFF"/>
        <w:spacing w:before="0" w:beforeAutospacing="0" w:after="0" w:afterAutospacing="0" w:line="240" w:lineRule="atLeast"/>
        <w:ind w:firstLine="709"/>
        <w:jc w:val="both"/>
        <w:rPr>
          <w:color w:val="000000"/>
        </w:rPr>
      </w:pPr>
      <w:r w:rsidRPr="008B72B0">
        <w:rPr>
          <w:color w:val="000000"/>
        </w:rPr>
        <w:t>-</w:t>
      </w:r>
      <w:r w:rsidR="005451C6">
        <w:rPr>
          <w:color w:val="000000"/>
        </w:rPr>
        <w:t> </w:t>
      </w:r>
      <w:r w:rsidRPr="008B72B0">
        <w:rPr>
          <w:color w:val="000000"/>
        </w:rPr>
        <w:t>установления недостоверности сведений, содержащихся в документах, представленных заявителем в составе заявки;</w:t>
      </w:r>
    </w:p>
    <w:p w14:paraId="4E2568D6" w14:textId="390E8711" w:rsidR="00485827" w:rsidRPr="003B16C5" w:rsidRDefault="00485827" w:rsidP="00466F9A">
      <w:pPr>
        <w:pStyle w:val="ad"/>
        <w:shd w:val="clear" w:color="auto" w:fill="FFFFFF"/>
        <w:spacing w:before="0" w:beforeAutospacing="0" w:after="0" w:afterAutospacing="0" w:line="240" w:lineRule="atLeast"/>
        <w:ind w:firstLine="709"/>
        <w:jc w:val="both"/>
        <w:rPr>
          <w:color w:val="000000"/>
          <w:shd w:val="clear" w:color="auto" w:fill="FFFFFF"/>
        </w:rPr>
      </w:pPr>
      <w:r w:rsidRPr="008B72B0">
        <w:rPr>
          <w:color w:val="000000"/>
        </w:rPr>
        <w:t>-</w:t>
      </w:r>
      <w:r w:rsidR="005451C6">
        <w:rPr>
          <w:color w:val="000000"/>
        </w:rPr>
        <w:t> </w:t>
      </w:r>
      <w:r w:rsidRPr="00F765BA">
        <w:rPr>
          <w:color w:val="000000"/>
          <w:shd w:val="clear" w:color="auto" w:fill="FFFFFF"/>
        </w:rPr>
        <w:t xml:space="preserve">проведения ликвидации заявителя </w:t>
      </w:r>
      <w:r w:rsidR="003B16C5" w:rsidRPr="00F765BA">
        <w:rPr>
          <w:color w:val="000000"/>
          <w:shd w:val="clear" w:color="auto" w:fill="FFFFFF"/>
        </w:rPr>
        <w:t>–</w:t>
      </w:r>
      <w:r w:rsidRPr="00F765BA">
        <w:rPr>
          <w:color w:val="000000"/>
          <w:shd w:val="clear" w:color="auto" w:fill="FFFFFF"/>
        </w:rPr>
        <w:t xml:space="preserve"> юридического лица или принятия арбитражным судом решения о признании участника – юридического лица, индивидуального предпринимателя банкротом и об открытии конкурсного производства;</w:t>
      </w:r>
      <w:r w:rsidR="003B16C5" w:rsidRPr="003B16C5">
        <w:rPr>
          <w:color w:val="000000"/>
          <w:shd w:val="clear" w:color="auto" w:fill="FFFFFF"/>
        </w:rPr>
        <w:t xml:space="preserve"> </w:t>
      </w:r>
    </w:p>
    <w:p w14:paraId="7CFAB5C9" w14:textId="3143F171" w:rsidR="005A2880" w:rsidRDefault="00485827" w:rsidP="005A2880">
      <w:pPr>
        <w:pStyle w:val="ad"/>
        <w:shd w:val="clear" w:color="auto" w:fill="FFFFFF"/>
        <w:spacing w:before="0" w:beforeAutospacing="0" w:after="0" w:afterAutospacing="0" w:line="240" w:lineRule="atLeast"/>
        <w:ind w:firstLine="709"/>
        <w:jc w:val="both"/>
        <w:rPr>
          <w:color w:val="000000"/>
        </w:rPr>
      </w:pPr>
      <w:r w:rsidRPr="008B72B0">
        <w:rPr>
          <w:color w:val="000000"/>
        </w:rPr>
        <w:t>-</w:t>
      </w:r>
      <w:r w:rsidR="005451C6">
        <w:rPr>
          <w:color w:val="000000"/>
        </w:rPr>
        <w:t> </w:t>
      </w:r>
      <w:r w:rsidRPr="008B72B0">
        <w:rPr>
          <w:color w:val="000000"/>
        </w:rPr>
        <w:t xml:space="preserve">факта наличия у заявителя </w:t>
      </w:r>
      <w:r w:rsidR="0024082C" w:rsidRPr="0024082C">
        <w:rPr>
          <w:color w:val="000000"/>
        </w:rPr>
        <w:t>недоимки по налогам, сборам, задолженности по иным обязательным платежам в бюджеты бюджетной систем</w:t>
      </w:r>
      <w:r w:rsidR="0024082C">
        <w:rPr>
          <w:color w:val="000000"/>
        </w:rPr>
        <w:t>ы Российской Федерации</w:t>
      </w:r>
      <w:r w:rsidR="0024082C" w:rsidRPr="0024082C">
        <w:rPr>
          <w:color w:val="000000"/>
        </w:rPr>
        <w:t xml:space="preserve">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r w:rsidR="005A2880">
        <w:rPr>
          <w:color w:val="000000"/>
        </w:rPr>
        <w:t>;</w:t>
      </w:r>
    </w:p>
    <w:p w14:paraId="481B0BCC" w14:textId="7CDBFB58" w:rsidR="005A2880" w:rsidRPr="00C06816" w:rsidRDefault="005A2880" w:rsidP="005A2880">
      <w:pPr>
        <w:pStyle w:val="ad"/>
        <w:shd w:val="clear" w:color="auto" w:fill="FFFFFF"/>
        <w:spacing w:before="0" w:beforeAutospacing="0" w:after="0" w:afterAutospacing="0" w:line="240" w:lineRule="atLeast"/>
        <w:ind w:firstLine="709"/>
        <w:jc w:val="both"/>
      </w:pPr>
      <w:r w:rsidRPr="00C06816">
        <w:t>-</w:t>
      </w:r>
      <w:r w:rsidR="00C06816" w:rsidRPr="00C06816">
        <w:t> </w:t>
      </w:r>
      <w:r w:rsidRPr="00C06816">
        <w:t>н</w:t>
      </w:r>
      <w:r w:rsidR="00B92A4A" w:rsidRPr="00C06816">
        <w:t>есоответстви</w:t>
      </w:r>
      <w:r w:rsidRPr="00C06816">
        <w:t>я</w:t>
      </w:r>
      <w:r w:rsidR="00B92A4A" w:rsidRPr="00C06816">
        <w:t xml:space="preserve"> </w:t>
      </w:r>
      <w:r w:rsidRPr="00C06816">
        <w:t>заявителя требованиям, предъявляемым к заявителям, в соответствии с которыми проводится предварительный отбор участников конкурса.</w:t>
      </w:r>
    </w:p>
    <w:p w14:paraId="24162C10" w14:textId="11755AF3" w:rsidR="00AC3FF8" w:rsidRPr="00B92A4A" w:rsidRDefault="00AC3FF8" w:rsidP="00466F9A">
      <w:pPr>
        <w:widowControl w:val="0"/>
        <w:spacing w:line="240" w:lineRule="atLeast"/>
        <w:ind w:firstLine="709"/>
        <w:jc w:val="both"/>
        <w:rPr>
          <w:color w:val="FF0000"/>
        </w:rPr>
      </w:pPr>
    </w:p>
    <w:p w14:paraId="01A5155E" w14:textId="00042FC7" w:rsidR="00891EDB" w:rsidRPr="009F5F39" w:rsidRDefault="007961D4" w:rsidP="00466F9A">
      <w:pPr>
        <w:pStyle w:val="aff5"/>
        <w:widowControl w:val="0"/>
        <w:spacing w:line="240" w:lineRule="atLeast"/>
        <w:ind w:left="539" w:firstLine="709"/>
        <w:jc w:val="center"/>
        <w:rPr>
          <w:b/>
          <w:color w:val="000000"/>
        </w:rPr>
      </w:pPr>
      <w:r>
        <w:rPr>
          <w:b/>
          <w:color w:val="000000"/>
        </w:rPr>
        <w:t>5</w:t>
      </w:r>
      <w:r w:rsidR="00EC29B8" w:rsidRPr="009F5F39">
        <w:rPr>
          <w:b/>
          <w:color w:val="000000"/>
        </w:rPr>
        <w:t>.</w:t>
      </w:r>
      <w:r w:rsidR="005451C6">
        <w:rPr>
          <w:b/>
          <w:color w:val="000000"/>
        </w:rPr>
        <w:t> </w:t>
      </w:r>
      <w:r w:rsidR="00891EDB" w:rsidRPr="009F5F39">
        <w:rPr>
          <w:b/>
          <w:color w:val="000000"/>
        </w:rPr>
        <w:t xml:space="preserve">Критерии </w:t>
      </w:r>
      <w:r w:rsidR="005451C6">
        <w:rPr>
          <w:b/>
          <w:color w:val="000000"/>
        </w:rPr>
        <w:t>к</w:t>
      </w:r>
      <w:r w:rsidR="00891EDB" w:rsidRPr="009F5F39">
        <w:rPr>
          <w:b/>
          <w:color w:val="000000"/>
        </w:rPr>
        <w:t>онкурса</w:t>
      </w:r>
    </w:p>
    <w:p w14:paraId="3531696D" w14:textId="77777777" w:rsidR="00D45C24" w:rsidRDefault="00D45C24" w:rsidP="00466F9A">
      <w:pPr>
        <w:widowControl w:val="0"/>
        <w:spacing w:line="240" w:lineRule="atLeast"/>
        <w:ind w:firstLine="709"/>
        <w:jc w:val="both"/>
        <w:rPr>
          <w:color w:val="000000"/>
        </w:rPr>
      </w:pPr>
    </w:p>
    <w:p w14:paraId="43A64FDE" w14:textId="22F5D1AD" w:rsidR="00891EDB" w:rsidRPr="009F5F39" w:rsidRDefault="00891EDB" w:rsidP="00466F9A">
      <w:pPr>
        <w:widowControl w:val="0"/>
        <w:spacing w:line="240" w:lineRule="atLeast"/>
        <w:ind w:firstLine="709"/>
        <w:jc w:val="both"/>
        <w:rPr>
          <w:color w:val="000000"/>
        </w:rPr>
      </w:pPr>
      <w:r w:rsidRPr="009F5F39">
        <w:rPr>
          <w:color w:val="000000"/>
        </w:rPr>
        <w:t xml:space="preserve">Критерии </w:t>
      </w:r>
      <w:r w:rsidR="005451C6">
        <w:rPr>
          <w:color w:val="000000"/>
        </w:rPr>
        <w:t>к</w:t>
      </w:r>
      <w:r w:rsidRPr="009F5F39">
        <w:rPr>
          <w:color w:val="000000"/>
        </w:rPr>
        <w:t xml:space="preserve">онкурса и установленные параметры критериев конкурса приведены в </w:t>
      </w:r>
      <w:r w:rsidR="005451C6" w:rsidRPr="00EE63E2">
        <w:rPr>
          <w:color w:val="000000"/>
        </w:rPr>
        <w:t>п</w:t>
      </w:r>
      <w:r w:rsidRPr="00EE63E2">
        <w:rPr>
          <w:color w:val="000000"/>
        </w:rPr>
        <w:t xml:space="preserve">риложении </w:t>
      </w:r>
      <w:r w:rsidR="004405F0" w:rsidRPr="00EE63E2">
        <w:rPr>
          <w:color w:val="000000"/>
        </w:rPr>
        <w:t xml:space="preserve">№ </w:t>
      </w:r>
      <w:r w:rsidR="004963FD">
        <w:rPr>
          <w:color w:val="000000"/>
        </w:rPr>
        <w:t>4</w:t>
      </w:r>
      <w:r w:rsidRPr="00FB27A6">
        <w:rPr>
          <w:color w:val="000000"/>
        </w:rPr>
        <w:t xml:space="preserve"> к </w:t>
      </w:r>
      <w:r w:rsidR="005451C6">
        <w:rPr>
          <w:color w:val="000000"/>
        </w:rPr>
        <w:t>к</w:t>
      </w:r>
      <w:r w:rsidRPr="00FB27A6">
        <w:rPr>
          <w:color w:val="000000"/>
        </w:rPr>
        <w:t>онкурсной документации.</w:t>
      </w:r>
    </w:p>
    <w:p w14:paraId="5E52D1C0" w14:textId="77777777" w:rsidR="00C80A66" w:rsidRPr="009F5F39" w:rsidRDefault="00C80A66" w:rsidP="00466F9A">
      <w:pPr>
        <w:widowControl w:val="0"/>
        <w:spacing w:line="240" w:lineRule="atLeast"/>
        <w:ind w:firstLine="709"/>
        <w:jc w:val="both"/>
        <w:rPr>
          <w:b/>
          <w:color w:val="000000"/>
        </w:rPr>
      </w:pPr>
    </w:p>
    <w:p w14:paraId="2A4589AB" w14:textId="78EB8002" w:rsidR="00E1575A" w:rsidRPr="00F03DAC" w:rsidRDefault="007961D4" w:rsidP="00466F9A">
      <w:pPr>
        <w:pStyle w:val="aff5"/>
        <w:widowControl w:val="0"/>
        <w:tabs>
          <w:tab w:val="left" w:pos="8625"/>
        </w:tabs>
        <w:spacing w:line="240" w:lineRule="atLeast"/>
        <w:ind w:left="0" w:firstLine="709"/>
        <w:jc w:val="center"/>
        <w:rPr>
          <w:b/>
          <w:color w:val="000000"/>
        </w:rPr>
      </w:pPr>
      <w:r w:rsidRPr="00F03DAC">
        <w:rPr>
          <w:b/>
          <w:color w:val="000000"/>
        </w:rPr>
        <w:t>6</w:t>
      </w:r>
      <w:r w:rsidR="00807A8F" w:rsidRPr="00F03DAC">
        <w:rPr>
          <w:b/>
          <w:color w:val="000000"/>
        </w:rPr>
        <w:t>.</w:t>
      </w:r>
      <w:r w:rsidR="00F03DAC" w:rsidRPr="00F03DAC">
        <w:rPr>
          <w:b/>
          <w:color w:val="000000"/>
        </w:rPr>
        <w:t> </w:t>
      </w:r>
      <w:r w:rsidR="00E1575A" w:rsidRPr="00F03DAC">
        <w:rPr>
          <w:b/>
          <w:color w:val="000000"/>
        </w:rPr>
        <w:t>Перечень документов</w:t>
      </w:r>
      <w:r w:rsidR="00F03DAC" w:rsidRPr="00F03DAC">
        <w:rPr>
          <w:b/>
          <w:color w:val="000000"/>
        </w:rPr>
        <w:t>,</w:t>
      </w:r>
      <w:r w:rsidR="00E1575A" w:rsidRPr="00F03DAC">
        <w:rPr>
          <w:b/>
          <w:color w:val="000000"/>
        </w:rPr>
        <w:t xml:space="preserve"> материалов и формы их представления заявителями, участниками </w:t>
      </w:r>
      <w:r w:rsidR="00F03DAC" w:rsidRPr="00F03DAC">
        <w:rPr>
          <w:b/>
          <w:color w:val="000000"/>
        </w:rPr>
        <w:t>к</w:t>
      </w:r>
      <w:r w:rsidR="00E1575A" w:rsidRPr="00F03DAC">
        <w:rPr>
          <w:b/>
          <w:color w:val="000000"/>
        </w:rPr>
        <w:t>онкурса</w:t>
      </w:r>
    </w:p>
    <w:p w14:paraId="48BF3392" w14:textId="77777777" w:rsidR="003B16C5" w:rsidRPr="00FE7A9B" w:rsidRDefault="003B16C5" w:rsidP="00466F9A">
      <w:pPr>
        <w:pStyle w:val="aff5"/>
        <w:widowControl w:val="0"/>
        <w:tabs>
          <w:tab w:val="left" w:pos="8625"/>
        </w:tabs>
        <w:spacing w:line="240" w:lineRule="atLeast"/>
        <w:ind w:left="0" w:firstLine="709"/>
        <w:jc w:val="center"/>
        <w:rPr>
          <w:b/>
          <w:color w:val="000000"/>
        </w:rPr>
      </w:pPr>
    </w:p>
    <w:p w14:paraId="6A2A48B2" w14:textId="082AA023" w:rsidR="00A811D8" w:rsidRPr="00F03DAC" w:rsidRDefault="007961D4" w:rsidP="00466F9A">
      <w:pPr>
        <w:widowControl w:val="0"/>
        <w:tabs>
          <w:tab w:val="left" w:pos="8625"/>
        </w:tabs>
        <w:spacing w:line="240" w:lineRule="atLeast"/>
        <w:ind w:firstLine="709"/>
        <w:jc w:val="both"/>
        <w:rPr>
          <w:color w:val="000000"/>
        </w:rPr>
      </w:pPr>
      <w:r w:rsidRPr="00F03DAC">
        <w:rPr>
          <w:color w:val="000000"/>
        </w:rPr>
        <w:t>6</w:t>
      </w:r>
      <w:r w:rsidR="00E1575A" w:rsidRPr="00F03DAC">
        <w:rPr>
          <w:color w:val="000000"/>
        </w:rPr>
        <w:t>.1.</w:t>
      </w:r>
      <w:r w:rsidR="00F03DAC">
        <w:rPr>
          <w:color w:val="000000"/>
        </w:rPr>
        <w:t> </w:t>
      </w:r>
      <w:r w:rsidR="00E1575A" w:rsidRPr="00F03DAC">
        <w:rPr>
          <w:color w:val="000000"/>
        </w:rPr>
        <w:t xml:space="preserve">Перечень документов, представляемых </w:t>
      </w:r>
      <w:r w:rsidR="00A811D8" w:rsidRPr="00F03DAC">
        <w:rPr>
          <w:color w:val="000000"/>
        </w:rPr>
        <w:t xml:space="preserve">заявителями для участия в </w:t>
      </w:r>
      <w:r w:rsidR="00F03DAC">
        <w:rPr>
          <w:color w:val="000000"/>
        </w:rPr>
        <w:t>к</w:t>
      </w:r>
      <w:r w:rsidR="00A811D8" w:rsidRPr="00F03DAC">
        <w:rPr>
          <w:color w:val="000000"/>
        </w:rPr>
        <w:t>онкурсе</w:t>
      </w:r>
      <w:r w:rsidR="00FE46B3" w:rsidRPr="00F03DAC">
        <w:rPr>
          <w:color w:val="000000"/>
        </w:rPr>
        <w:t>.</w:t>
      </w:r>
    </w:p>
    <w:p w14:paraId="7333BAA3" w14:textId="4876C710" w:rsidR="00A811D8" w:rsidRPr="009F5F39" w:rsidRDefault="007961D4" w:rsidP="00466F9A">
      <w:pPr>
        <w:widowControl w:val="0"/>
        <w:spacing w:line="240" w:lineRule="atLeast"/>
        <w:ind w:firstLine="709"/>
        <w:jc w:val="both"/>
        <w:rPr>
          <w:color w:val="000000"/>
        </w:rPr>
      </w:pPr>
      <w:r>
        <w:rPr>
          <w:color w:val="000000"/>
        </w:rPr>
        <w:t>1)</w:t>
      </w:r>
      <w:r w:rsidR="00037757">
        <w:rPr>
          <w:color w:val="000000"/>
        </w:rPr>
        <w:t> </w:t>
      </w:r>
      <w:r>
        <w:rPr>
          <w:color w:val="000000"/>
        </w:rPr>
        <w:t>з</w:t>
      </w:r>
      <w:r w:rsidR="00A811D8" w:rsidRPr="009F5F39">
        <w:rPr>
          <w:color w:val="000000"/>
        </w:rPr>
        <w:t xml:space="preserve">аявка на участие в открытом конкурсе в двух экземплярах (оригинал и копия), удостоверенная подписью заявителя </w:t>
      </w:r>
      <w:r w:rsidR="00F03DAC">
        <w:rPr>
          <w:color w:val="000000"/>
        </w:rPr>
        <w:t>(ф</w:t>
      </w:r>
      <w:r w:rsidR="00A811D8" w:rsidRPr="009F5F39">
        <w:rPr>
          <w:color w:val="000000"/>
        </w:rPr>
        <w:t>орм</w:t>
      </w:r>
      <w:r w:rsidR="00F03DAC">
        <w:rPr>
          <w:color w:val="000000"/>
        </w:rPr>
        <w:t>а</w:t>
      </w:r>
      <w:r w:rsidR="00A811D8" w:rsidRPr="009F5F39">
        <w:rPr>
          <w:color w:val="000000"/>
        </w:rPr>
        <w:t xml:space="preserve"> </w:t>
      </w:r>
      <w:r w:rsidR="009F5F39" w:rsidRPr="009F5F39">
        <w:rPr>
          <w:color w:val="000000"/>
        </w:rPr>
        <w:t>№</w:t>
      </w:r>
      <w:r w:rsidR="00EC29B8" w:rsidRPr="009F5F39">
        <w:rPr>
          <w:color w:val="000000"/>
        </w:rPr>
        <w:t xml:space="preserve"> </w:t>
      </w:r>
      <w:r w:rsidR="009F5F39" w:rsidRPr="009F5F39">
        <w:rPr>
          <w:color w:val="000000"/>
        </w:rPr>
        <w:t>1</w:t>
      </w:r>
      <w:r w:rsidR="00EC29B8" w:rsidRPr="009F5F39">
        <w:rPr>
          <w:color w:val="000000"/>
        </w:rPr>
        <w:t xml:space="preserve"> </w:t>
      </w:r>
      <w:r w:rsidR="00F03DAC">
        <w:rPr>
          <w:color w:val="000000"/>
        </w:rPr>
        <w:t>к к</w:t>
      </w:r>
      <w:r w:rsidR="00A811D8" w:rsidRPr="009F5F39">
        <w:rPr>
          <w:color w:val="000000"/>
        </w:rPr>
        <w:t>онкурсной документации</w:t>
      </w:r>
      <w:r w:rsidR="00F03DAC">
        <w:rPr>
          <w:color w:val="000000"/>
        </w:rPr>
        <w:t>)</w:t>
      </w:r>
      <w:r w:rsidR="00A811D8" w:rsidRPr="009F5F39">
        <w:rPr>
          <w:color w:val="000000"/>
        </w:rPr>
        <w:t>;</w:t>
      </w:r>
    </w:p>
    <w:p w14:paraId="228C0796" w14:textId="52C1D7A9" w:rsidR="00A811D8" w:rsidRPr="009F5F39" w:rsidRDefault="007961D4" w:rsidP="00466F9A">
      <w:pPr>
        <w:widowControl w:val="0"/>
        <w:spacing w:line="240" w:lineRule="atLeast"/>
        <w:ind w:firstLine="709"/>
        <w:jc w:val="both"/>
        <w:rPr>
          <w:color w:val="000000"/>
        </w:rPr>
      </w:pPr>
      <w:r>
        <w:rPr>
          <w:color w:val="000000"/>
        </w:rPr>
        <w:t>2)</w:t>
      </w:r>
      <w:r w:rsidR="00037757">
        <w:rPr>
          <w:color w:val="000000"/>
        </w:rPr>
        <w:t> </w:t>
      </w:r>
      <w:r w:rsidR="00A811D8" w:rsidRPr="009F5F39">
        <w:rPr>
          <w:color w:val="000000"/>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14:paraId="710BCF72" w14:textId="697C4AAB" w:rsidR="00A90782" w:rsidRPr="00FE69BC" w:rsidRDefault="007961D4" w:rsidP="00466F9A">
      <w:pPr>
        <w:widowControl w:val="0"/>
        <w:spacing w:line="240" w:lineRule="atLeast"/>
        <w:ind w:firstLine="709"/>
        <w:jc w:val="both"/>
      </w:pPr>
      <w:r>
        <w:rPr>
          <w:color w:val="000000"/>
        </w:rPr>
        <w:t>3)</w:t>
      </w:r>
      <w:r w:rsidR="00037757">
        <w:rPr>
          <w:color w:val="000000"/>
        </w:rPr>
        <w:t> </w:t>
      </w:r>
      <w:r w:rsidR="003F0D82" w:rsidRPr="009F5F39">
        <w:rPr>
          <w:color w:val="000000"/>
        </w:rPr>
        <w:t xml:space="preserve">удостоверенные заявителем открытого конкурса копии </w:t>
      </w:r>
      <w:r w:rsidR="00E03EEE" w:rsidRPr="001E0C75">
        <w:rPr>
          <w:color w:val="000000"/>
        </w:rPr>
        <w:t>собственных</w:t>
      </w:r>
      <w:r w:rsidR="003F0D82" w:rsidRPr="009F5F39">
        <w:rPr>
          <w:color w:val="000000"/>
        </w:rPr>
        <w:br/>
        <w:t>учредительных и регистрационных документов (устав юридического лица,</w:t>
      </w:r>
      <w:r w:rsidR="003F0D82" w:rsidRPr="009F5F39">
        <w:rPr>
          <w:color w:val="000000"/>
        </w:rPr>
        <w:br/>
        <w:t>учредительный договор с изменениями, свидетельство о государственной</w:t>
      </w:r>
      <w:r w:rsidR="003F0D82" w:rsidRPr="009F5F39">
        <w:rPr>
          <w:color w:val="000000"/>
        </w:rPr>
        <w:br/>
        <w:t>регистрации</w:t>
      </w:r>
      <w:r w:rsidR="000D1738">
        <w:rPr>
          <w:color w:val="000000"/>
        </w:rPr>
        <w:t xml:space="preserve"> (лист записи в ЕГРЮЛ о регистрации)</w:t>
      </w:r>
      <w:r w:rsidR="003F0D82" w:rsidRPr="009F5F39">
        <w:rPr>
          <w:color w:val="000000"/>
        </w:rPr>
        <w:t>, свидетельство о постановке на учёт в налогов</w:t>
      </w:r>
      <w:r w:rsidR="00E03EEE" w:rsidRPr="001E0C75">
        <w:rPr>
          <w:color w:val="000000"/>
        </w:rPr>
        <w:t>ом</w:t>
      </w:r>
      <w:r w:rsidR="003F0D82" w:rsidRPr="009F5F39">
        <w:rPr>
          <w:color w:val="000000"/>
        </w:rPr>
        <w:t xml:space="preserve"> орган</w:t>
      </w:r>
      <w:r w:rsidR="00E03EEE" w:rsidRPr="001E0C75">
        <w:rPr>
          <w:color w:val="000000"/>
        </w:rPr>
        <w:t>е</w:t>
      </w:r>
      <w:r w:rsidR="003F0D82" w:rsidRPr="009F5F39">
        <w:rPr>
          <w:color w:val="000000"/>
        </w:rPr>
        <w:t>)</w:t>
      </w:r>
      <w:r w:rsidR="00A811D8" w:rsidRPr="009F5F39">
        <w:rPr>
          <w:color w:val="000000"/>
        </w:rPr>
        <w:t xml:space="preserve"> – для юридического лица, нотариально заверенная копия договора простого товарищества – для действующих без образования юридического лица двух и более указанных юридических лиц</w:t>
      </w:r>
      <w:r w:rsidR="00A90782" w:rsidRPr="00FE69BC">
        <w:t xml:space="preserve"> с указанием следующих сведений:</w:t>
      </w:r>
    </w:p>
    <w:p w14:paraId="6D222CF7" w14:textId="24C3DAB6" w:rsidR="00A90782" w:rsidRPr="008B72B0" w:rsidRDefault="00A90782" w:rsidP="00466F9A">
      <w:pPr>
        <w:pStyle w:val="2ff5"/>
        <w:tabs>
          <w:tab w:val="left" w:pos="1134"/>
        </w:tabs>
        <w:ind w:left="0" w:firstLine="709"/>
        <w:jc w:val="both"/>
        <w:rPr>
          <w:rFonts w:ascii="Times New Roman" w:hAnsi="Times New Roman" w:cs="Times New Roman"/>
          <w:color w:val="auto"/>
        </w:rPr>
      </w:pPr>
      <w:r w:rsidRPr="008B72B0">
        <w:rPr>
          <w:rFonts w:ascii="Times New Roman" w:hAnsi="Times New Roman" w:cs="Times New Roman"/>
          <w:color w:val="auto"/>
        </w:rPr>
        <w:lastRenderedPageBreak/>
        <w:t>-</w:t>
      </w:r>
      <w:r w:rsidR="00037757">
        <w:rPr>
          <w:rFonts w:ascii="Times New Roman" w:hAnsi="Times New Roman" w:cs="Times New Roman"/>
          <w:color w:val="auto"/>
        </w:rPr>
        <w:t> </w:t>
      </w:r>
      <w:r w:rsidRPr="008B72B0">
        <w:rPr>
          <w:rFonts w:ascii="Times New Roman" w:hAnsi="Times New Roman" w:cs="Times New Roman"/>
          <w:color w:val="auto"/>
        </w:rPr>
        <w:t xml:space="preserve">функциональных обязанностей каждого юридического лица-участника простого товарищества в процессе реализации </w:t>
      </w:r>
      <w:r w:rsidR="0047296B" w:rsidRPr="008B72B0">
        <w:rPr>
          <w:rFonts w:ascii="Times New Roman" w:hAnsi="Times New Roman" w:cs="Times New Roman"/>
          <w:color w:val="auto"/>
        </w:rPr>
        <w:t>проекта</w:t>
      </w:r>
      <w:r w:rsidRPr="008B72B0">
        <w:rPr>
          <w:rFonts w:ascii="Times New Roman" w:hAnsi="Times New Roman" w:cs="Times New Roman"/>
          <w:color w:val="auto"/>
        </w:rPr>
        <w:t>;</w:t>
      </w:r>
    </w:p>
    <w:p w14:paraId="5323F6F1" w14:textId="049369AB" w:rsidR="00A90782" w:rsidRPr="008B72B0" w:rsidRDefault="00A90782" w:rsidP="00466F9A">
      <w:pPr>
        <w:pStyle w:val="2ff5"/>
        <w:tabs>
          <w:tab w:val="left" w:pos="1134"/>
        </w:tabs>
        <w:ind w:left="0" w:firstLine="709"/>
        <w:jc w:val="both"/>
        <w:rPr>
          <w:rFonts w:ascii="Times New Roman" w:hAnsi="Times New Roman" w:cs="Times New Roman"/>
          <w:color w:val="auto"/>
        </w:rPr>
      </w:pPr>
      <w:r w:rsidRPr="008B72B0">
        <w:rPr>
          <w:rFonts w:ascii="Times New Roman" w:hAnsi="Times New Roman" w:cs="Times New Roman"/>
          <w:color w:val="auto"/>
        </w:rPr>
        <w:t>-</w:t>
      </w:r>
      <w:r w:rsidR="00037757">
        <w:rPr>
          <w:rFonts w:ascii="Times New Roman" w:hAnsi="Times New Roman" w:cs="Times New Roman"/>
          <w:color w:val="auto"/>
        </w:rPr>
        <w:t> </w:t>
      </w:r>
      <w:r w:rsidRPr="008B72B0">
        <w:rPr>
          <w:rFonts w:ascii="Times New Roman" w:hAnsi="Times New Roman" w:cs="Times New Roman"/>
          <w:color w:val="auto"/>
        </w:rPr>
        <w:t xml:space="preserve">программы сотрудничества, связанного с участием в реализации </w:t>
      </w:r>
      <w:r w:rsidR="0047296B" w:rsidRPr="008B72B0">
        <w:rPr>
          <w:rFonts w:ascii="Times New Roman" w:hAnsi="Times New Roman" w:cs="Times New Roman"/>
          <w:color w:val="auto"/>
        </w:rPr>
        <w:t>концессии</w:t>
      </w:r>
      <w:r w:rsidRPr="008B72B0">
        <w:rPr>
          <w:rFonts w:ascii="Times New Roman" w:hAnsi="Times New Roman" w:cs="Times New Roman"/>
          <w:color w:val="auto"/>
        </w:rPr>
        <w:t>;</w:t>
      </w:r>
    </w:p>
    <w:p w14:paraId="25C55518" w14:textId="6CA14BDF" w:rsidR="00A90782" w:rsidRPr="008B72B0" w:rsidRDefault="00A90782" w:rsidP="00466F9A">
      <w:pPr>
        <w:pStyle w:val="2ff5"/>
        <w:tabs>
          <w:tab w:val="left" w:pos="1134"/>
        </w:tabs>
        <w:ind w:left="0" w:firstLine="709"/>
        <w:jc w:val="both"/>
        <w:rPr>
          <w:rFonts w:ascii="Times New Roman" w:hAnsi="Times New Roman" w:cs="Times New Roman"/>
          <w:color w:val="auto"/>
        </w:rPr>
      </w:pPr>
      <w:r w:rsidRPr="008B72B0">
        <w:rPr>
          <w:rFonts w:ascii="Times New Roman" w:hAnsi="Times New Roman" w:cs="Times New Roman"/>
          <w:color w:val="auto"/>
        </w:rPr>
        <w:t>-</w:t>
      </w:r>
      <w:r w:rsidR="00037757">
        <w:rPr>
          <w:rFonts w:ascii="Times New Roman" w:hAnsi="Times New Roman" w:cs="Times New Roman"/>
          <w:color w:val="auto"/>
        </w:rPr>
        <w:t> </w:t>
      </w:r>
      <w:r w:rsidRPr="008B72B0">
        <w:rPr>
          <w:rFonts w:ascii="Times New Roman" w:hAnsi="Times New Roman" w:cs="Times New Roman"/>
          <w:color w:val="auto"/>
        </w:rPr>
        <w:t>размер вклада (доли) каждого товарища;</w:t>
      </w:r>
    </w:p>
    <w:p w14:paraId="1E5E2F85" w14:textId="302AB082" w:rsidR="00A90782" w:rsidRPr="008B72B0" w:rsidRDefault="00A90782" w:rsidP="00466F9A">
      <w:pPr>
        <w:pStyle w:val="2ff5"/>
        <w:tabs>
          <w:tab w:val="left" w:pos="1134"/>
        </w:tabs>
        <w:ind w:left="0" w:firstLine="709"/>
        <w:jc w:val="both"/>
        <w:rPr>
          <w:rFonts w:ascii="Times New Roman" w:hAnsi="Times New Roman" w:cs="Times New Roman"/>
          <w:color w:val="auto"/>
        </w:rPr>
      </w:pPr>
      <w:r w:rsidRPr="008B72B0">
        <w:rPr>
          <w:rFonts w:ascii="Times New Roman" w:hAnsi="Times New Roman" w:cs="Times New Roman"/>
          <w:color w:val="auto"/>
        </w:rPr>
        <w:t>-</w:t>
      </w:r>
      <w:r w:rsidR="00037757">
        <w:rPr>
          <w:rFonts w:ascii="Times New Roman" w:hAnsi="Times New Roman" w:cs="Times New Roman"/>
          <w:color w:val="auto"/>
        </w:rPr>
        <w:t> </w:t>
      </w:r>
      <w:r w:rsidRPr="008B72B0">
        <w:rPr>
          <w:rFonts w:ascii="Times New Roman" w:hAnsi="Times New Roman" w:cs="Times New Roman"/>
          <w:color w:val="auto"/>
        </w:rPr>
        <w:t>права и обязанности каждого товарища;</w:t>
      </w:r>
    </w:p>
    <w:p w14:paraId="1E51C4D4" w14:textId="665C774F" w:rsidR="00A90782" w:rsidRPr="008B72B0" w:rsidRDefault="00A90782" w:rsidP="00466F9A">
      <w:pPr>
        <w:pStyle w:val="2ff5"/>
        <w:tabs>
          <w:tab w:val="left" w:pos="1134"/>
        </w:tabs>
        <w:ind w:left="0" w:firstLine="709"/>
        <w:jc w:val="both"/>
        <w:rPr>
          <w:rFonts w:ascii="Times New Roman" w:hAnsi="Times New Roman" w:cs="Times New Roman"/>
          <w:color w:val="auto"/>
        </w:rPr>
      </w:pPr>
      <w:r w:rsidRPr="008B72B0">
        <w:rPr>
          <w:rFonts w:ascii="Times New Roman" w:hAnsi="Times New Roman" w:cs="Times New Roman"/>
          <w:color w:val="auto"/>
        </w:rPr>
        <w:t>-</w:t>
      </w:r>
      <w:r w:rsidR="00037757">
        <w:rPr>
          <w:rFonts w:ascii="Times New Roman" w:hAnsi="Times New Roman" w:cs="Times New Roman"/>
          <w:color w:val="auto"/>
        </w:rPr>
        <w:t> </w:t>
      </w:r>
      <w:r w:rsidRPr="008B72B0">
        <w:rPr>
          <w:rFonts w:ascii="Times New Roman" w:hAnsi="Times New Roman" w:cs="Times New Roman"/>
          <w:color w:val="auto"/>
        </w:rPr>
        <w:t>имущественная ответственность товарищей по их обязательствам в рамках договора о простом товариществе;</w:t>
      </w:r>
    </w:p>
    <w:p w14:paraId="41F8C5BE" w14:textId="0A294DBD" w:rsidR="00A811D8" w:rsidRPr="009F5F39" w:rsidRDefault="00A90782" w:rsidP="00466F9A">
      <w:pPr>
        <w:widowControl w:val="0"/>
        <w:spacing w:line="240" w:lineRule="atLeast"/>
        <w:ind w:firstLine="709"/>
        <w:jc w:val="both"/>
        <w:rPr>
          <w:color w:val="000000"/>
        </w:rPr>
      </w:pPr>
      <w:r w:rsidRPr="008B72B0">
        <w:t>-</w:t>
      </w:r>
      <w:r w:rsidR="00037757">
        <w:t> </w:t>
      </w:r>
      <w:r w:rsidRPr="008B72B0">
        <w:t>условия прекращения действия договора о простом товариществе</w:t>
      </w:r>
      <w:r w:rsidR="00A811D8" w:rsidRPr="008B72B0">
        <w:rPr>
          <w:color w:val="000000"/>
        </w:rPr>
        <w:t>;</w:t>
      </w:r>
    </w:p>
    <w:p w14:paraId="7FC6E3DC" w14:textId="0608C38F" w:rsidR="00A811D8" w:rsidRPr="009F5F39" w:rsidRDefault="007961D4" w:rsidP="00466F9A">
      <w:pPr>
        <w:widowControl w:val="0"/>
        <w:spacing w:line="240" w:lineRule="atLeast"/>
        <w:ind w:firstLine="709"/>
        <w:jc w:val="both"/>
        <w:rPr>
          <w:color w:val="000000"/>
        </w:rPr>
      </w:pPr>
      <w:r>
        <w:rPr>
          <w:color w:val="000000"/>
        </w:rPr>
        <w:t>4)</w:t>
      </w:r>
      <w:r w:rsidR="00037757">
        <w:rPr>
          <w:color w:val="000000"/>
        </w:rPr>
        <w:t> </w:t>
      </w:r>
      <w:r w:rsidR="00A811D8" w:rsidRPr="009F5F39">
        <w:rPr>
          <w:color w:val="000000"/>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размещения на официальном сайте Российской Федерации и официальном сайте </w:t>
      </w:r>
      <w:r w:rsidR="00F03DAC">
        <w:rPr>
          <w:color w:val="000000"/>
        </w:rPr>
        <w:t>к</w:t>
      </w:r>
      <w:r w:rsidR="00A811D8" w:rsidRPr="009F5F39">
        <w:rPr>
          <w:color w:val="000000"/>
        </w:rPr>
        <w:t xml:space="preserve">онцедента сообщения о проведении </w:t>
      </w:r>
      <w:r w:rsidR="00F03DAC">
        <w:rPr>
          <w:color w:val="000000"/>
        </w:rPr>
        <w:t>к</w:t>
      </w:r>
      <w:r w:rsidR="00A811D8" w:rsidRPr="009F5F39">
        <w:rPr>
          <w:color w:val="000000"/>
        </w:rPr>
        <w:t>онкурса – для юридического лица;</w:t>
      </w:r>
    </w:p>
    <w:p w14:paraId="0C2066F6" w14:textId="5FABCC41" w:rsidR="00A811D8" w:rsidRPr="009F5F39" w:rsidRDefault="007961D4" w:rsidP="00466F9A">
      <w:pPr>
        <w:widowControl w:val="0"/>
        <w:spacing w:line="240" w:lineRule="atLeast"/>
        <w:ind w:firstLine="709"/>
        <w:jc w:val="both"/>
        <w:rPr>
          <w:color w:val="000000"/>
        </w:rPr>
      </w:pPr>
      <w:r>
        <w:rPr>
          <w:color w:val="000000"/>
        </w:rPr>
        <w:t>5)</w:t>
      </w:r>
      <w:r w:rsidR="00037757">
        <w:rPr>
          <w:color w:val="000000"/>
        </w:rPr>
        <w:t> </w:t>
      </w:r>
      <w:r w:rsidR="00A811D8" w:rsidRPr="009F5F39">
        <w:rPr>
          <w:color w:val="000000"/>
        </w:rPr>
        <w:t xml:space="preserve">выписка из Единого государственного реестра индивидуальных предпринимателей или заверенная копия такой выписки, полученная не ранее, чем за тридцать дней до размещения на официальном сайте Российской Федерации и официальном сайте </w:t>
      </w:r>
      <w:r w:rsidR="00F03DAC">
        <w:rPr>
          <w:color w:val="000000"/>
        </w:rPr>
        <w:t>к</w:t>
      </w:r>
      <w:r w:rsidR="00A811D8" w:rsidRPr="009F5F39">
        <w:rPr>
          <w:color w:val="000000"/>
        </w:rPr>
        <w:t xml:space="preserve">онцедента сообщения о проведении </w:t>
      </w:r>
      <w:r w:rsidR="00F03DAC">
        <w:rPr>
          <w:color w:val="000000"/>
        </w:rPr>
        <w:t>к</w:t>
      </w:r>
      <w:r w:rsidR="00A811D8" w:rsidRPr="009F5F39">
        <w:rPr>
          <w:color w:val="000000"/>
        </w:rPr>
        <w:t>онкурса – для индивидуального предпринимателя;</w:t>
      </w:r>
    </w:p>
    <w:p w14:paraId="521A9E8B" w14:textId="5A864D8C" w:rsidR="00A811D8" w:rsidRPr="009F5F39" w:rsidRDefault="007961D4" w:rsidP="00466F9A">
      <w:pPr>
        <w:widowControl w:val="0"/>
        <w:spacing w:line="240" w:lineRule="atLeast"/>
        <w:ind w:firstLine="709"/>
        <w:jc w:val="both"/>
        <w:rPr>
          <w:color w:val="000000"/>
        </w:rPr>
      </w:pPr>
      <w:r>
        <w:rPr>
          <w:color w:val="000000"/>
        </w:rPr>
        <w:t>6)</w:t>
      </w:r>
      <w:r w:rsidR="00037757">
        <w:rPr>
          <w:color w:val="000000"/>
        </w:rPr>
        <w:t> </w:t>
      </w:r>
      <w:r w:rsidR="00006C44" w:rsidRPr="009F5F39">
        <w:rPr>
          <w:color w:val="000000"/>
        </w:rPr>
        <w:t>надлежащим</w:t>
      </w:r>
      <w:r w:rsidR="00006C44">
        <w:rPr>
          <w:color w:val="000000"/>
        </w:rPr>
        <w:t xml:space="preserve"> </w:t>
      </w:r>
      <w:r w:rsidR="00006C44" w:rsidRPr="009F5F39">
        <w:rPr>
          <w:color w:val="000000"/>
        </w:rPr>
        <w:t>образом,</w:t>
      </w:r>
      <w:r w:rsidR="00A811D8" w:rsidRPr="009F5F39">
        <w:rPr>
          <w:color w:val="000000"/>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003227CC" w:rsidRPr="009F5F39">
        <w:rPr>
          <w:color w:val="000000"/>
        </w:rPr>
        <w:t>с законодательством</w:t>
      </w:r>
      <w:r w:rsidR="00A811D8" w:rsidRPr="009F5F39">
        <w:rPr>
          <w:color w:val="000000"/>
        </w:rPr>
        <w:t xml:space="preserve"> соответствующего государства, полученный не ранее чем за тридцать дней до дня размещения на официальном сайте Российской Федерации и официальном сайте </w:t>
      </w:r>
      <w:r w:rsidR="00F03DAC">
        <w:rPr>
          <w:color w:val="000000"/>
        </w:rPr>
        <w:t>к</w:t>
      </w:r>
      <w:r w:rsidR="00A811D8" w:rsidRPr="009F5F39">
        <w:rPr>
          <w:color w:val="000000"/>
        </w:rPr>
        <w:t>онцедента сообщения о проведении конкурса – для иностранных лиц;</w:t>
      </w:r>
    </w:p>
    <w:p w14:paraId="624116A8" w14:textId="2C9D99E2" w:rsidR="00A811D8" w:rsidRPr="009F5F39" w:rsidRDefault="007961D4" w:rsidP="00466F9A">
      <w:pPr>
        <w:widowControl w:val="0"/>
        <w:spacing w:line="240" w:lineRule="atLeast"/>
        <w:ind w:firstLine="709"/>
        <w:jc w:val="both"/>
        <w:rPr>
          <w:color w:val="000000"/>
        </w:rPr>
      </w:pPr>
      <w:r>
        <w:rPr>
          <w:color w:val="000000"/>
        </w:rPr>
        <w:t>7)</w:t>
      </w:r>
      <w:r w:rsidR="00037757">
        <w:rPr>
          <w:color w:val="000000"/>
        </w:rPr>
        <w:t> </w:t>
      </w:r>
      <w:r w:rsidR="00A811D8" w:rsidRPr="009F5F39">
        <w:rPr>
          <w:color w:val="000000"/>
        </w:rPr>
        <w:t xml:space="preserve">анкета участника </w:t>
      </w:r>
      <w:r w:rsidR="00F03DAC">
        <w:rPr>
          <w:color w:val="000000"/>
        </w:rPr>
        <w:t>к</w:t>
      </w:r>
      <w:r w:rsidR="00A811D8" w:rsidRPr="009F5F39">
        <w:rPr>
          <w:color w:val="000000"/>
        </w:rPr>
        <w:t>онкурса, удостоверенная подписью заявителя, заполненная</w:t>
      </w:r>
      <w:r w:rsidR="00084C22">
        <w:rPr>
          <w:color w:val="000000"/>
        </w:rPr>
        <w:t xml:space="preserve"> (оформленная)</w:t>
      </w:r>
      <w:r w:rsidR="00A811D8" w:rsidRPr="009F5F39">
        <w:rPr>
          <w:color w:val="000000"/>
        </w:rPr>
        <w:t xml:space="preserve"> </w:t>
      </w:r>
      <w:r w:rsidR="00F03DAC">
        <w:rPr>
          <w:color w:val="000000"/>
        </w:rPr>
        <w:t>в соответствии с</w:t>
      </w:r>
      <w:r w:rsidR="00A811D8" w:rsidRPr="009F5F39">
        <w:rPr>
          <w:color w:val="000000"/>
        </w:rPr>
        <w:t xml:space="preserve"> </w:t>
      </w:r>
      <w:r w:rsidR="00F03DAC" w:rsidRPr="00C651DD">
        <w:rPr>
          <w:color w:val="000000"/>
        </w:rPr>
        <w:t>ф</w:t>
      </w:r>
      <w:r w:rsidR="00A811D8" w:rsidRPr="00C651DD">
        <w:rPr>
          <w:color w:val="000000"/>
        </w:rPr>
        <w:t>орм</w:t>
      </w:r>
      <w:r w:rsidR="00F03DAC" w:rsidRPr="00C651DD">
        <w:rPr>
          <w:color w:val="000000"/>
        </w:rPr>
        <w:t>ой</w:t>
      </w:r>
      <w:r w:rsidR="00A811D8" w:rsidRPr="00C651DD">
        <w:rPr>
          <w:color w:val="000000"/>
        </w:rPr>
        <w:t xml:space="preserve"> №</w:t>
      </w:r>
      <w:r w:rsidR="003F0D82" w:rsidRPr="00C651DD">
        <w:rPr>
          <w:color w:val="000000"/>
        </w:rPr>
        <w:t xml:space="preserve"> </w:t>
      </w:r>
      <w:r w:rsidR="00A811D8" w:rsidRPr="00C651DD">
        <w:rPr>
          <w:color w:val="000000"/>
        </w:rPr>
        <w:t>2</w:t>
      </w:r>
      <w:r w:rsidR="00A811D8" w:rsidRPr="009F5F39">
        <w:rPr>
          <w:color w:val="000000"/>
        </w:rPr>
        <w:t xml:space="preserve"> </w:t>
      </w:r>
      <w:r w:rsidR="00562DD4" w:rsidRPr="009F5F39">
        <w:rPr>
          <w:color w:val="000000"/>
        </w:rPr>
        <w:t>(</w:t>
      </w:r>
      <w:r w:rsidR="00F03DAC">
        <w:rPr>
          <w:color w:val="000000"/>
        </w:rPr>
        <w:t>ф</w:t>
      </w:r>
      <w:r w:rsidR="00562DD4" w:rsidRPr="009F5F39">
        <w:rPr>
          <w:color w:val="000000"/>
        </w:rPr>
        <w:t>орм</w:t>
      </w:r>
      <w:r w:rsidR="00F03DAC">
        <w:rPr>
          <w:color w:val="000000"/>
        </w:rPr>
        <w:t>а</w:t>
      </w:r>
      <w:r w:rsidR="00562DD4" w:rsidRPr="009F5F39">
        <w:rPr>
          <w:color w:val="000000"/>
        </w:rPr>
        <w:t xml:space="preserve"> № 2.1 – для юридического лица и </w:t>
      </w:r>
      <w:r w:rsidR="00F03DAC">
        <w:rPr>
          <w:color w:val="000000"/>
        </w:rPr>
        <w:t>ф</w:t>
      </w:r>
      <w:r w:rsidR="00562DD4" w:rsidRPr="009F5F39">
        <w:rPr>
          <w:color w:val="000000"/>
        </w:rPr>
        <w:t>орм</w:t>
      </w:r>
      <w:r w:rsidR="00F03DAC">
        <w:rPr>
          <w:color w:val="000000"/>
        </w:rPr>
        <w:t>а №</w:t>
      </w:r>
      <w:r w:rsidR="00562DD4" w:rsidRPr="009F5F39">
        <w:rPr>
          <w:color w:val="000000"/>
        </w:rPr>
        <w:t xml:space="preserve"> 2.2 – для индивидуального предпринимателя)</w:t>
      </w:r>
      <w:r w:rsidR="001522F9" w:rsidRPr="009F5F39">
        <w:rPr>
          <w:color w:val="000000"/>
        </w:rPr>
        <w:t xml:space="preserve"> </w:t>
      </w:r>
      <w:r w:rsidR="00084C22">
        <w:rPr>
          <w:color w:val="000000"/>
        </w:rPr>
        <w:t xml:space="preserve">к </w:t>
      </w:r>
      <w:r w:rsidR="00F03DAC">
        <w:rPr>
          <w:color w:val="000000"/>
        </w:rPr>
        <w:t>к</w:t>
      </w:r>
      <w:r w:rsidR="001522F9" w:rsidRPr="009F5F39">
        <w:rPr>
          <w:color w:val="000000"/>
        </w:rPr>
        <w:t>онкурсной документации;</w:t>
      </w:r>
    </w:p>
    <w:p w14:paraId="760F14E7" w14:textId="29EFA99C" w:rsidR="001522F9" w:rsidRPr="009F5F39" w:rsidRDefault="007961D4" w:rsidP="00466F9A">
      <w:pPr>
        <w:widowControl w:val="0"/>
        <w:spacing w:line="240" w:lineRule="atLeast"/>
        <w:ind w:firstLine="709"/>
        <w:jc w:val="both"/>
        <w:rPr>
          <w:color w:val="000000"/>
        </w:rPr>
      </w:pPr>
      <w:r>
        <w:rPr>
          <w:color w:val="000000"/>
        </w:rPr>
        <w:t>8)</w:t>
      </w:r>
      <w:r w:rsidR="00037757">
        <w:rPr>
          <w:color w:val="000000"/>
        </w:rPr>
        <w:t> </w:t>
      </w:r>
      <w:r w:rsidR="001522F9" w:rsidRPr="009F5F39">
        <w:rPr>
          <w:color w:val="000000"/>
        </w:rPr>
        <w:t>документ, подтверждающий полномочия лица</w:t>
      </w:r>
      <w:r w:rsidR="00B0509B" w:rsidRPr="009F5F39">
        <w:rPr>
          <w:color w:val="000000"/>
        </w:rPr>
        <w:t xml:space="preserve"> на осуществление действий от имени заявителя (заверенный печатью юридического лица документ о назначении руководителя; оформленн</w:t>
      </w:r>
      <w:r w:rsidR="00710B59" w:rsidRPr="001E0C75">
        <w:rPr>
          <w:color w:val="000000"/>
        </w:rPr>
        <w:t>ый</w:t>
      </w:r>
      <w:r w:rsidR="00B0509B" w:rsidRPr="009F5F39">
        <w:rPr>
          <w:color w:val="000000"/>
        </w:rPr>
        <w:t xml:space="preserve"> в установленном порядке, или нотариально заверенна</w:t>
      </w:r>
      <w:r w:rsidR="00710B59">
        <w:rPr>
          <w:color w:val="000000"/>
        </w:rPr>
        <w:t>я копия доверенности). В случае</w:t>
      </w:r>
      <w:r w:rsidR="00B0509B" w:rsidRPr="009F5F39">
        <w:rPr>
          <w:color w:val="000000"/>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w:t>
      </w:r>
      <w:r w:rsidR="00710B59">
        <w:rPr>
          <w:color w:val="000000"/>
        </w:rPr>
        <w:t>ия такой доверенности. В случае</w:t>
      </w:r>
      <w:r w:rsidR="00B0509B" w:rsidRPr="009F5F39">
        <w:rPr>
          <w:color w:val="000000"/>
        </w:rPr>
        <w:t xml:space="preserve"> если доверенность на осуществление действия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BA1D502" w14:textId="64CE6B38" w:rsidR="00B0509B" w:rsidRPr="009F5F39" w:rsidRDefault="007961D4" w:rsidP="00466F9A">
      <w:pPr>
        <w:widowControl w:val="0"/>
        <w:spacing w:line="240" w:lineRule="atLeast"/>
        <w:ind w:firstLine="709"/>
        <w:jc w:val="both"/>
        <w:rPr>
          <w:color w:val="000000"/>
        </w:rPr>
      </w:pPr>
      <w:r>
        <w:rPr>
          <w:color w:val="000000"/>
        </w:rPr>
        <w:t>9)</w:t>
      </w:r>
      <w:r w:rsidR="00037757">
        <w:rPr>
          <w:color w:val="000000"/>
        </w:rPr>
        <w:t> </w:t>
      </w:r>
      <w:r w:rsidR="00B0509B" w:rsidRPr="009F5F39">
        <w:rPr>
          <w:color w:val="000000"/>
        </w:rPr>
        <w:t>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документами заявителя Конкурса – юридического лица;</w:t>
      </w:r>
    </w:p>
    <w:p w14:paraId="4A758791" w14:textId="1C1ED565" w:rsidR="00B0509B" w:rsidRPr="00601B56" w:rsidRDefault="007961D4" w:rsidP="00466F9A">
      <w:pPr>
        <w:widowControl w:val="0"/>
        <w:spacing w:line="240" w:lineRule="atLeast"/>
        <w:ind w:firstLine="709"/>
        <w:jc w:val="both"/>
        <w:rPr>
          <w:strike/>
          <w:color w:val="FF0000"/>
        </w:rPr>
      </w:pPr>
      <w:r w:rsidRPr="008B72B0">
        <w:rPr>
          <w:color w:val="000000"/>
        </w:rPr>
        <w:t>10)</w:t>
      </w:r>
      <w:r w:rsidR="00037757">
        <w:rPr>
          <w:color w:val="000000"/>
        </w:rPr>
        <w:t> </w:t>
      </w:r>
      <w:r w:rsidR="00B0509B" w:rsidRPr="008B72B0">
        <w:rPr>
          <w:color w:val="000000"/>
        </w:rPr>
        <w:t>копия утвержденного бухгалтерского баланса, отчета о прибылях и убытках за последний отчетный период с отметкой инспекции Федеральной налоговой службы Российской Федерации, заверенная печатью юридического лица – для юридического лица</w:t>
      </w:r>
      <w:r w:rsidR="00006C44">
        <w:t>;</w:t>
      </w:r>
      <w:r w:rsidR="00710B59" w:rsidRPr="000D1738">
        <w:t xml:space="preserve"> </w:t>
      </w:r>
    </w:p>
    <w:p w14:paraId="19DE975A" w14:textId="31173F02" w:rsidR="00B0509B" w:rsidRDefault="007961D4" w:rsidP="00466F9A">
      <w:pPr>
        <w:widowControl w:val="0"/>
        <w:spacing w:line="240" w:lineRule="atLeast"/>
        <w:ind w:firstLine="709"/>
        <w:jc w:val="both"/>
        <w:rPr>
          <w:color w:val="000000"/>
        </w:rPr>
      </w:pPr>
      <w:r w:rsidRPr="000D1738">
        <w:t>11)</w:t>
      </w:r>
      <w:r w:rsidR="00037757" w:rsidRPr="000D1738">
        <w:t> </w:t>
      </w:r>
      <w:r w:rsidR="00B0509B" w:rsidRPr="000D1738">
        <w:t xml:space="preserve">удостоверенная заявителем </w:t>
      </w:r>
      <w:r w:rsidR="00F03DAC">
        <w:t>о</w:t>
      </w:r>
      <w:r w:rsidR="00B0509B" w:rsidRPr="000D1738">
        <w:t xml:space="preserve">пись документов и материалов, представленных </w:t>
      </w:r>
      <w:r w:rsidR="00B0509B" w:rsidRPr="009F5F39">
        <w:rPr>
          <w:color w:val="000000"/>
        </w:rPr>
        <w:t xml:space="preserve">им для участия в предварительном отборе </w:t>
      </w:r>
      <w:r w:rsidR="00F03DAC">
        <w:rPr>
          <w:color w:val="000000"/>
        </w:rPr>
        <w:t>к</w:t>
      </w:r>
      <w:r w:rsidR="00B0509B" w:rsidRPr="009F5F39">
        <w:rPr>
          <w:color w:val="000000"/>
        </w:rPr>
        <w:t>онкурса, в двух экземплярах (оригинал и копия),</w:t>
      </w:r>
      <w:r w:rsidR="00F03DAC">
        <w:rPr>
          <w:color w:val="000000"/>
        </w:rPr>
        <w:t xml:space="preserve"> заполненная</w:t>
      </w:r>
      <w:r w:rsidR="00084C22">
        <w:rPr>
          <w:color w:val="000000"/>
        </w:rPr>
        <w:t xml:space="preserve"> (оформленная)</w:t>
      </w:r>
      <w:r w:rsidR="00F03DAC">
        <w:rPr>
          <w:color w:val="000000"/>
        </w:rPr>
        <w:t xml:space="preserve"> в соответствии с</w:t>
      </w:r>
      <w:r w:rsidR="00B0509B" w:rsidRPr="009F5F39">
        <w:rPr>
          <w:color w:val="000000"/>
        </w:rPr>
        <w:t xml:space="preserve"> </w:t>
      </w:r>
      <w:r w:rsidR="00F03DAC" w:rsidRPr="00EE63E2">
        <w:rPr>
          <w:color w:val="000000"/>
        </w:rPr>
        <w:t>ф</w:t>
      </w:r>
      <w:r w:rsidR="00B0509B" w:rsidRPr="00EE63E2">
        <w:rPr>
          <w:color w:val="000000"/>
        </w:rPr>
        <w:t>орм</w:t>
      </w:r>
      <w:r w:rsidR="00F03DAC" w:rsidRPr="00EE63E2">
        <w:rPr>
          <w:color w:val="000000"/>
        </w:rPr>
        <w:t>ой</w:t>
      </w:r>
      <w:r w:rsidR="00B0509B" w:rsidRPr="00EE63E2">
        <w:rPr>
          <w:color w:val="000000"/>
        </w:rPr>
        <w:t xml:space="preserve"> № 3</w:t>
      </w:r>
      <w:r w:rsidR="00B0509B" w:rsidRPr="009F5F39">
        <w:rPr>
          <w:color w:val="000000"/>
        </w:rPr>
        <w:t xml:space="preserve"> </w:t>
      </w:r>
      <w:r w:rsidR="00F03DAC">
        <w:rPr>
          <w:color w:val="000000"/>
        </w:rPr>
        <w:t>к к</w:t>
      </w:r>
      <w:r w:rsidR="00B0509B" w:rsidRPr="009F5F39">
        <w:rPr>
          <w:color w:val="000000"/>
        </w:rPr>
        <w:t>онкурсной документации;</w:t>
      </w:r>
    </w:p>
    <w:p w14:paraId="0B610ABA" w14:textId="06F9CF08" w:rsidR="00AE355D" w:rsidRDefault="00A90782" w:rsidP="00466F9A">
      <w:pPr>
        <w:widowControl w:val="0"/>
        <w:spacing w:line="240" w:lineRule="atLeast"/>
        <w:ind w:firstLine="709"/>
        <w:jc w:val="both"/>
        <w:rPr>
          <w:color w:val="000000"/>
        </w:rPr>
      </w:pPr>
      <w:r w:rsidRPr="0047296B">
        <w:t>12)</w:t>
      </w:r>
      <w:r w:rsidR="00037757">
        <w:t> </w:t>
      </w:r>
      <w:r w:rsidR="00B0509B" w:rsidRPr="009F5F39">
        <w:rPr>
          <w:color w:val="000000"/>
        </w:rPr>
        <w:t xml:space="preserve">копия платежного поручения </w:t>
      </w:r>
      <w:r w:rsidR="002870C6">
        <w:rPr>
          <w:color w:val="000000"/>
        </w:rPr>
        <w:t>з</w:t>
      </w:r>
      <w:r w:rsidR="00B0509B" w:rsidRPr="009F5F39">
        <w:rPr>
          <w:color w:val="000000"/>
        </w:rPr>
        <w:t>аявителя с оригинальной печатью банка, подтверждающего факт перечисления установленной Концедентом денежной суммы Задатка</w:t>
      </w:r>
      <w:r w:rsidR="00AE355D">
        <w:rPr>
          <w:color w:val="000000"/>
        </w:rPr>
        <w:t>;</w:t>
      </w:r>
    </w:p>
    <w:p w14:paraId="24E5296F" w14:textId="39005CC2" w:rsidR="00B0509B" w:rsidRDefault="00AE355D" w:rsidP="00466F9A">
      <w:pPr>
        <w:widowControl w:val="0"/>
        <w:spacing w:line="240" w:lineRule="atLeast"/>
        <w:ind w:firstLine="709"/>
        <w:jc w:val="both"/>
        <w:rPr>
          <w:color w:val="000000"/>
        </w:rPr>
      </w:pPr>
      <w:r>
        <w:rPr>
          <w:color w:val="000000"/>
        </w:rPr>
        <w:t>13)</w:t>
      </w:r>
      <w:r w:rsidR="00037757">
        <w:rPr>
          <w:color w:val="000000"/>
        </w:rPr>
        <w:t> </w:t>
      </w:r>
      <w:r>
        <w:rPr>
          <w:color w:val="000000"/>
        </w:rPr>
        <w:t xml:space="preserve">документы, подтверждающие соответствие </w:t>
      </w:r>
      <w:r w:rsidR="002870C6">
        <w:rPr>
          <w:color w:val="000000"/>
        </w:rPr>
        <w:t>з</w:t>
      </w:r>
      <w:r w:rsidR="00417518">
        <w:rPr>
          <w:color w:val="000000"/>
        </w:rPr>
        <w:t xml:space="preserve">аявителя </w:t>
      </w:r>
      <w:r>
        <w:rPr>
          <w:color w:val="000000"/>
        </w:rPr>
        <w:t xml:space="preserve">требованиям, установленным </w:t>
      </w:r>
      <w:r w:rsidR="00905CDC">
        <w:rPr>
          <w:color w:val="000000"/>
        </w:rPr>
        <w:t xml:space="preserve">подпунктами </w:t>
      </w:r>
      <w:r w:rsidR="00905CDC" w:rsidRPr="00C06816">
        <w:t>3</w:t>
      </w:r>
      <w:r w:rsidR="00ED7F91" w:rsidRPr="00C06816">
        <w:t>-5</w:t>
      </w:r>
      <w:r w:rsidR="00905CDC" w:rsidRPr="00C06816">
        <w:t xml:space="preserve"> </w:t>
      </w:r>
      <w:r w:rsidRPr="00F331AD">
        <w:rPr>
          <w:color w:val="000000"/>
        </w:rPr>
        <w:t>пункт</w:t>
      </w:r>
      <w:r w:rsidR="00905CDC" w:rsidRPr="00F331AD">
        <w:rPr>
          <w:color w:val="000000"/>
        </w:rPr>
        <w:t>а</w:t>
      </w:r>
      <w:r w:rsidRPr="00F331AD">
        <w:rPr>
          <w:color w:val="000000"/>
        </w:rPr>
        <w:t xml:space="preserve"> 4.1</w:t>
      </w:r>
      <w:r>
        <w:rPr>
          <w:color w:val="000000"/>
        </w:rPr>
        <w:t xml:space="preserve"> </w:t>
      </w:r>
      <w:r w:rsidR="002870C6">
        <w:rPr>
          <w:color w:val="000000"/>
        </w:rPr>
        <w:t>к</w:t>
      </w:r>
      <w:r w:rsidRPr="00AE355D">
        <w:rPr>
          <w:color w:val="000000"/>
        </w:rPr>
        <w:t>онкурсной документации</w:t>
      </w:r>
      <w:r w:rsidR="00905CDC">
        <w:rPr>
          <w:color w:val="000000"/>
        </w:rPr>
        <w:t>:</w:t>
      </w:r>
    </w:p>
    <w:p w14:paraId="06735315" w14:textId="422E9730" w:rsidR="00905CDC" w:rsidRPr="00340659" w:rsidRDefault="00905CDC" w:rsidP="00466F9A">
      <w:pPr>
        <w:widowControl w:val="0"/>
        <w:spacing w:line="240" w:lineRule="atLeast"/>
        <w:ind w:firstLine="709"/>
        <w:jc w:val="both"/>
      </w:pPr>
      <w:r w:rsidRPr="00340659">
        <w:t>-</w:t>
      </w:r>
      <w:r w:rsidR="002870C6">
        <w:t> </w:t>
      </w:r>
      <w:r w:rsidRPr="00340659">
        <w:t>справка об остатке денежных средств на расчетных с</w:t>
      </w:r>
      <w:r w:rsidR="00724C06" w:rsidRPr="00340659">
        <w:t>четах по состоянию не ра</w:t>
      </w:r>
      <w:r w:rsidR="001F5B64" w:rsidRPr="00340659">
        <w:t>н</w:t>
      </w:r>
      <w:r w:rsidR="00724C06" w:rsidRPr="00340659">
        <w:t xml:space="preserve">нее дня опубликования сообщения о проведении </w:t>
      </w:r>
      <w:r w:rsidR="002870C6">
        <w:t>к</w:t>
      </w:r>
      <w:r w:rsidR="00724C06" w:rsidRPr="00340659">
        <w:t>онкурса</w:t>
      </w:r>
      <w:r w:rsidRPr="00340659">
        <w:t>, либо копия подтверждающего документа, выданного кредитной организацией, в случае привлечения заявителем заемных средств</w:t>
      </w:r>
      <w:r w:rsidR="00340659" w:rsidRPr="00340659">
        <w:t>,</w:t>
      </w:r>
      <w:r w:rsidR="00724C06" w:rsidRPr="00340659">
        <w:t xml:space="preserve"> предусмотренных в проекте концессионного соглашения инвестиций</w:t>
      </w:r>
      <w:r w:rsidRPr="00340659">
        <w:t>;</w:t>
      </w:r>
    </w:p>
    <w:p w14:paraId="08B47387" w14:textId="6E4B8D12" w:rsidR="006458FE" w:rsidRDefault="00D9169D" w:rsidP="00466F9A">
      <w:pPr>
        <w:widowControl w:val="0"/>
        <w:spacing w:line="240" w:lineRule="atLeast"/>
        <w:ind w:firstLine="709"/>
        <w:jc w:val="both"/>
        <w:rPr>
          <w:color w:val="000000"/>
        </w:rPr>
      </w:pPr>
      <w:r>
        <w:rPr>
          <w:color w:val="000000"/>
        </w:rPr>
        <w:t>-</w:t>
      </w:r>
      <w:r w:rsidR="002870C6">
        <w:rPr>
          <w:color w:val="000000"/>
        </w:rPr>
        <w:t> </w:t>
      </w:r>
      <w:r w:rsidR="00AB63C8">
        <w:rPr>
          <w:color w:val="000000"/>
        </w:rPr>
        <w:t xml:space="preserve">справки налогового органа </w:t>
      </w:r>
      <w:r w:rsidRPr="00D9169D">
        <w:rPr>
          <w:color w:val="000000"/>
        </w:rPr>
        <w:t xml:space="preserve">о состоянии расчетов </w:t>
      </w:r>
      <w:r w:rsidRPr="001E0C75">
        <w:rPr>
          <w:color w:val="000000"/>
        </w:rPr>
        <w:t>принципала</w:t>
      </w:r>
      <w:r w:rsidRPr="00D9169D">
        <w:rPr>
          <w:color w:val="000000"/>
        </w:rPr>
        <w:t xml:space="preserve"> (плательщика сбора, </w:t>
      </w:r>
      <w:r w:rsidRPr="00D9169D">
        <w:rPr>
          <w:color w:val="000000"/>
        </w:rPr>
        <w:lastRenderedPageBreak/>
        <w:t xml:space="preserve">налогового агента) по налогам, сборам и иным обязательным платежам в бюджеты бюджетной системы Российской Федерации, подтверждающие исполнение </w:t>
      </w:r>
      <w:r w:rsidRPr="001E0C75">
        <w:rPr>
          <w:color w:val="000000"/>
        </w:rPr>
        <w:t>принципалом</w:t>
      </w:r>
      <w:r w:rsidRPr="00D9169D">
        <w:rPr>
          <w:color w:val="000000"/>
        </w:rPr>
        <w:t xml:space="preserve">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r w:rsidR="006458FE">
        <w:rPr>
          <w:color w:val="000000"/>
        </w:rPr>
        <w:t>;</w:t>
      </w:r>
    </w:p>
    <w:p w14:paraId="69C81567" w14:textId="0F197C4C" w:rsidR="00D9169D" w:rsidRDefault="006458FE" w:rsidP="00466F9A">
      <w:pPr>
        <w:widowControl w:val="0"/>
        <w:spacing w:line="240" w:lineRule="atLeast"/>
        <w:ind w:firstLine="709"/>
        <w:jc w:val="both"/>
        <w:rPr>
          <w:color w:val="000000"/>
        </w:rPr>
      </w:pPr>
      <w:r w:rsidRPr="000D1738">
        <w:rPr>
          <w:color w:val="000000"/>
        </w:rPr>
        <w:t>-</w:t>
      </w:r>
      <w:r w:rsidR="002870C6">
        <w:rPr>
          <w:color w:val="000000"/>
        </w:rPr>
        <w:t> </w:t>
      </w:r>
      <w:r w:rsidRPr="000D1738">
        <w:rPr>
          <w:color w:val="000000"/>
        </w:rPr>
        <w:t xml:space="preserve">сведения о наличии судебной задолженности проверяются </w:t>
      </w:r>
      <w:r w:rsidR="002870C6">
        <w:rPr>
          <w:color w:val="000000"/>
        </w:rPr>
        <w:t>к</w:t>
      </w:r>
      <w:r w:rsidRPr="000D1738">
        <w:rPr>
          <w:color w:val="000000"/>
        </w:rPr>
        <w:t xml:space="preserve">онкурсной комиссией по данным открытых источников (сервис ФССП, ФНС, </w:t>
      </w:r>
      <w:r w:rsidR="000D1738">
        <w:rPr>
          <w:color w:val="000000"/>
        </w:rPr>
        <w:t>к</w:t>
      </w:r>
      <w:r w:rsidR="002F5BD2" w:rsidRPr="000D1738">
        <w:rPr>
          <w:color w:val="000000"/>
        </w:rPr>
        <w:t>артотека арбитражных дел и другие)</w:t>
      </w:r>
      <w:r w:rsidR="00D9169D" w:rsidRPr="000D1738">
        <w:rPr>
          <w:color w:val="000000"/>
        </w:rPr>
        <w:t>.</w:t>
      </w:r>
    </w:p>
    <w:p w14:paraId="3BEA0B4D" w14:textId="77777777" w:rsidR="00905CDC" w:rsidRPr="009F5F39" w:rsidRDefault="00905CDC" w:rsidP="00466F9A">
      <w:pPr>
        <w:widowControl w:val="0"/>
        <w:spacing w:line="240" w:lineRule="atLeast"/>
        <w:ind w:firstLine="709"/>
        <w:jc w:val="both"/>
        <w:rPr>
          <w:color w:val="000000"/>
        </w:rPr>
      </w:pPr>
    </w:p>
    <w:p w14:paraId="1CC05E9E" w14:textId="26E9AB7D" w:rsidR="00B0509B" w:rsidRPr="002870C6" w:rsidRDefault="007961D4" w:rsidP="00466F9A">
      <w:pPr>
        <w:widowControl w:val="0"/>
        <w:spacing w:line="240" w:lineRule="atLeast"/>
        <w:ind w:firstLine="709"/>
        <w:jc w:val="both"/>
        <w:rPr>
          <w:bCs/>
          <w:color w:val="000000"/>
        </w:rPr>
      </w:pPr>
      <w:r w:rsidRPr="002870C6">
        <w:rPr>
          <w:bCs/>
          <w:color w:val="000000"/>
        </w:rPr>
        <w:t>6</w:t>
      </w:r>
      <w:r w:rsidR="00B0509B" w:rsidRPr="002870C6">
        <w:rPr>
          <w:bCs/>
          <w:color w:val="000000"/>
        </w:rPr>
        <w:t>.2.</w:t>
      </w:r>
      <w:r w:rsidR="002870C6" w:rsidRPr="002870C6">
        <w:rPr>
          <w:bCs/>
          <w:color w:val="000000"/>
        </w:rPr>
        <w:t> </w:t>
      </w:r>
      <w:r w:rsidR="0047296B" w:rsidRPr="002870C6">
        <w:rPr>
          <w:bCs/>
          <w:color w:val="000000"/>
        </w:rPr>
        <w:t>П</w:t>
      </w:r>
      <w:r w:rsidR="00152085" w:rsidRPr="002870C6">
        <w:rPr>
          <w:bCs/>
          <w:color w:val="000000"/>
        </w:rPr>
        <w:t xml:space="preserve">еречень документов и материалов, предоставляемых </w:t>
      </w:r>
      <w:r w:rsidR="002870C6" w:rsidRPr="002870C6">
        <w:rPr>
          <w:bCs/>
          <w:color w:val="000000"/>
        </w:rPr>
        <w:t>з</w:t>
      </w:r>
      <w:r w:rsidR="003B40F0" w:rsidRPr="002870C6">
        <w:rPr>
          <w:bCs/>
          <w:color w:val="000000"/>
        </w:rPr>
        <w:t xml:space="preserve">аявителями, </w:t>
      </w:r>
      <w:r w:rsidR="002870C6" w:rsidRPr="002870C6">
        <w:rPr>
          <w:bCs/>
          <w:color w:val="000000"/>
        </w:rPr>
        <w:t>у</w:t>
      </w:r>
      <w:r w:rsidR="00542805" w:rsidRPr="002870C6">
        <w:rPr>
          <w:bCs/>
          <w:color w:val="000000"/>
        </w:rPr>
        <w:t>частниками конкурса</w:t>
      </w:r>
      <w:r w:rsidR="00C06816">
        <w:rPr>
          <w:bCs/>
          <w:color w:val="000000"/>
        </w:rPr>
        <w:t>:</w:t>
      </w:r>
    </w:p>
    <w:p w14:paraId="1AFA9E7B" w14:textId="514B3019" w:rsidR="00B0509B" w:rsidRPr="009F5F39" w:rsidRDefault="00B0509B" w:rsidP="00466F9A">
      <w:pPr>
        <w:widowControl w:val="0"/>
        <w:spacing w:line="240" w:lineRule="atLeast"/>
        <w:ind w:firstLine="709"/>
        <w:jc w:val="both"/>
        <w:rPr>
          <w:color w:val="000000"/>
        </w:rPr>
      </w:pPr>
      <w:r w:rsidRPr="002870C6">
        <w:rPr>
          <w:bCs/>
          <w:color w:val="000000"/>
        </w:rPr>
        <w:t>-</w:t>
      </w:r>
      <w:r w:rsidR="002870C6">
        <w:rPr>
          <w:bCs/>
          <w:color w:val="000000"/>
        </w:rPr>
        <w:t> у</w:t>
      </w:r>
      <w:r w:rsidR="008840AD" w:rsidRPr="002870C6">
        <w:rPr>
          <w:bCs/>
          <w:color w:val="000000"/>
        </w:rPr>
        <w:t>достоверенная</w:t>
      </w:r>
      <w:r w:rsidR="008840AD" w:rsidRPr="009F5F39">
        <w:rPr>
          <w:color w:val="000000"/>
        </w:rPr>
        <w:t xml:space="preserve"> заявителем </w:t>
      </w:r>
      <w:r w:rsidR="002870C6">
        <w:rPr>
          <w:color w:val="000000"/>
        </w:rPr>
        <w:t>о</w:t>
      </w:r>
      <w:r w:rsidR="008840AD" w:rsidRPr="009F5F39">
        <w:rPr>
          <w:color w:val="000000"/>
        </w:rPr>
        <w:t xml:space="preserve">пись документов и материалов, представленных им на участие в </w:t>
      </w:r>
      <w:r w:rsidR="002870C6">
        <w:rPr>
          <w:color w:val="000000"/>
        </w:rPr>
        <w:t>к</w:t>
      </w:r>
      <w:r w:rsidR="008840AD" w:rsidRPr="009F5F39">
        <w:rPr>
          <w:color w:val="000000"/>
        </w:rPr>
        <w:t>онкурсе, в двух экземплярах (оригинал и копия),</w:t>
      </w:r>
      <w:r w:rsidR="00084C22">
        <w:rPr>
          <w:color w:val="000000"/>
        </w:rPr>
        <w:t xml:space="preserve"> заполненная (оформленная) в соответствии с </w:t>
      </w:r>
      <w:r w:rsidR="00084C22" w:rsidRPr="00F331AD">
        <w:rPr>
          <w:color w:val="000000"/>
        </w:rPr>
        <w:t>ф</w:t>
      </w:r>
      <w:r w:rsidR="008840AD" w:rsidRPr="00F331AD">
        <w:rPr>
          <w:color w:val="000000"/>
        </w:rPr>
        <w:t>орм</w:t>
      </w:r>
      <w:r w:rsidR="00084C22" w:rsidRPr="00F331AD">
        <w:rPr>
          <w:color w:val="000000"/>
        </w:rPr>
        <w:t>ой</w:t>
      </w:r>
      <w:r w:rsidR="008840AD" w:rsidRPr="00F331AD">
        <w:rPr>
          <w:color w:val="000000"/>
        </w:rPr>
        <w:t xml:space="preserve"> № 3</w:t>
      </w:r>
      <w:r w:rsidR="008840AD" w:rsidRPr="009F5F39">
        <w:rPr>
          <w:color w:val="000000"/>
        </w:rPr>
        <w:t xml:space="preserve"> </w:t>
      </w:r>
      <w:r w:rsidR="00084C22">
        <w:rPr>
          <w:color w:val="000000"/>
        </w:rPr>
        <w:t>к к</w:t>
      </w:r>
      <w:r w:rsidR="008840AD" w:rsidRPr="009F5F39">
        <w:rPr>
          <w:color w:val="000000"/>
        </w:rPr>
        <w:t>онкурсной документации;</w:t>
      </w:r>
    </w:p>
    <w:p w14:paraId="1B9E8850" w14:textId="098663F7" w:rsidR="008840AD" w:rsidRDefault="008840AD" w:rsidP="00466F9A">
      <w:pPr>
        <w:widowControl w:val="0"/>
        <w:spacing w:line="240" w:lineRule="atLeast"/>
        <w:ind w:firstLine="709"/>
        <w:jc w:val="both"/>
        <w:rPr>
          <w:color w:val="000000"/>
        </w:rPr>
      </w:pPr>
      <w:r w:rsidRPr="009F5F39">
        <w:rPr>
          <w:color w:val="000000"/>
        </w:rPr>
        <w:t>-</w:t>
      </w:r>
      <w:r w:rsidR="00084C22">
        <w:rPr>
          <w:color w:val="000000"/>
        </w:rPr>
        <w:t> к</w:t>
      </w:r>
      <w:r w:rsidRPr="009F5F39">
        <w:rPr>
          <w:color w:val="000000"/>
        </w:rPr>
        <w:t>онкурсное предложение</w:t>
      </w:r>
      <w:r w:rsidR="00084C22">
        <w:rPr>
          <w:color w:val="000000"/>
        </w:rPr>
        <w:t>,</w:t>
      </w:r>
      <w:r w:rsidRPr="009F5F39">
        <w:rPr>
          <w:color w:val="000000"/>
        </w:rPr>
        <w:t xml:space="preserve"> </w:t>
      </w:r>
      <w:r w:rsidR="00084C22">
        <w:rPr>
          <w:color w:val="000000"/>
        </w:rPr>
        <w:t>заполненное (оформленное) в соответствии с</w:t>
      </w:r>
      <w:r w:rsidRPr="009F5F39">
        <w:rPr>
          <w:color w:val="000000"/>
        </w:rPr>
        <w:t xml:space="preserve"> </w:t>
      </w:r>
      <w:r w:rsidR="00084C22">
        <w:rPr>
          <w:color w:val="000000"/>
        </w:rPr>
        <w:t>ф</w:t>
      </w:r>
      <w:r w:rsidRPr="009F5F39">
        <w:rPr>
          <w:color w:val="000000"/>
        </w:rPr>
        <w:t>орм</w:t>
      </w:r>
      <w:r w:rsidR="00084C22">
        <w:rPr>
          <w:color w:val="000000"/>
        </w:rPr>
        <w:t>ой</w:t>
      </w:r>
      <w:r w:rsidRPr="009F5F39">
        <w:rPr>
          <w:color w:val="000000"/>
        </w:rPr>
        <w:t xml:space="preserve"> </w:t>
      </w:r>
      <w:r w:rsidR="00084C22">
        <w:rPr>
          <w:color w:val="000000"/>
        </w:rPr>
        <w:br w:type="textWrapping" w:clear="all"/>
      </w:r>
      <w:r w:rsidRPr="009F5F39">
        <w:rPr>
          <w:color w:val="000000"/>
        </w:rPr>
        <w:t xml:space="preserve">№ 4 </w:t>
      </w:r>
      <w:r w:rsidR="00084C22">
        <w:rPr>
          <w:color w:val="000000"/>
        </w:rPr>
        <w:t>к к</w:t>
      </w:r>
      <w:r w:rsidRPr="009F5F39">
        <w:rPr>
          <w:color w:val="000000"/>
        </w:rPr>
        <w:t>онкурсной документации;</w:t>
      </w:r>
    </w:p>
    <w:p w14:paraId="2BE01E4F" w14:textId="38FAD33C" w:rsidR="009120E6" w:rsidRPr="009120E6" w:rsidRDefault="0047296B" w:rsidP="00466F9A">
      <w:pPr>
        <w:spacing w:line="240" w:lineRule="atLeast"/>
        <w:ind w:firstLine="709"/>
        <w:jc w:val="both"/>
        <w:rPr>
          <w:color w:val="000000"/>
        </w:rPr>
      </w:pPr>
      <w:r w:rsidRPr="009120E6">
        <w:rPr>
          <w:color w:val="000000"/>
        </w:rPr>
        <w:t>-</w:t>
      </w:r>
      <w:r w:rsidR="00084C22">
        <w:rPr>
          <w:color w:val="000000"/>
        </w:rPr>
        <w:t> с</w:t>
      </w:r>
      <w:r w:rsidRPr="009120E6">
        <w:rPr>
          <w:color w:val="000000"/>
        </w:rPr>
        <w:t xml:space="preserve">опроводительное письмо к </w:t>
      </w:r>
      <w:r w:rsidR="00084C22">
        <w:rPr>
          <w:color w:val="000000"/>
        </w:rPr>
        <w:t>к</w:t>
      </w:r>
      <w:r w:rsidRPr="009120E6">
        <w:rPr>
          <w:color w:val="000000"/>
        </w:rPr>
        <w:t>онкурсному предложению</w:t>
      </w:r>
      <w:r w:rsidR="00084C22">
        <w:rPr>
          <w:color w:val="000000"/>
        </w:rPr>
        <w:t>, содержащее:</w:t>
      </w:r>
    </w:p>
    <w:p w14:paraId="4FF78DD9" w14:textId="3A49C769" w:rsidR="009120E6" w:rsidRPr="009120E6" w:rsidRDefault="009120E6" w:rsidP="00466F9A">
      <w:pPr>
        <w:spacing w:line="240" w:lineRule="atLeast"/>
        <w:ind w:firstLine="709"/>
        <w:jc w:val="both"/>
        <w:rPr>
          <w:color w:val="000000"/>
        </w:rPr>
      </w:pPr>
      <w:r w:rsidRPr="009120E6">
        <w:rPr>
          <w:color w:val="000000"/>
        </w:rPr>
        <w:t>а)</w:t>
      </w:r>
      <w:r w:rsidR="00037DF5">
        <w:rPr>
          <w:color w:val="000000"/>
        </w:rPr>
        <w:t> </w:t>
      </w:r>
      <w:r w:rsidRPr="009120E6">
        <w:rPr>
          <w:color w:val="000000"/>
        </w:rPr>
        <w:t xml:space="preserve">выражение намерения участвовать в </w:t>
      </w:r>
      <w:r w:rsidR="00084C22">
        <w:rPr>
          <w:color w:val="000000"/>
        </w:rPr>
        <w:t>к</w:t>
      </w:r>
      <w:r w:rsidRPr="009120E6">
        <w:rPr>
          <w:color w:val="000000"/>
        </w:rPr>
        <w:t xml:space="preserve">онкурсе в порядке и на условиях, содержащихся в </w:t>
      </w:r>
      <w:r w:rsidR="00084C22">
        <w:rPr>
          <w:color w:val="000000"/>
        </w:rPr>
        <w:t>к</w:t>
      </w:r>
      <w:r w:rsidRPr="009120E6">
        <w:rPr>
          <w:color w:val="000000"/>
        </w:rPr>
        <w:t>онкурсной документации;</w:t>
      </w:r>
    </w:p>
    <w:p w14:paraId="67098CCE" w14:textId="22DEA23C" w:rsidR="009120E6" w:rsidRPr="009120E6" w:rsidRDefault="009120E6" w:rsidP="00466F9A">
      <w:pPr>
        <w:spacing w:line="240" w:lineRule="atLeast"/>
        <w:ind w:firstLine="709"/>
        <w:jc w:val="both"/>
        <w:rPr>
          <w:color w:val="000000"/>
        </w:rPr>
      </w:pPr>
      <w:r w:rsidRPr="009120E6">
        <w:rPr>
          <w:color w:val="000000"/>
        </w:rPr>
        <w:t>б)</w:t>
      </w:r>
      <w:r w:rsidR="00037DF5">
        <w:rPr>
          <w:color w:val="000000"/>
        </w:rPr>
        <w:t> </w:t>
      </w:r>
      <w:r w:rsidRPr="009120E6">
        <w:rPr>
          <w:color w:val="000000"/>
        </w:rPr>
        <w:t xml:space="preserve">обязательство, в случае признания победителем </w:t>
      </w:r>
      <w:r w:rsidR="00084C22">
        <w:rPr>
          <w:color w:val="000000"/>
        </w:rPr>
        <w:t>к</w:t>
      </w:r>
      <w:r w:rsidRPr="009120E6">
        <w:rPr>
          <w:color w:val="000000"/>
        </w:rPr>
        <w:t xml:space="preserve">онкурса, заключить и исполнить </w:t>
      </w:r>
      <w:r w:rsidR="00084C22">
        <w:rPr>
          <w:color w:val="000000"/>
        </w:rPr>
        <w:t>условия к</w:t>
      </w:r>
      <w:r w:rsidRPr="009120E6">
        <w:rPr>
          <w:color w:val="000000"/>
        </w:rPr>
        <w:t>онцессионно</w:t>
      </w:r>
      <w:r w:rsidR="00084C22">
        <w:rPr>
          <w:color w:val="000000"/>
        </w:rPr>
        <w:t>го</w:t>
      </w:r>
      <w:r w:rsidRPr="009120E6">
        <w:rPr>
          <w:color w:val="000000"/>
        </w:rPr>
        <w:t xml:space="preserve"> соглашени</w:t>
      </w:r>
      <w:r w:rsidR="00084C22">
        <w:rPr>
          <w:color w:val="000000"/>
        </w:rPr>
        <w:t>я</w:t>
      </w:r>
      <w:r w:rsidRPr="009120E6">
        <w:rPr>
          <w:color w:val="000000"/>
        </w:rPr>
        <w:t xml:space="preserve">, а также выполнить иные связанные с участием в </w:t>
      </w:r>
      <w:r w:rsidR="00084C22">
        <w:rPr>
          <w:color w:val="000000"/>
        </w:rPr>
        <w:t>к</w:t>
      </w:r>
      <w:r w:rsidRPr="009120E6">
        <w:rPr>
          <w:color w:val="000000"/>
        </w:rPr>
        <w:t xml:space="preserve">онкурсе требования </w:t>
      </w:r>
      <w:r w:rsidR="00084C22">
        <w:rPr>
          <w:color w:val="000000"/>
        </w:rPr>
        <w:t>к</w:t>
      </w:r>
      <w:r w:rsidRPr="009120E6">
        <w:rPr>
          <w:color w:val="000000"/>
        </w:rPr>
        <w:t>онкурсной документации;</w:t>
      </w:r>
    </w:p>
    <w:p w14:paraId="746BA5E8" w14:textId="791BCA8B" w:rsidR="009120E6" w:rsidRPr="009120E6" w:rsidRDefault="009120E6" w:rsidP="00466F9A">
      <w:pPr>
        <w:spacing w:line="240" w:lineRule="atLeast"/>
        <w:ind w:firstLine="709"/>
        <w:jc w:val="both"/>
        <w:rPr>
          <w:color w:val="000000"/>
        </w:rPr>
      </w:pPr>
      <w:r w:rsidRPr="009120E6">
        <w:rPr>
          <w:color w:val="000000"/>
        </w:rPr>
        <w:t>в)</w:t>
      </w:r>
      <w:r w:rsidR="00037DF5">
        <w:rPr>
          <w:color w:val="000000"/>
        </w:rPr>
        <w:t> </w:t>
      </w:r>
      <w:r w:rsidRPr="009120E6">
        <w:rPr>
          <w:color w:val="000000"/>
        </w:rPr>
        <w:t xml:space="preserve">согласие сохранить обязательства по заключению </w:t>
      </w:r>
      <w:r w:rsidR="00084C22">
        <w:rPr>
          <w:color w:val="000000"/>
        </w:rPr>
        <w:t>к</w:t>
      </w:r>
      <w:r w:rsidRPr="009120E6">
        <w:rPr>
          <w:color w:val="000000"/>
        </w:rPr>
        <w:t xml:space="preserve">онцессионного соглашения, в случае присуждения следующего за победителем </w:t>
      </w:r>
      <w:r w:rsidR="00084C22">
        <w:rPr>
          <w:color w:val="000000"/>
        </w:rPr>
        <w:t>к</w:t>
      </w:r>
      <w:r w:rsidRPr="009120E6">
        <w:rPr>
          <w:color w:val="000000"/>
        </w:rPr>
        <w:t xml:space="preserve">онкурса места, а также в случае, если будет принято решение о заключении </w:t>
      </w:r>
      <w:r w:rsidR="00084C22">
        <w:rPr>
          <w:color w:val="000000"/>
        </w:rPr>
        <w:t>к</w:t>
      </w:r>
      <w:r w:rsidRPr="009120E6">
        <w:rPr>
          <w:color w:val="000000"/>
        </w:rPr>
        <w:t xml:space="preserve">онцессионного соглашения в связи с признанием </w:t>
      </w:r>
      <w:r w:rsidR="00084C22">
        <w:rPr>
          <w:color w:val="000000"/>
        </w:rPr>
        <w:t>к</w:t>
      </w:r>
      <w:r w:rsidRPr="009120E6">
        <w:rPr>
          <w:color w:val="000000"/>
        </w:rPr>
        <w:t>онкурса несостоявшимся;</w:t>
      </w:r>
    </w:p>
    <w:p w14:paraId="60C8A4C6" w14:textId="1AB0FDE7" w:rsidR="009120E6" w:rsidRPr="009120E6" w:rsidRDefault="009120E6" w:rsidP="00466F9A">
      <w:pPr>
        <w:spacing w:line="240" w:lineRule="atLeast"/>
        <w:ind w:firstLine="709"/>
        <w:jc w:val="both"/>
        <w:rPr>
          <w:color w:val="000000"/>
        </w:rPr>
      </w:pPr>
      <w:r w:rsidRPr="009120E6">
        <w:rPr>
          <w:color w:val="000000"/>
        </w:rPr>
        <w:t>г)</w:t>
      </w:r>
      <w:r w:rsidR="00037DF5">
        <w:rPr>
          <w:color w:val="000000"/>
        </w:rPr>
        <w:t> </w:t>
      </w:r>
      <w:r w:rsidRPr="009120E6">
        <w:rPr>
          <w:color w:val="000000"/>
        </w:rPr>
        <w:t xml:space="preserve">подтверждение того, что все документы и сведения, включенные </w:t>
      </w:r>
      <w:r w:rsidR="00084C22">
        <w:rPr>
          <w:color w:val="000000"/>
        </w:rPr>
        <w:t>у</w:t>
      </w:r>
      <w:r w:rsidRPr="009120E6">
        <w:rPr>
          <w:color w:val="000000"/>
        </w:rPr>
        <w:t xml:space="preserve">частником </w:t>
      </w:r>
      <w:r w:rsidR="00084C22">
        <w:rPr>
          <w:color w:val="000000"/>
        </w:rPr>
        <w:t>к</w:t>
      </w:r>
      <w:r w:rsidRPr="009120E6">
        <w:rPr>
          <w:color w:val="000000"/>
        </w:rPr>
        <w:t xml:space="preserve">онкурса в состав </w:t>
      </w:r>
      <w:r w:rsidR="00084C22">
        <w:rPr>
          <w:color w:val="000000"/>
        </w:rPr>
        <w:t>з</w:t>
      </w:r>
      <w:r w:rsidRPr="009120E6">
        <w:rPr>
          <w:color w:val="000000"/>
        </w:rPr>
        <w:t xml:space="preserve">аявки на участие в </w:t>
      </w:r>
      <w:r w:rsidR="00084C22">
        <w:rPr>
          <w:color w:val="000000"/>
        </w:rPr>
        <w:t>к</w:t>
      </w:r>
      <w:r w:rsidRPr="009120E6">
        <w:rPr>
          <w:color w:val="000000"/>
        </w:rPr>
        <w:t xml:space="preserve">онкурсе, остались без изменения, и на момент подачи </w:t>
      </w:r>
      <w:r w:rsidR="00084C22">
        <w:rPr>
          <w:color w:val="000000"/>
        </w:rPr>
        <w:t>к</w:t>
      </w:r>
      <w:r w:rsidRPr="009120E6">
        <w:rPr>
          <w:color w:val="000000"/>
        </w:rPr>
        <w:t xml:space="preserve">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w:t>
      </w:r>
      <w:r w:rsidR="00084C22">
        <w:rPr>
          <w:color w:val="000000"/>
        </w:rPr>
        <w:t>у</w:t>
      </w:r>
      <w:r w:rsidRPr="009120E6">
        <w:rPr>
          <w:color w:val="000000"/>
        </w:rPr>
        <w:t xml:space="preserve">частника </w:t>
      </w:r>
      <w:r w:rsidR="00084C22">
        <w:rPr>
          <w:color w:val="000000"/>
        </w:rPr>
        <w:t>к</w:t>
      </w:r>
      <w:r w:rsidRPr="009120E6">
        <w:rPr>
          <w:color w:val="000000"/>
        </w:rPr>
        <w:t xml:space="preserve">онкурса требованиям к </w:t>
      </w:r>
      <w:r w:rsidR="00084C22">
        <w:rPr>
          <w:color w:val="000000"/>
        </w:rPr>
        <w:t>у</w:t>
      </w:r>
      <w:r w:rsidRPr="009120E6">
        <w:rPr>
          <w:color w:val="000000"/>
        </w:rPr>
        <w:t xml:space="preserve">частникам </w:t>
      </w:r>
      <w:r w:rsidR="00084C22">
        <w:rPr>
          <w:color w:val="000000"/>
        </w:rPr>
        <w:t>к</w:t>
      </w:r>
      <w:r w:rsidRPr="009120E6">
        <w:rPr>
          <w:color w:val="000000"/>
        </w:rPr>
        <w:t xml:space="preserve">онкурса, установленным </w:t>
      </w:r>
      <w:r w:rsidR="00084C22">
        <w:rPr>
          <w:color w:val="000000"/>
        </w:rPr>
        <w:t>к</w:t>
      </w:r>
      <w:r w:rsidRPr="009120E6">
        <w:rPr>
          <w:color w:val="000000"/>
        </w:rPr>
        <w:t>онкурсной документацией</w:t>
      </w:r>
      <w:r w:rsidR="00BD529A">
        <w:rPr>
          <w:color w:val="000000"/>
        </w:rPr>
        <w:t>.</w:t>
      </w:r>
    </w:p>
    <w:p w14:paraId="0C662490" w14:textId="77777777" w:rsidR="0047296B" w:rsidRDefault="0047296B" w:rsidP="00466F9A">
      <w:pPr>
        <w:pStyle w:val="Standard"/>
        <w:autoSpaceDE w:val="0"/>
        <w:spacing w:line="240" w:lineRule="atLeast"/>
        <w:ind w:firstLine="709"/>
        <w:jc w:val="both"/>
        <w:rPr>
          <w:rFonts w:eastAsia="Times New Roman CYR" w:cs="Times New Roman"/>
          <w:color w:val="000000"/>
          <w:lang w:val="ru-RU"/>
        </w:rPr>
      </w:pPr>
    </w:p>
    <w:p w14:paraId="4595599E" w14:textId="016CDAF1" w:rsidR="006F30A6" w:rsidRPr="006E06D7" w:rsidRDefault="007961D4" w:rsidP="006E06D7">
      <w:pPr>
        <w:widowControl w:val="0"/>
        <w:spacing w:line="240" w:lineRule="atLeast"/>
        <w:jc w:val="center"/>
        <w:rPr>
          <w:bCs/>
          <w:color w:val="000000"/>
        </w:rPr>
      </w:pPr>
      <w:r w:rsidRPr="006E06D7">
        <w:rPr>
          <w:bCs/>
          <w:color w:val="000000"/>
        </w:rPr>
        <w:t>7.</w:t>
      </w:r>
      <w:r w:rsidR="00BD529A" w:rsidRPr="006E06D7">
        <w:rPr>
          <w:bCs/>
          <w:color w:val="000000"/>
        </w:rPr>
        <w:t> </w:t>
      </w:r>
      <w:r w:rsidR="006F30A6" w:rsidRPr="006E06D7">
        <w:rPr>
          <w:bCs/>
          <w:color w:val="000000"/>
        </w:rPr>
        <w:t xml:space="preserve">График проведения </w:t>
      </w:r>
      <w:r w:rsidR="00BD529A" w:rsidRPr="006E06D7">
        <w:rPr>
          <w:bCs/>
          <w:color w:val="000000"/>
        </w:rPr>
        <w:t>к</w:t>
      </w:r>
      <w:r w:rsidR="006F30A6" w:rsidRPr="006E06D7">
        <w:rPr>
          <w:bCs/>
          <w:color w:val="000000"/>
        </w:rPr>
        <w:t>онкурса</w:t>
      </w:r>
    </w:p>
    <w:p w14:paraId="4817FB4F" w14:textId="4B8B9ECE" w:rsidR="00BD529A" w:rsidRDefault="00BD529A" w:rsidP="00466F9A">
      <w:pPr>
        <w:pStyle w:val="aff5"/>
        <w:widowControl w:val="0"/>
        <w:spacing w:line="240" w:lineRule="atLeast"/>
        <w:ind w:left="899" w:firstLine="709"/>
        <w:jc w:val="center"/>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3080"/>
        <w:gridCol w:w="2144"/>
      </w:tblGrid>
      <w:tr w:rsidR="00BD529A" w:rsidRPr="00FE101B" w14:paraId="6DCE95E9" w14:textId="77777777" w:rsidTr="00BD529A">
        <w:trPr>
          <w:jc w:val="center"/>
        </w:trPr>
        <w:tc>
          <w:tcPr>
            <w:tcW w:w="4382" w:type="dxa"/>
            <w:shd w:val="clear" w:color="auto" w:fill="auto"/>
            <w:vAlign w:val="center"/>
          </w:tcPr>
          <w:p w14:paraId="34FB456E" w14:textId="77777777" w:rsidR="00BD529A" w:rsidRPr="00FE101B" w:rsidRDefault="00BD529A" w:rsidP="00BD529A">
            <w:pPr>
              <w:widowControl w:val="0"/>
              <w:spacing w:line="240" w:lineRule="atLeast"/>
              <w:jc w:val="center"/>
              <w:rPr>
                <w:color w:val="000000"/>
              </w:rPr>
            </w:pPr>
            <w:r w:rsidRPr="00FE101B">
              <w:rPr>
                <w:color w:val="000000"/>
              </w:rPr>
              <w:t>Наименование процедур, мероприятий</w:t>
            </w:r>
          </w:p>
        </w:tc>
        <w:tc>
          <w:tcPr>
            <w:tcW w:w="3080" w:type="dxa"/>
            <w:shd w:val="clear" w:color="auto" w:fill="auto"/>
            <w:vAlign w:val="center"/>
          </w:tcPr>
          <w:p w14:paraId="26A352DF" w14:textId="77777777" w:rsidR="00BD529A" w:rsidRPr="00DA0DF3" w:rsidRDefault="00BD529A" w:rsidP="00BD529A">
            <w:pPr>
              <w:widowControl w:val="0"/>
              <w:spacing w:line="240" w:lineRule="atLeast"/>
              <w:jc w:val="center"/>
            </w:pPr>
            <w:r w:rsidRPr="00DA0DF3">
              <w:t>Срок выполнения</w:t>
            </w:r>
          </w:p>
        </w:tc>
        <w:tc>
          <w:tcPr>
            <w:tcW w:w="2144" w:type="dxa"/>
            <w:shd w:val="clear" w:color="auto" w:fill="auto"/>
            <w:vAlign w:val="center"/>
          </w:tcPr>
          <w:p w14:paraId="62AEFA8B" w14:textId="07476094" w:rsidR="00BD529A" w:rsidRPr="00FE101B" w:rsidRDefault="00BD529A" w:rsidP="00BD529A">
            <w:pPr>
              <w:widowControl w:val="0"/>
              <w:spacing w:line="240" w:lineRule="atLeast"/>
              <w:jc w:val="center"/>
              <w:rPr>
                <w:color w:val="000000"/>
              </w:rPr>
            </w:pPr>
            <w:r>
              <w:rPr>
                <w:color w:val="000000"/>
              </w:rPr>
              <w:t>Ответственное лицо</w:t>
            </w:r>
          </w:p>
        </w:tc>
      </w:tr>
      <w:tr w:rsidR="00BD529A" w:rsidRPr="00FE101B" w14:paraId="72CCCD1C" w14:textId="77777777" w:rsidTr="00BD529A">
        <w:trPr>
          <w:trHeight w:val="2230"/>
          <w:jc w:val="center"/>
        </w:trPr>
        <w:tc>
          <w:tcPr>
            <w:tcW w:w="4382" w:type="dxa"/>
            <w:shd w:val="clear" w:color="auto" w:fill="auto"/>
            <w:vAlign w:val="center"/>
          </w:tcPr>
          <w:p w14:paraId="295A0FAB" w14:textId="6FC0DDE5" w:rsidR="00BD529A" w:rsidRPr="00FE101B" w:rsidRDefault="00BD529A" w:rsidP="00D72216">
            <w:pPr>
              <w:widowControl w:val="0"/>
              <w:spacing w:line="240" w:lineRule="atLeast"/>
              <w:jc w:val="both"/>
              <w:rPr>
                <w:color w:val="000000"/>
              </w:rPr>
            </w:pPr>
            <w:r w:rsidRPr="00FE101B">
              <w:rPr>
                <w:color w:val="000000"/>
              </w:rPr>
              <w:t xml:space="preserve">Опубликование сообщения о проведении </w:t>
            </w:r>
            <w:r>
              <w:rPr>
                <w:color w:val="000000"/>
              </w:rPr>
              <w:t>к</w:t>
            </w:r>
            <w:r w:rsidRPr="00FE101B">
              <w:rPr>
                <w:color w:val="000000"/>
              </w:rPr>
              <w:t>онкурса в официальном издании</w:t>
            </w:r>
            <w:r>
              <w:rPr>
                <w:color w:val="000000"/>
              </w:rPr>
              <w:t xml:space="preserve">, </w:t>
            </w:r>
            <w:r w:rsidRPr="00FE101B">
              <w:rPr>
                <w:color w:val="000000"/>
              </w:rPr>
              <w:t xml:space="preserve">на официальном сайте и официальном сайте </w:t>
            </w:r>
            <w:r>
              <w:rPr>
                <w:color w:val="000000"/>
              </w:rPr>
              <w:t>к</w:t>
            </w:r>
            <w:r w:rsidRPr="00FE101B">
              <w:rPr>
                <w:color w:val="000000"/>
              </w:rPr>
              <w:t>онцедента</w:t>
            </w:r>
          </w:p>
        </w:tc>
        <w:tc>
          <w:tcPr>
            <w:tcW w:w="3080" w:type="dxa"/>
            <w:shd w:val="clear" w:color="auto" w:fill="auto"/>
            <w:vAlign w:val="center"/>
          </w:tcPr>
          <w:p w14:paraId="7F17EF0E" w14:textId="4ED8704E" w:rsidR="00BD529A" w:rsidRPr="00DA0DF3" w:rsidRDefault="00C06816" w:rsidP="00BD529A">
            <w:pPr>
              <w:widowControl w:val="0"/>
              <w:spacing w:line="240" w:lineRule="atLeast"/>
              <w:jc w:val="center"/>
            </w:pPr>
            <w:r>
              <w:t>28</w:t>
            </w:r>
            <w:r w:rsidR="005D6867">
              <w:t>.06.2022</w:t>
            </w:r>
          </w:p>
        </w:tc>
        <w:tc>
          <w:tcPr>
            <w:tcW w:w="2144" w:type="dxa"/>
            <w:shd w:val="clear" w:color="auto" w:fill="auto"/>
            <w:vAlign w:val="center"/>
          </w:tcPr>
          <w:p w14:paraId="543AE76B" w14:textId="0ED34D0B" w:rsidR="00BD529A" w:rsidRPr="00FE101B" w:rsidRDefault="00BD529A" w:rsidP="00BD529A">
            <w:pPr>
              <w:widowControl w:val="0"/>
              <w:spacing w:line="240" w:lineRule="atLeast"/>
              <w:jc w:val="center"/>
              <w:rPr>
                <w:color w:val="000000"/>
              </w:rPr>
            </w:pPr>
            <w:r>
              <w:rPr>
                <w:color w:val="000000"/>
              </w:rPr>
              <w:t>концедент</w:t>
            </w:r>
          </w:p>
        </w:tc>
      </w:tr>
      <w:tr w:rsidR="00BD529A" w:rsidRPr="00FE101B" w14:paraId="0992931E" w14:textId="77777777" w:rsidTr="00BD529A">
        <w:trPr>
          <w:jc w:val="center"/>
        </w:trPr>
        <w:tc>
          <w:tcPr>
            <w:tcW w:w="4382" w:type="dxa"/>
            <w:shd w:val="clear" w:color="auto" w:fill="auto"/>
            <w:vAlign w:val="center"/>
          </w:tcPr>
          <w:p w14:paraId="35E591D3" w14:textId="1382BC9A" w:rsidR="00BD529A" w:rsidRPr="00FE101B" w:rsidRDefault="00BD529A" w:rsidP="00D72216">
            <w:pPr>
              <w:widowControl w:val="0"/>
              <w:spacing w:line="240" w:lineRule="atLeast"/>
              <w:jc w:val="both"/>
              <w:rPr>
                <w:color w:val="000000"/>
              </w:rPr>
            </w:pPr>
            <w:r w:rsidRPr="00FE101B">
              <w:rPr>
                <w:color w:val="000000"/>
              </w:rPr>
              <w:t xml:space="preserve">Срок предоставления </w:t>
            </w:r>
            <w:r w:rsidR="00205AFA">
              <w:rPr>
                <w:color w:val="000000"/>
              </w:rPr>
              <w:t>з</w:t>
            </w:r>
            <w:r w:rsidRPr="00FE101B">
              <w:rPr>
                <w:color w:val="000000"/>
              </w:rPr>
              <w:t xml:space="preserve">аявок на участие в </w:t>
            </w:r>
            <w:r w:rsidR="00205AFA">
              <w:rPr>
                <w:color w:val="000000"/>
              </w:rPr>
              <w:t>к</w:t>
            </w:r>
            <w:r w:rsidRPr="00FE101B">
              <w:rPr>
                <w:color w:val="000000"/>
              </w:rPr>
              <w:t xml:space="preserve">онкурсе </w:t>
            </w:r>
          </w:p>
        </w:tc>
        <w:tc>
          <w:tcPr>
            <w:tcW w:w="3080" w:type="dxa"/>
            <w:shd w:val="clear" w:color="auto" w:fill="auto"/>
            <w:vAlign w:val="center"/>
          </w:tcPr>
          <w:p w14:paraId="1EAD0095" w14:textId="7CCB2789" w:rsidR="003D5E46" w:rsidRDefault="00BD529A" w:rsidP="00BD529A">
            <w:pPr>
              <w:widowControl w:val="0"/>
              <w:spacing w:line="240" w:lineRule="atLeast"/>
              <w:jc w:val="center"/>
            </w:pPr>
            <w:r w:rsidRPr="00DA0DF3">
              <w:t>с 9 часов 00 минут</w:t>
            </w:r>
            <w:r>
              <w:t xml:space="preserve"> </w:t>
            </w:r>
            <w:r w:rsidR="00C06816">
              <w:t>30</w:t>
            </w:r>
            <w:r w:rsidR="005D6867">
              <w:t>.06.2022</w:t>
            </w:r>
          </w:p>
          <w:p w14:paraId="43181FCC" w14:textId="7539EB48" w:rsidR="00BD529A" w:rsidRPr="00DA0DF3" w:rsidRDefault="003D5E46" w:rsidP="00BD529A">
            <w:pPr>
              <w:widowControl w:val="0"/>
              <w:spacing w:line="240" w:lineRule="atLeast"/>
              <w:jc w:val="center"/>
            </w:pPr>
            <w:r>
              <w:t>д</w:t>
            </w:r>
            <w:r w:rsidR="00BD529A">
              <w:t xml:space="preserve">о 10 часов 00 минут </w:t>
            </w:r>
            <w:r w:rsidR="00A96A07">
              <w:t>11</w:t>
            </w:r>
            <w:r w:rsidR="000A210E">
              <w:t>.08</w:t>
            </w:r>
            <w:r w:rsidR="00BD529A" w:rsidRPr="00841349">
              <w:t>.2022 года</w:t>
            </w:r>
          </w:p>
        </w:tc>
        <w:tc>
          <w:tcPr>
            <w:tcW w:w="2144" w:type="dxa"/>
            <w:shd w:val="clear" w:color="auto" w:fill="auto"/>
            <w:vAlign w:val="center"/>
          </w:tcPr>
          <w:p w14:paraId="0F88AE47" w14:textId="40AD0DE3" w:rsidR="00BD529A" w:rsidRPr="00FE101B" w:rsidRDefault="003D5E46" w:rsidP="00BD529A">
            <w:pPr>
              <w:widowControl w:val="0"/>
              <w:spacing w:line="240" w:lineRule="atLeast"/>
              <w:jc w:val="center"/>
              <w:rPr>
                <w:color w:val="000000"/>
              </w:rPr>
            </w:pPr>
            <w:r>
              <w:rPr>
                <w:color w:val="000000"/>
              </w:rPr>
              <w:t>з</w:t>
            </w:r>
            <w:r w:rsidR="00BD529A" w:rsidRPr="00FE101B">
              <w:rPr>
                <w:color w:val="000000"/>
              </w:rPr>
              <w:t>аявитель</w:t>
            </w:r>
          </w:p>
        </w:tc>
      </w:tr>
      <w:tr w:rsidR="00BD529A" w:rsidRPr="00FE101B" w14:paraId="2FF205D0" w14:textId="77777777" w:rsidTr="00BD529A">
        <w:trPr>
          <w:jc w:val="center"/>
        </w:trPr>
        <w:tc>
          <w:tcPr>
            <w:tcW w:w="4382" w:type="dxa"/>
            <w:shd w:val="clear" w:color="auto" w:fill="auto"/>
            <w:vAlign w:val="center"/>
          </w:tcPr>
          <w:p w14:paraId="572297A6" w14:textId="629076F6" w:rsidR="00BD529A" w:rsidRPr="00FE101B" w:rsidRDefault="00BD529A" w:rsidP="00D72216">
            <w:pPr>
              <w:widowControl w:val="0"/>
              <w:spacing w:line="240" w:lineRule="atLeast"/>
              <w:jc w:val="both"/>
              <w:rPr>
                <w:color w:val="000000"/>
              </w:rPr>
            </w:pPr>
            <w:r w:rsidRPr="00FE101B">
              <w:rPr>
                <w:color w:val="000000"/>
              </w:rPr>
              <w:t xml:space="preserve">Ознакомление заинтересованных лиц с </w:t>
            </w:r>
            <w:r w:rsidR="00205AFA">
              <w:rPr>
                <w:color w:val="000000"/>
              </w:rPr>
              <w:t>к</w:t>
            </w:r>
            <w:r w:rsidRPr="00FE101B">
              <w:rPr>
                <w:color w:val="000000"/>
              </w:rPr>
              <w:t xml:space="preserve">онкурсной документацией </w:t>
            </w:r>
          </w:p>
        </w:tc>
        <w:tc>
          <w:tcPr>
            <w:tcW w:w="3080" w:type="dxa"/>
            <w:shd w:val="clear" w:color="auto" w:fill="auto"/>
            <w:vAlign w:val="center"/>
          </w:tcPr>
          <w:p w14:paraId="5A7841AC" w14:textId="1A05AF21" w:rsidR="003D5E46" w:rsidRDefault="00BD529A" w:rsidP="00BD529A">
            <w:pPr>
              <w:widowControl w:val="0"/>
              <w:spacing w:line="240" w:lineRule="atLeast"/>
              <w:jc w:val="center"/>
            </w:pPr>
            <w:r w:rsidRPr="000D1738">
              <w:t xml:space="preserve">с 9 часов 00 минут </w:t>
            </w:r>
            <w:r w:rsidR="00A96A07">
              <w:t>30</w:t>
            </w:r>
            <w:r w:rsidR="005D6867">
              <w:t>.06.2022</w:t>
            </w:r>
            <w:r w:rsidRPr="000D1738">
              <w:t xml:space="preserve"> </w:t>
            </w:r>
          </w:p>
          <w:p w14:paraId="6520AC85" w14:textId="64DE8A10" w:rsidR="00BD529A" w:rsidRPr="000D1738" w:rsidRDefault="00BD529A" w:rsidP="00BD529A">
            <w:pPr>
              <w:widowControl w:val="0"/>
              <w:spacing w:line="240" w:lineRule="atLeast"/>
              <w:jc w:val="center"/>
            </w:pPr>
            <w:r w:rsidRPr="000D1738">
              <w:t xml:space="preserve">до </w:t>
            </w:r>
            <w:r w:rsidR="009D3281">
              <w:t>09</w:t>
            </w:r>
            <w:r w:rsidRPr="000D1738">
              <w:t xml:space="preserve"> часов 00 минут </w:t>
            </w:r>
            <w:r w:rsidR="00A96A07">
              <w:t>11</w:t>
            </w:r>
            <w:r w:rsidR="005D6867">
              <w:t>.08.2022</w:t>
            </w:r>
          </w:p>
        </w:tc>
        <w:tc>
          <w:tcPr>
            <w:tcW w:w="2144" w:type="dxa"/>
            <w:shd w:val="clear" w:color="auto" w:fill="auto"/>
            <w:vAlign w:val="center"/>
          </w:tcPr>
          <w:p w14:paraId="36FF588D" w14:textId="77777777" w:rsidR="009D3281" w:rsidRDefault="003D5E46" w:rsidP="00BD529A">
            <w:pPr>
              <w:widowControl w:val="0"/>
              <w:spacing w:line="240" w:lineRule="atLeast"/>
              <w:jc w:val="center"/>
              <w:rPr>
                <w:color w:val="000000"/>
              </w:rPr>
            </w:pPr>
            <w:r>
              <w:rPr>
                <w:color w:val="000000"/>
              </w:rPr>
              <w:t>к</w:t>
            </w:r>
            <w:r w:rsidR="00BD529A">
              <w:rPr>
                <w:color w:val="000000"/>
              </w:rPr>
              <w:t>онцедент</w:t>
            </w:r>
            <w:r w:rsidR="00BD529A" w:rsidRPr="00FE101B">
              <w:rPr>
                <w:color w:val="000000"/>
              </w:rPr>
              <w:t>,</w:t>
            </w:r>
          </w:p>
          <w:p w14:paraId="318755C4" w14:textId="15569E30" w:rsidR="00BD529A" w:rsidRPr="00FE101B" w:rsidRDefault="003D5E46" w:rsidP="00BD529A">
            <w:pPr>
              <w:widowControl w:val="0"/>
              <w:spacing w:line="240" w:lineRule="atLeast"/>
              <w:jc w:val="center"/>
              <w:rPr>
                <w:color w:val="000000"/>
              </w:rPr>
            </w:pPr>
            <w:r>
              <w:rPr>
                <w:color w:val="000000"/>
              </w:rPr>
              <w:t>к</w:t>
            </w:r>
            <w:r w:rsidR="00BD529A" w:rsidRPr="00FE101B">
              <w:rPr>
                <w:color w:val="000000"/>
              </w:rPr>
              <w:t>онкурсная комиссия</w:t>
            </w:r>
          </w:p>
        </w:tc>
      </w:tr>
      <w:tr w:rsidR="00BD529A" w:rsidRPr="00FE101B" w14:paraId="7EB5B8EB" w14:textId="77777777" w:rsidTr="00BD529A">
        <w:trPr>
          <w:jc w:val="center"/>
        </w:trPr>
        <w:tc>
          <w:tcPr>
            <w:tcW w:w="4382" w:type="dxa"/>
            <w:shd w:val="clear" w:color="auto" w:fill="auto"/>
            <w:vAlign w:val="center"/>
          </w:tcPr>
          <w:p w14:paraId="72D5CC95" w14:textId="5699131C" w:rsidR="00BD529A" w:rsidRPr="00FE101B" w:rsidRDefault="00BD529A" w:rsidP="00D72216">
            <w:pPr>
              <w:widowControl w:val="0"/>
              <w:spacing w:line="240" w:lineRule="atLeast"/>
              <w:jc w:val="both"/>
              <w:rPr>
                <w:color w:val="000000"/>
              </w:rPr>
            </w:pPr>
            <w:r w:rsidRPr="00FE101B">
              <w:rPr>
                <w:color w:val="000000"/>
              </w:rPr>
              <w:lastRenderedPageBreak/>
              <w:t xml:space="preserve">Вскрытие </w:t>
            </w:r>
            <w:r w:rsidR="00205AFA">
              <w:rPr>
                <w:color w:val="000000"/>
              </w:rPr>
              <w:t>к</w:t>
            </w:r>
            <w:r w:rsidRPr="00FE101B">
              <w:rPr>
                <w:color w:val="000000"/>
              </w:rPr>
              <w:t xml:space="preserve">онкурсной комиссией представленных конвертов с </w:t>
            </w:r>
            <w:r w:rsidR="00205AFA">
              <w:rPr>
                <w:color w:val="000000"/>
              </w:rPr>
              <w:t>з</w:t>
            </w:r>
            <w:r w:rsidRPr="00FE101B">
              <w:rPr>
                <w:color w:val="000000"/>
              </w:rPr>
              <w:t xml:space="preserve">аявками на участие в </w:t>
            </w:r>
            <w:r w:rsidR="00205AFA">
              <w:rPr>
                <w:color w:val="000000"/>
              </w:rPr>
              <w:t>к</w:t>
            </w:r>
            <w:r w:rsidRPr="00FE101B">
              <w:rPr>
                <w:color w:val="000000"/>
              </w:rPr>
              <w:t xml:space="preserve">онкурсе, составление и подписание протокола о вскрытии конвертов с </w:t>
            </w:r>
            <w:r w:rsidR="00205AFA">
              <w:rPr>
                <w:color w:val="000000"/>
              </w:rPr>
              <w:t>з</w:t>
            </w:r>
            <w:r w:rsidRPr="00FE101B">
              <w:rPr>
                <w:color w:val="000000"/>
              </w:rPr>
              <w:t xml:space="preserve">аявками на участие в </w:t>
            </w:r>
            <w:r w:rsidR="00205AFA">
              <w:rPr>
                <w:color w:val="000000"/>
              </w:rPr>
              <w:t>к</w:t>
            </w:r>
            <w:r w:rsidRPr="00FE101B">
              <w:rPr>
                <w:color w:val="000000"/>
              </w:rPr>
              <w:t xml:space="preserve">онкурсе </w:t>
            </w:r>
          </w:p>
        </w:tc>
        <w:tc>
          <w:tcPr>
            <w:tcW w:w="3080" w:type="dxa"/>
            <w:shd w:val="clear" w:color="auto" w:fill="auto"/>
            <w:vAlign w:val="center"/>
          </w:tcPr>
          <w:p w14:paraId="780B82A7" w14:textId="6A239EB4" w:rsidR="003D5E46" w:rsidRDefault="00A96A07" w:rsidP="00BD529A">
            <w:pPr>
              <w:widowControl w:val="0"/>
              <w:spacing w:line="240" w:lineRule="atLeast"/>
              <w:jc w:val="center"/>
            </w:pPr>
            <w:r>
              <w:t>11</w:t>
            </w:r>
            <w:r w:rsidR="009D3281">
              <w:t>.08</w:t>
            </w:r>
            <w:r w:rsidR="00BD529A" w:rsidRPr="00841349">
              <w:t>.2022</w:t>
            </w:r>
            <w:r w:rsidR="00BD529A" w:rsidRPr="000D1738">
              <w:t xml:space="preserve"> года </w:t>
            </w:r>
          </w:p>
          <w:p w14:paraId="0F167009" w14:textId="5F8979A0" w:rsidR="00BD529A" w:rsidRPr="000D1738" w:rsidRDefault="00BD529A" w:rsidP="00BD529A">
            <w:pPr>
              <w:widowControl w:val="0"/>
              <w:spacing w:line="240" w:lineRule="atLeast"/>
              <w:jc w:val="center"/>
            </w:pPr>
            <w:r w:rsidRPr="000D1738">
              <w:t>в 1</w:t>
            </w:r>
            <w:r w:rsidR="009D3281">
              <w:t>5</w:t>
            </w:r>
            <w:r w:rsidRPr="000D1738">
              <w:t xml:space="preserve"> часов 00 минут</w:t>
            </w:r>
          </w:p>
        </w:tc>
        <w:tc>
          <w:tcPr>
            <w:tcW w:w="2144" w:type="dxa"/>
            <w:shd w:val="clear" w:color="auto" w:fill="auto"/>
            <w:vAlign w:val="center"/>
          </w:tcPr>
          <w:p w14:paraId="6AD4BF24" w14:textId="6A5E3291" w:rsidR="00BD529A" w:rsidRPr="00FE101B" w:rsidRDefault="003D5E46" w:rsidP="00BD529A">
            <w:pPr>
              <w:widowControl w:val="0"/>
              <w:spacing w:line="240" w:lineRule="atLeast"/>
              <w:jc w:val="center"/>
              <w:rPr>
                <w:color w:val="000000"/>
              </w:rPr>
            </w:pPr>
            <w:r>
              <w:rPr>
                <w:color w:val="000000"/>
              </w:rPr>
              <w:t>к</w:t>
            </w:r>
            <w:r w:rsidR="00BD529A" w:rsidRPr="00FE101B">
              <w:rPr>
                <w:color w:val="000000"/>
              </w:rPr>
              <w:t>онкурсная комиссия</w:t>
            </w:r>
          </w:p>
        </w:tc>
      </w:tr>
      <w:tr w:rsidR="00BD529A" w:rsidRPr="00FE101B" w14:paraId="49645D22" w14:textId="77777777" w:rsidTr="00BD529A">
        <w:trPr>
          <w:jc w:val="center"/>
        </w:trPr>
        <w:tc>
          <w:tcPr>
            <w:tcW w:w="4382" w:type="dxa"/>
            <w:shd w:val="clear" w:color="auto" w:fill="auto"/>
            <w:vAlign w:val="center"/>
          </w:tcPr>
          <w:p w14:paraId="1C83FE7E" w14:textId="6C3A0EC2" w:rsidR="00BD529A" w:rsidRPr="00FE101B" w:rsidRDefault="00BD529A" w:rsidP="00D72216">
            <w:pPr>
              <w:widowControl w:val="0"/>
              <w:spacing w:line="240" w:lineRule="atLeast"/>
              <w:jc w:val="both"/>
              <w:rPr>
                <w:color w:val="000000"/>
              </w:rPr>
            </w:pPr>
            <w:r w:rsidRPr="00FE101B">
              <w:rPr>
                <w:color w:val="000000"/>
              </w:rPr>
              <w:t xml:space="preserve">Размещение протокола о вскрытии конвертов с </w:t>
            </w:r>
            <w:r w:rsidR="00205AFA">
              <w:rPr>
                <w:color w:val="000000"/>
              </w:rPr>
              <w:t>з</w:t>
            </w:r>
            <w:r w:rsidRPr="00FE101B">
              <w:rPr>
                <w:color w:val="000000"/>
              </w:rPr>
              <w:t xml:space="preserve">аявками на участие в </w:t>
            </w:r>
            <w:r w:rsidR="00205AFA">
              <w:rPr>
                <w:color w:val="000000"/>
              </w:rPr>
              <w:t>к</w:t>
            </w:r>
            <w:r w:rsidRPr="00FE101B">
              <w:rPr>
                <w:color w:val="000000"/>
              </w:rPr>
              <w:t xml:space="preserve">онкурсе на официальном сайте Российской Федерации и официальном сайте </w:t>
            </w:r>
            <w:r w:rsidR="00205AFA">
              <w:rPr>
                <w:color w:val="000000"/>
              </w:rPr>
              <w:t>к</w:t>
            </w:r>
            <w:r w:rsidRPr="00FE101B">
              <w:rPr>
                <w:color w:val="000000"/>
              </w:rPr>
              <w:t xml:space="preserve">онцедента </w:t>
            </w:r>
          </w:p>
        </w:tc>
        <w:tc>
          <w:tcPr>
            <w:tcW w:w="3080" w:type="dxa"/>
            <w:shd w:val="clear" w:color="auto" w:fill="auto"/>
            <w:vAlign w:val="center"/>
          </w:tcPr>
          <w:p w14:paraId="0EC6E9A4" w14:textId="5F533D2F" w:rsidR="00BD529A" w:rsidRPr="000D1738" w:rsidRDefault="00205AFA" w:rsidP="00BD529A">
            <w:pPr>
              <w:widowControl w:val="0"/>
              <w:spacing w:line="240" w:lineRule="atLeast"/>
              <w:jc w:val="center"/>
            </w:pPr>
            <w:r>
              <w:t>в</w:t>
            </w:r>
            <w:r w:rsidR="00BD529A" w:rsidRPr="000D1738">
              <w:t xml:space="preserve"> течение 3 рабочих дней со дня подписания протокола о вскрытии конвертов с </w:t>
            </w:r>
            <w:r w:rsidR="003D5E46">
              <w:t>з</w:t>
            </w:r>
            <w:r w:rsidR="00BD529A" w:rsidRPr="000D1738">
              <w:t xml:space="preserve">аявками на участие в </w:t>
            </w:r>
            <w:r>
              <w:t>к</w:t>
            </w:r>
            <w:r w:rsidR="00BD529A" w:rsidRPr="000D1738">
              <w:t>онкурсе</w:t>
            </w:r>
          </w:p>
        </w:tc>
        <w:tc>
          <w:tcPr>
            <w:tcW w:w="2144" w:type="dxa"/>
            <w:shd w:val="clear" w:color="auto" w:fill="auto"/>
            <w:vAlign w:val="center"/>
          </w:tcPr>
          <w:p w14:paraId="7FFDDF16" w14:textId="0783A24C" w:rsidR="00BD529A" w:rsidRPr="00FE101B" w:rsidRDefault="003D5E46" w:rsidP="00BD529A">
            <w:pPr>
              <w:widowControl w:val="0"/>
              <w:spacing w:line="240" w:lineRule="atLeast"/>
              <w:jc w:val="center"/>
              <w:rPr>
                <w:color w:val="000000"/>
              </w:rPr>
            </w:pPr>
            <w:r>
              <w:rPr>
                <w:color w:val="000000"/>
              </w:rPr>
              <w:t>к</w:t>
            </w:r>
            <w:r w:rsidR="00BD529A" w:rsidRPr="00FE101B">
              <w:rPr>
                <w:color w:val="000000"/>
              </w:rPr>
              <w:t>онкурсная комиссия</w:t>
            </w:r>
          </w:p>
        </w:tc>
      </w:tr>
      <w:tr w:rsidR="00BD529A" w:rsidRPr="00FE101B" w14:paraId="6A7EDF5A" w14:textId="77777777" w:rsidTr="00BD529A">
        <w:trPr>
          <w:jc w:val="center"/>
        </w:trPr>
        <w:tc>
          <w:tcPr>
            <w:tcW w:w="4382" w:type="dxa"/>
            <w:shd w:val="clear" w:color="auto" w:fill="auto"/>
            <w:vAlign w:val="center"/>
          </w:tcPr>
          <w:p w14:paraId="2A55AADC" w14:textId="0B405891" w:rsidR="00BD529A" w:rsidRPr="00FE101B" w:rsidRDefault="00BD529A" w:rsidP="00D72216">
            <w:pPr>
              <w:widowControl w:val="0"/>
              <w:spacing w:line="240" w:lineRule="atLeast"/>
              <w:jc w:val="both"/>
              <w:rPr>
                <w:color w:val="000000"/>
              </w:rPr>
            </w:pPr>
            <w:r w:rsidRPr="00FE101B">
              <w:rPr>
                <w:color w:val="000000"/>
              </w:rPr>
              <w:t xml:space="preserve">Проведение </w:t>
            </w:r>
            <w:r w:rsidR="00205AFA">
              <w:rPr>
                <w:color w:val="000000"/>
              </w:rPr>
              <w:t>к</w:t>
            </w:r>
            <w:r w:rsidRPr="00FE101B">
              <w:rPr>
                <w:color w:val="000000"/>
              </w:rPr>
              <w:t xml:space="preserve">онкурсной комиссией предварительного отбора участников </w:t>
            </w:r>
            <w:r w:rsidR="00205AFA">
              <w:rPr>
                <w:color w:val="000000"/>
              </w:rPr>
              <w:t>к</w:t>
            </w:r>
            <w:r w:rsidRPr="00FE101B">
              <w:rPr>
                <w:color w:val="000000"/>
              </w:rPr>
              <w:t xml:space="preserve">онкурса, составление и подписание протокола предварительного отбора участников </w:t>
            </w:r>
            <w:r w:rsidR="00205AFA">
              <w:rPr>
                <w:color w:val="000000"/>
              </w:rPr>
              <w:t>к</w:t>
            </w:r>
            <w:r w:rsidRPr="00FE101B">
              <w:rPr>
                <w:color w:val="000000"/>
              </w:rPr>
              <w:t xml:space="preserve">онкурса </w:t>
            </w:r>
          </w:p>
        </w:tc>
        <w:tc>
          <w:tcPr>
            <w:tcW w:w="3080" w:type="dxa"/>
            <w:shd w:val="clear" w:color="auto" w:fill="auto"/>
            <w:vAlign w:val="center"/>
          </w:tcPr>
          <w:p w14:paraId="14ECDF6B" w14:textId="69F46AA2" w:rsidR="00205AFA" w:rsidRDefault="00D855C8" w:rsidP="00BD529A">
            <w:pPr>
              <w:widowControl w:val="0"/>
              <w:spacing w:line="240" w:lineRule="atLeast"/>
              <w:jc w:val="center"/>
            </w:pPr>
            <w:r>
              <w:t>1</w:t>
            </w:r>
            <w:r w:rsidR="00A96A07">
              <w:t>1</w:t>
            </w:r>
            <w:r w:rsidR="00BD529A" w:rsidRPr="000D1738">
              <w:t>.0</w:t>
            </w:r>
            <w:r>
              <w:t>8</w:t>
            </w:r>
            <w:r w:rsidR="00BD529A" w:rsidRPr="000D1738">
              <w:t xml:space="preserve">.2022 года </w:t>
            </w:r>
          </w:p>
          <w:p w14:paraId="338874AB" w14:textId="0B39D073" w:rsidR="00BD529A" w:rsidRPr="000D1738" w:rsidRDefault="00BD529A" w:rsidP="00BD529A">
            <w:pPr>
              <w:widowControl w:val="0"/>
              <w:spacing w:line="240" w:lineRule="atLeast"/>
              <w:jc w:val="center"/>
            </w:pPr>
            <w:r w:rsidRPr="000D1738">
              <w:t xml:space="preserve">в </w:t>
            </w:r>
            <w:r w:rsidR="00C26C17">
              <w:t>16</w:t>
            </w:r>
            <w:r w:rsidRPr="000D1738">
              <w:t xml:space="preserve"> часов 00 минут</w:t>
            </w:r>
          </w:p>
        </w:tc>
        <w:tc>
          <w:tcPr>
            <w:tcW w:w="2144" w:type="dxa"/>
            <w:shd w:val="clear" w:color="auto" w:fill="auto"/>
            <w:vAlign w:val="center"/>
          </w:tcPr>
          <w:p w14:paraId="14F0872F" w14:textId="78E6CDE5" w:rsidR="00BD529A" w:rsidRPr="00FE101B" w:rsidRDefault="003D5E46" w:rsidP="00BD529A">
            <w:pPr>
              <w:widowControl w:val="0"/>
              <w:spacing w:line="240" w:lineRule="atLeast"/>
              <w:jc w:val="center"/>
              <w:rPr>
                <w:color w:val="000000"/>
              </w:rPr>
            </w:pPr>
            <w:r>
              <w:rPr>
                <w:color w:val="000000"/>
              </w:rPr>
              <w:t>к</w:t>
            </w:r>
            <w:r w:rsidR="00BD529A" w:rsidRPr="00FE101B">
              <w:rPr>
                <w:color w:val="000000"/>
              </w:rPr>
              <w:t>онкурсная комиссия</w:t>
            </w:r>
          </w:p>
        </w:tc>
      </w:tr>
      <w:tr w:rsidR="00BD529A" w:rsidRPr="00FE101B" w14:paraId="4DE36630" w14:textId="77777777" w:rsidTr="00BD529A">
        <w:trPr>
          <w:jc w:val="center"/>
        </w:trPr>
        <w:tc>
          <w:tcPr>
            <w:tcW w:w="4382" w:type="dxa"/>
            <w:shd w:val="clear" w:color="auto" w:fill="auto"/>
            <w:vAlign w:val="center"/>
          </w:tcPr>
          <w:p w14:paraId="204B7243" w14:textId="69B7F633" w:rsidR="00BD529A" w:rsidRPr="00FE101B" w:rsidRDefault="00BD529A" w:rsidP="00D72216">
            <w:pPr>
              <w:widowControl w:val="0"/>
              <w:spacing w:line="240" w:lineRule="atLeast"/>
              <w:jc w:val="both"/>
              <w:rPr>
                <w:color w:val="000000"/>
              </w:rPr>
            </w:pPr>
            <w:r w:rsidRPr="00FE101B">
              <w:rPr>
                <w:color w:val="000000"/>
              </w:rPr>
              <w:t xml:space="preserve">Размещение протокола предварительного отбора участников </w:t>
            </w:r>
            <w:r w:rsidR="00205AFA">
              <w:rPr>
                <w:color w:val="000000"/>
              </w:rPr>
              <w:t>к</w:t>
            </w:r>
            <w:r w:rsidRPr="00FE101B">
              <w:rPr>
                <w:color w:val="000000"/>
              </w:rPr>
              <w:t xml:space="preserve">онкурса на официальном сайте Российской Федерации и официальном сайте </w:t>
            </w:r>
            <w:r w:rsidR="00205AFA">
              <w:rPr>
                <w:color w:val="000000"/>
              </w:rPr>
              <w:t>к</w:t>
            </w:r>
            <w:r w:rsidRPr="00FE101B">
              <w:rPr>
                <w:color w:val="000000"/>
              </w:rPr>
              <w:t>онцедента</w:t>
            </w:r>
          </w:p>
        </w:tc>
        <w:tc>
          <w:tcPr>
            <w:tcW w:w="3080" w:type="dxa"/>
            <w:shd w:val="clear" w:color="auto" w:fill="auto"/>
            <w:vAlign w:val="center"/>
          </w:tcPr>
          <w:p w14:paraId="096B43C4" w14:textId="787352B9" w:rsidR="00BD529A" w:rsidRPr="000D1738" w:rsidRDefault="00205AFA" w:rsidP="00BD529A">
            <w:pPr>
              <w:widowControl w:val="0"/>
              <w:spacing w:line="240" w:lineRule="atLeast"/>
              <w:jc w:val="center"/>
            </w:pPr>
            <w:r>
              <w:t>в</w:t>
            </w:r>
            <w:r w:rsidR="00BD529A" w:rsidRPr="000D1738">
              <w:t xml:space="preserve"> течение 3 рабочих дней со дня подписания протокола предварительного отбора участников </w:t>
            </w:r>
            <w:r>
              <w:t>к</w:t>
            </w:r>
            <w:r w:rsidR="00BD529A" w:rsidRPr="000D1738">
              <w:t>онкурса</w:t>
            </w:r>
          </w:p>
        </w:tc>
        <w:tc>
          <w:tcPr>
            <w:tcW w:w="2144" w:type="dxa"/>
            <w:shd w:val="clear" w:color="auto" w:fill="auto"/>
            <w:vAlign w:val="center"/>
          </w:tcPr>
          <w:p w14:paraId="73137E5B" w14:textId="51CC93D1" w:rsidR="00BD529A" w:rsidRPr="00FE101B" w:rsidRDefault="00205AFA" w:rsidP="00BD529A">
            <w:pPr>
              <w:widowControl w:val="0"/>
              <w:spacing w:line="240" w:lineRule="atLeast"/>
              <w:jc w:val="center"/>
              <w:rPr>
                <w:color w:val="000000"/>
              </w:rPr>
            </w:pPr>
            <w:r>
              <w:rPr>
                <w:color w:val="000000"/>
              </w:rPr>
              <w:t>к</w:t>
            </w:r>
            <w:r w:rsidR="00BD529A" w:rsidRPr="00FE101B">
              <w:rPr>
                <w:color w:val="000000"/>
              </w:rPr>
              <w:t>онкурсная комиссия</w:t>
            </w:r>
          </w:p>
        </w:tc>
      </w:tr>
      <w:tr w:rsidR="00BD529A" w:rsidRPr="00FE101B" w14:paraId="3F0D55AD" w14:textId="77777777" w:rsidTr="00BD529A">
        <w:trPr>
          <w:jc w:val="center"/>
        </w:trPr>
        <w:tc>
          <w:tcPr>
            <w:tcW w:w="4382" w:type="dxa"/>
            <w:shd w:val="clear" w:color="auto" w:fill="auto"/>
            <w:vAlign w:val="center"/>
          </w:tcPr>
          <w:p w14:paraId="27D42677" w14:textId="51FFFDDA" w:rsidR="00BD529A" w:rsidRPr="00FE101B" w:rsidRDefault="00BD529A" w:rsidP="00D72216">
            <w:pPr>
              <w:widowControl w:val="0"/>
              <w:spacing w:line="240" w:lineRule="atLeast"/>
              <w:jc w:val="both"/>
              <w:rPr>
                <w:color w:val="000000"/>
              </w:rPr>
            </w:pPr>
            <w:r w:rsidRPr="00FE101B">
              <w:rPr>
                <w:color w:val="000000"/>
              </w:rPr>
              <w:t xml:space="preserve">Направление уведомлений </w:t>
            </w:r>
            <w:r w:rsidR="00205AFA">
              <w:rPr>
                <w:color w:val="000000"/>
              </w:rPr>
              <w:t>з</w:t>
            </w:r>
            <w:r w:rsidRPr="00FE101B">
              <w:rPr>
                <w:color w:val="000000"/>
              </w:rPr>
              <w:t xml:space="preserve">аявителям о результатах предварительного отбора, с предложением представить конкурсные предложения или с отказом в допуске к участию в </w:t>
            </w:r>
            <w:r w:rsidR="00AE3391">
              <w:rPr>
                <w:color w:val="000000"/>
              </w:rPr>
              <w:t>к</w:t>
            </w:r>
            <w:r w:rsidRPr="00FE101B">
              <w:rPr>
                <w:color w:val="000000"/>
              </w:rPr>
              <w:t xml:space="preserve">онкурсе </w:t>
            </w:r>
          </w:p>
        </w:tc>
        <w:tc>
          <w:tcPr>
            <w:tcW w:w="3080" w:type="dxa"/>
            <w:shd w:val="clear" w:color="auto" w:fill="auto"/>
            <w:vAlign w:val="center"/>
          </w:tcPr>
          <w:p w14:paraId="10D473B5" w14:textId="1212EDD6" w:rsidR="00BD529A" w:rsidRPr="000D1738" w:rsidRDefault="00AE3391" w:rsidP="00BD529A">
            <w:pPr>
              <w:widowControl w:val="0"/>
              <w:spacing w:line="240" w:lineRule="atLeast"/>
              <w:jc w:val="center"/>
            </w:pPr>
            <w:r>
              <w:t>в</w:t>
            </w:r>
            <w:r w:rsidR="00BD529A" w:rsidRPr="000D1738">
              <w:t xml:space="preserve"> течение 3 рабочих дней со дня подписания протокола предварительного отбора участников </w:t>
            </w:r>
            <w:r w:rsidR="009D6FE9">
              <w:t>к</w:t>
            </w:r>
            <w:r w:rsidR="00BD529A" w:rsidRPr="000D1738">
              <w:t>онкурса</w:t>
            </w:r>
          </w:p>
        </w:tc>
        <w:tc>
          <w:tcPr>
            <w:tcW w:w="2144" w:type="dxa"/>
            <w:shd w:val="clear" w:color="auto" w:fill="auto"/>
            <w:vAlign w:val="center"/>
          </w:tcPr>
          <w:p w14:paraId="41679D60" w14:textId="1F34BBF2" w:rsidR="00BD529A" w:rsidRPr="00FE101B" w:rsidRDefault="009D6FE9" w:rsidP="00BD529A">
            <w:pPr>
              <w:widowControl w:val="0"/>
              <w:spacing w:line="240" w:lineRule="atLeast"/>
              <w:jc w:val="center"/>
              <w:rPr>
                <w:color w:val="000000"/>
              </w:rPr>
            </w:pPr>
            <w:r>
              <w:rPr>
                <w:color w:val="000000"/>
              </w:rPr>
              <w:t>к</w:t>
            </w:r>
            <w:r w:rsidR="00BD529A" w:rsidRPr="00FE101B">
              <w:rPr>
                <w:color w:val="000000"/>
              </w:rPr>
              <w:t>онкурсная комиссия</w:t>
            </w:r>
          </w:p>
        </w:tc>
      </w:tr>
      <w:tr w:rsidR="00BD529A" w:rsidRPr="00FE101B" w14:paraId="2F6FCB84" w14:textId="77777777" w:rsidTr="00BD529A">
        <w:trPr>
          <w:jc w:val="center"/>
        </w:trPr>
        <w:tc>
          <w:tcPr>
            <w:tcW w:w="4382" w:type="dxa"/>
            <w:shd w:val="clear" w:color="auto" w:fill="auto"/>
            <w:vAlign w:val="center"/>
          </w:tcPr>
          <w:p w14:paraId="7D9C939A" w14:textId="7C53BABD" w:rsidR="00BD529A" w:rsidRPr="00FE101B" w:rsidRDefault="00BD529A" w:rsidP="00D72216">
            <w:pPr>
              <w:widowControl w:val="0"/>
              <w:spacing w:line="240" w:lineRule="atLeast"/>
              <w:jc w:val="both"/>
              <w:rPr>
                <w:color w:val="000000"/>
              </w:rPr>
            </w:pPr>
            <w:r w:rsidRPr="00FE101B">
              <w:rPr>
                <w:color w:val="000000"/>
              </w:rPr>
              <w:t xml:space="preserve">Срок предоставления </w:t>
            </w:r>
            <w:r w:rsidR="009D6FE9">
              <w:rPr>
                <w:color w:val="000000"/>
              </w:rPr>
              <w:t>у</w:t>
            </w:r>
            <w:r w:rsidRPr="00FE101B">
              <w:rPr>
                <w:color w:val="000000"/>
              </w:rPr>
              <w:t xml:space="preserve">частниками конкурса </w:t>
            </w:r>
            <w:r w:rsidR="009D6FE9">
              <w:rPr>
                <w:color w:val="000000"/>
              </w:rPr>
              <w:t>к</w:t>
            </w:r>
            <w:r w:rsidRPr="00FE101B">
              <w:rPr>
                <w:color w:val="000000"/>
              </w:rPr>
              <w:t>онкурсных предложений</w:t>
            </w:r>
          </w:p>
        </w:tc>
        <w:tc>
          <w:tcPr>
            <w:tcW w:w="3080" w:type="dxa"/>
            <w:shd w:val="clear" w:color="auto" w:fill="auto"/>
            <w:vAlign w:val="center"/>
          </w:tcPr>
          <w:p w14:paraId="2907303A" w14:textId="34E62274" w:rsidR="009D6FE9" w:rsidRDefault="009D6FE9" w:rsidP="00BD529A">
            <w:pPr>
              <w:widowControl w:val="0"/>
              <w:spacing w:line="240" w:lineRule="atLeast"/>
              <w:jc w:val="center"/>
            </w:pPr>
            <w:r>
              <w:t>с</w:t>
            </w:r>
            <w:r w:rsidR="00BD529A" w:rsidRPr="00841349">
              <w:t xml:space="preserve"> 09 часов 00 минут </w:t>
            </w:r>
            <w:r w:rsidR="00C26C17">
              <w:t>1</w:t>
            </w:r>
            <w:r w:rsidR="00A96A07">
              <w:t>7</w:t>
            </w:r>
            <w:r w:rsidR="00C26C17">
              <w:t>.08</w:t>
            </w:r>
            <w:r w:rsidR="00BD529A" w:rsidRPr="00841349">
              <w:t xml:space="preserve">.2022 года </w:t>
            </w:r>
          </w:p>
          <w:p w14:paraId="7AD77F44" w14:textId="2017F371" w:rsidR="00BD529A" w:rsidRPr="00841349" w:rsidRDefault="00BD529A" w:rsidP="00BD529A">
            <w:pPr>
              <w:widowControl w:val="0"/>
              <w:spacing w:line="240" w:lineRule="atLeast"/>
              <w:jc w:val="center"/>
            </w:pPr>
            <w:r w:rsidRPr="00841349">
              <w:t xml:space="preserve">до 10 часов 00 минут </w:t>
            </w:r>
            <w:r w:rsidR="00A96A07">
              <w:t>10.11</w:t>
            </w:r>
            <w:r w:rsidRPr="00841349">
              <w:t>.2022 года</w:t>
            </w:r>
          </w:p>
        </w:tc>
        <w:tc>
          <w:tcPr>
            <w:tcW w:w="2144" w:type="dxa"/>
            <w:shd w:val="clear" w:color="auto" w:fill="auto"/>
            <w:vAlign w:val="center"/>
          </w:tcPr>
          <w:p w14:paraId="383A4B84" w14:textId="360AC4B9" w:rsidR="00BD529A" w:rsidRPr="00FE101B" w:rsidRDefault="009D6FE9" w:rsidP="00BD529A">
            <w:pPr>
              <w:widowControl w:val="0"/>
              <w:spacing w:line="240" w:lineRule="atLeast"/>
              <w:jc w:val="center"/>
              <w:rPr>
                <w:color w:val="000000"/>
              </w:rPr>
            </w:pPr>
            <w:r>
              <w:rPr>
                <w:color w:val="000000"/>
              </w:rPr>
              <w:t>у</w:t>
            </w:r>
            <w:r w:rsidR="00BD529A">
              <w:rPr>
                <w:color w:val="000000"/>
              </w:rPr>
              <w:t>частник</w:t>
            </w:r>
            <w:r w:rsidR="00BD529A" w:rsidRPr="000446AE">
              <w:rPr>
                <w:color w:val="000000"/>
              </w:rPr>
              <w:t xml:space="preserve"> конкурса</w:t>
            </w:r>
          </w:p>
        </w:tc>
      </w:tr>
      <w:tr w:rsidR="00BD529A" w:rsidRPr="00FE101B" w14:paraId="0A907482" w14:textId="77777777" w:rsidTr="00BD529A">
        <w:trPr>
          <w:jc w:val="center"/>
        </w:trPr>
        <w:tc>
          <w:tcPr>
            <w:tcW w:w="4382" w:type="dxa"/>
            <w:shd w:val="clear" w:color="auto" w:fill="auto"/>
            <w:vAlign w:val="center"/>
          </w:tcPr>
          <w:p w14:paraId="6EDF4225" w14:textId="7DF951EE" w:rsidR="00BD529A" w:rsidRPr="00FE101B" w:rsidRDefault="00BD529A" w:rsidP="00D72216">
            <w:pPr>
              <w:widowControl w:val="0"/>
              <w:spacing w:line="240" w:lineRule="atLeast"/>
              <w:jc w:val="both"/>
              <w:rPr>
                <w:color w:val="000000"/>
              </w:rPr>
            </w:pPr>
            <w:r w:rsidRPr="00FE101B">
              <w:rPr>
                <w:color w:val="000000"/>
              </w:rPr>
              <w:t xml:space="preserve">Вскрытие </w:t>
            </w:r>
            <w:r w:rsidR="009D6FE9">
              <w:rPr>
                <w:color w:val="000000"/>
              </w:rPr>
              <w:t>к</w:t>
            </w:r>
            <w:r w:rsidRPr="00FE101B">
              <w:rPr>
                <w:color w:val="000000"/>
              </w:rPr>
              <w:t xml:space="preserve">онкурсной комиссией конвертов с </w:t>
            </w:r>
            <w:r w:rsidR="009D6FE9">
              <w:rPr>
                <w:color w:val="000000"/>
              </w:rPr>
              <w:t>к</w:t>
            </w:r>
            <w:r w:rsidRPr="00FE101B">
              <w:rPr>
                <w:color w:val="000000"/>
              </w:rPr>
              <w:t xml:space="preserve">онкурсными предложениями, составление и подписание протокола вскрытия конвертов с </w:t>
            </w:r>
            <w:r w:rsidR="009D6FE9">
              <w:rPr>
                <w:color w:val="000000"/>
              </w:rPr>
              <w:t>к</w:t>
            </w:r>
            <w:r w:rsidRPr="00FE101B">
              <w:rPr>
                <w:color w:val="000000"/>
              </w:rPr>
              <w:t>онкурсными предложениями</w:t>
            </w:r>
          </w:p>
        </w:tc>
        <w:tc>
          <w:tcPr>
            <w:tcW w:w="3080" w:type="dxa"/>
            <w:shd w:val="clear" w:color="auto" w:fill="auto"/>
            <w:vAlign w:val="center"/>
          </w:tcPr>
          <w:p w14:paraId="1E445F02" w14:textId="7BE26FE8" w:rsidR="009D6FE9" w:rsidRDefault="00A96A07" w:rsidP="00BD529A">
            <w:pPr>
              <w:widowControl w:val="0"/>
              <w:spacing w:line="240" w:lineRule="atLeast"/>
              <w:jc w:val="center"/>
            </w:pPr>
            <w:r>
              <w:t>10</w:t>
            </w:r>
            <w:r w:rsidR="00C26C17">
              <w:t>.11</w:t>
            </w:r>
            <w:r w:rsidR="00BD529A" w:rsidRPr="00841349">
              <w:t xml:space="preserve">.2022 года </w:t>
            </w:r>
          </w:p>
          <w:p w14:paraId="05F97251" w14:textId="60C91C02" w:rsidR="00BD529A" w:rsidRPr="00841349" w:rsidRDefault="00BD529A" w:rsidP="00BD529A">
            <w:pPr>
              <w:widowControl w:val="0"/>
              <w:spacing w:line="240" w:lineRule="atLeast"/>
              <w:jc w:val="center"/>
            </w:pPr>
            <w:r w:rsidRPr="00841349">
              <w:t>в 10 часов 00 минут</w:t>
            </w:r>
          </w:p>
        </w:tc>
        <w:tc>
          <w:tcPr>
            <w:tcW w:w="2144" w:type="dxa"/>
            <w:shd w:val="clear" w:color="auto" w:fill="auto"/>
            <w:vAlign w:val="center"/>
          </w:tcPr>
          <w:p w14:paraId="4DA33E0E" w14:textId="7B461791" w:rsidR="00BD529A" w:rsidRPr="00FE101B" w:rsidRDefault="009D6FE9" w:rsidP="00BD529A">
            <w:pPr>
              <w:widowControl w:val="0"/>
              <w:spacing w:line="240" w:lineRule="atLeast"/>
              <w:jc w:val="center"/>
              <w:rPr>
                <w:color w:val="000000"/>
              </w:rPr>
            </w:pPr>
            <w:r>
              <w:rPr>
                <w:color w:val="000000"/>
              </w:rPr>
              <w:t>к</w:t>
            </w:r>
            <w:r w:rsidR="00BD529A" w:rsidRPr="00FE101B">
              <w:rPr>
                <w:color w:val="000000"/>
              </w:rPr>
              <w:t>онкурсная комиссия</w:t>
            </w:r>
          </w:p>
        </w:tc>
      </w:tr>
      <w:tr w:rsidR="00BD529A" w:rsidRPr="00FE101B" w14:paraId="25FCC06B" w14:textId="77777777" w:rsidTr="00BD529A">
        <w:trPr>
          <w:jc w:val="center"/>
        </w:trPr>
        <w:tc>
          <w:tcPr>
            <w:tcW w:w="4382" w:type="dxa"/>
            <w:shd w:val="clear" w:color="auto" w:fill="auto"/>
            <w:vAlign w:val="center"/>
          </w:tcPr>
          <w:p w14:paraId="62D25566" w14:textId="77777777" w:rsidR="00BD529A" w:rsidRPr="00FE101B" w:rsidRDefault="00BD529A" w:rsidP="00D72216">
            <w:pPr>
              <w:widowControl w:val="0"/>
              <w:spacing w:line="240" w:lineRule="atLeast"/>
              <w:jc w:val="both"/>
              <w:rPr>
                <w:color w:val="000000"/>
              </w:rPr>
            </w:pPr>
            <w:r w:rsidRPr="00FE101B">
              <w:rPr>
                <w:color w:val="000000"/>
              </w:rPr>
              <w:t>Размещение протокола вскрытия конвертов с Конкурсными предложениями на официальном сайте Российской Федерации и официальном сайте Концедента</w:t>
            </w:r>
          </w:p>
        </w:tc>
        <w:tc>
          <w:tcPr>
            <w:tcW w:w="3080" w:type="dxa"/>
            <w:shd w:val="clear" w:color="auto" w:fill="auto"/>
            <w:vAlign w:val="center"/>
          </w:tcPr>
          <w:p w14:paraId="3A231068" w14:textId="39979AAA" w:rsidR="00BD529A" w:rsidRPr="000D1738" w:rsidRDefault="009D6FE9" w:rsidP="00BD529A">
            <w:pPr>
              <w:widowControl w:val="0"/>
              <w:spacing w:line="240" w:lineRule="atLeast"/>
              <w:jc w:val="center"/>
            </w:pPr>
            <w:r>
              <w:t>в</w:t>
            </w:r>
            <w:r w:rsidR="00BD529A" w:rsidRPr="000D1738">
              <w:t xml:space="preserve"> течение 3 дней со дня подписания протокола вскрытия конвертов с </w:t>
            </w:r>
            <w:r>
              <w:t>к</w:t>
            </w:r>
            <w:r w:rsidR="00BD529A" w:rsidRPr="000D1738">
              <w:t>онкурсными предложениями</w:t>
            </w:r>
          </w:p>
        </w:tc>
        <w:tc>
          <w:tcPr>
            <w:tcW w:w="2144" w:type="dxa"/>
            <w:shd w:val="clear" w:color="auto" w:fill="auto"/>
            <w:vAlign w:val="center"/>
          </w:tcPr>
          <w:p w14:paraId="6E394443" w14:textId="40EB55D4" w:rsidR="00BD529A" w:rsidRPr="00FE101B" w:rsidRDefault="009D6FE9" w:rsidP="00BD529A">
            <w:pPr>
              <w:widowControl w:val="0"/>
              <w:spacing w:line="240" w:lineRule="atLeast"/>
              <w:jc w:val="center"/>
              <w:rPr>
                <w:color w:val="000000"/>
              </w:rPr>
            </w:pPr>
            <w:r>
              <w:rPr>
                <w:color w:val="000000"/>
              </w:rPr>
              <w:t>к</w:t>
            </w:r>
            <w:r w:rsidR="00BD529A" w:rsidRPr="00FE101B">
              <w:rPr>
                <w:color w:val="000000"/>
              </w:rPr>
              <w:t>онкурсная комиссия</w:t>
            </w:r>
          </w:p>
        </w:tc>
      </w:tr>
      <w:tr w:rsidR="00BD529A" w:rsidRPr="00FE101B" w14:paraId="18F09326" w14:textId="77777777" w:rsidTr="00BD529A">
        <w:trPr>
          <w:jc w:val="center"/>
        </w:trPr>
        <w:tc>
          <w:tcPr>
            <w:tcW w:w="4382" w:type="dxa"/>
            <w:shd w:val="clear" w:color="auto" w:fill="auto"/>
            <w:vAlign w:val="center"/>
          </w:tcPr>
          <w:p w14:paraId="6C6E88EF" w14:textId="29C1CD45" w:rsidR="00BD529A" w:rsidRPr="00FE101B" w:rsidRDefault="00BD529A" w:rsidP="00D72216">
            <w:pPr>
              <w:widowControl w:val="0"/>
              <w:spacing w:line="240" w:lineRule="atLeast"/>
              <w:jc w:val="both"/>
              <w:rPr>
                <w:color w:val="000000"/>
              </w:rPr>
            </w:pPr>
            <w:r w:rsidRPr="00FE101B">
              <w:rPr>
                <w:color w:val="000000"/>
              </w:rPr>
              <w:t xml:space="preserve">Рассмотрение и оценка </w:t>
            </w:r>
            <w:r w:rsidR="009D6FE9">
              <w:rPr>
                <w:color w:val="000000"/>
              </w:rPr>
              <w:t>к</w:t>
            </w:r>
            <w:r w:rsidRPr="00FE101B">
              <w:rPr>
                <w:color w:val="000000"/>
              </w:rPr>
              <w:t xml:space="preserve">онкурсной комиссией </w:t>
            </w:r>
            <w:r w:rsidR="009D6FE9">
              <w:rPr>
                <w:color w:val="000000"/>
              </w:rPr>
              <w:t>к</w:t>
            </w:r>
            <w:r w:rsidRPr="00FE101B">
              <w:rPr>
                <w:color w:val="000000"/>
              </w:rPr>
              <w:t xml:space="preserve">онкурсных предложений, поданных </w:t>
            </w:r>
            <w:r w:rsidR="009D6FE9">
              <w:rPr>
                <w:color w:val="000000"/>
              </w:rPr>
              <w:t>у</w:t>
            </w:r>
            <w:r w:rsidRPr="00FE101B">
              <w:rPr>
                <w:color w:val="000000"/>
              </w:rPr>
              <w:t xml:space="preserve">частниками </w:t>
            </w:r>
            <w:r w:rsidR="009D6FE9">
              <w:rPr>
                <w:color w:val="000000"/>
              </w:rPr>
              <w:t>к</w:t>
            </w:r>
            <w:r w:rsidRPr="00FE101B">
              <w:rPr>
                <w:color w:val="000000"/>
              </w:rPr>
              <w:t xml:space="preserve">онкурса, составление и подписание протокола рассмотрения и оценки </w:t>
            </w:r>
            <w:r w:rsidR="00F34BEC">
              <w:rPr>
                <w:color w:val="000000"/>
              </w:rPr>
              <w:t>к</w:t>
            </w:r>
            <w:r w:rsidRPr="00FE101B">
              <w:rPr>
                <w:color w:val="000000"/>
              </w:rPr>
              <w:t>онкурсных предложений</w:t>
            </w:r>
          </w:p>
        </w:tc>
        <w:tc>
          <w:tcPr>
            <w:tcW w:w="3080" w:type="dxa"/>
            <w:shd w:val="clear" w:color="auto" w:fill="auto"/>
            <w:vAlign w:val="center"/>
          </w:tcPr>
          <w:p w14:paraId="338CC2F9" w14:textId="3497ED14" w:rsidR="00F34BEC" w:rsidRDefault="00A96A07" w:rsidP="00BD529A">
            <w:pPr>
              <w:widowControl w:val="0"/>
              <w:spacing w:line="240" w:lineRule="atLeast"/>
              <w:jc w:val="center"/>
            </w:pPr>
            <w:r>
              <w:t>10</w:t>
            </w:r>
            <w:r w:rsidR="00C26C17">
              <w:t>.11</w:t>
            </w:r>
            <w:r w:rsidR="00BD529A" w:rsidRPr="00841349">
              <w:t>.2022</w:t>
            </w:r>
            <w:r w:rsidR="00BD529A" w:rsidRPr="000D1738">
              <w:t xml:space="preserve"> года </w:t>
            </w:r>
          </w:p>
          <w:p w14:paraId="67881E46" w14:textId="0AECA543" w:rsidR="00BD529A" w:rsidRPr="000D1738" w:rsidRDefault="00BD529A" w:rsidP="00BD529A">
            <w:pPr>
              <w:widowControl w:val="0"/>
              <w:spacing w:line="240" w:lineRule="atLeast"/>
              <w:jc w:val="center"/>
            </w:pPr>
            <w:r w:rsidRPr="000D1738">
              <w:t>в 12 часов 00 минут</w:t>
            </w:r>
          </w:p>
        </w:tc>
        <w:tc>
          <w:tcPr>
            <w:tcW w:w="2144" w:type="dxa"/>
            <w:shd w:val="clear" w:color="auto" w:fill="auto"/>
            <w:vAlign w:val="center"/>
          </w:tcPr>
          <w:p w14:paraId="6BFE6188" w14:textId="36A8EE9D" w:rsidR="00BD529A" w:rsidRPr="00FE101B" w:rsidRDefault="00F34BEC" w:rsidP="00BD529A">
            <w:pPr>
              <w:widowControl w:val="0"/>
              <w:spacing w:line="240" w:lineRule="atLeast"/>
              <w:jc w:val="center"/>
              <w:rPr>
                <w:color w:val="000000"/>
              </w:rPr>
            </w:pPr>
            <w:r>
              <w:rPr>
                <w:color w:val="000000"/>
              </w:rPr>
              <w:t>к</w:t>
            </w:r>
            <w:r w:rsidR="00BD529A" w:rsidRPr="00FE101B">
              <w:rPr>
                <w:color w:val="000000"/>
              </w:rPr>
              <w:t>онкурсная комиссия</w:t>
            </w:r>
          </w:p>
        </w:tc>
      </w:tr>
      <w:tr w:rsidR="006F30A6" w:rsidRPr="00FE101B" w14:paraId="701E0D57" w14:textId="77777777" w:rsidTr="00BD529A">
        <w:trPr>
          <w:jc w:val="center"/>
        </w:trPr>
        <w:tc>
          <w:tcPr>
            <w:tcW w:w="4382" w:type="dxa"/>
            <w:shd w:val="clear" w:color="auto" w:fill="auto"/>
            <w:vAlign w:val="center"/>
          </w:tcPr>
          <w:p w14:paraId="7302F47D" w14:textId="3C4B857B" w:rsidR="006F30A6" w:rsidRPr="00FE101B" w:rsidRDefault="006F30A6" w:rsidP="00007186">
            <w:pPr>
              <w:widowControl w:val="0"/>
              <w:spacing w:line="240" w:lineRule="atLeast"/>
              <w:jc w:val="both"/>
              <w:rPr>
                <w:color w:val="000000"/>
              </w:rPr>
            </w:pPr>
            <w:r w:rsidRPr="00FE101B">
              <w:rPr>
                <w:color w:val="000000"/>
              </w:rPr>
              <w:t xml:space="preserve">Размещение протокола рассмотрения и оценки </w:t>
            </w:r>
            <w:r w:rsidR="00F34BEC">
              <w:rPr>
                <w:color w:val="000000"/>
              </w:rPr>
              <w:t>к</w:t>
            </w:r>
            <w:r w:rsidRPr="00FE101B">
              <w:rPr>
                <w:color w:val="000000"/>
              </w:rPr>
              <w:t xml:space="preserve">онкурсных предложений на официальном сайте Российской Федерации и официальном сайте </w:t>
            </w:r>
            <w:r w:rsidR="00F34BEC">
              <w:rPr>
                <w:color w:val="000000"/>
              </w:rPr>
              <w:t>к</w:t>
            </w:r>
            <w:r w:rsidRPr="00FE101B">
              <w:rPr>
                <w:color w:val="000000"/>
              </w:rPr>
              <w:t>онцедента</w:t>
            </w:r>
          </w:p>
        </w:tc>
        <w:tc>
          <w:tcPr>
            <w:tcW w:w="3080" w:type="dxa"/>
            <w:shd w:val="clear" w:color="auto" w:fill="auto"/>
            <w:vAlign w:val="center"/>
          </w:tcPr>
          <w:p w14:paraId="536A434A" w14:textId="22276C97" w:rsidR="006F30A6" w:rsidRPr="000D1738" w:rsidRDefault="00F34BEC" w:rsidP="00BD529A">
            <w:pPr>
              <w:widowControl w:val="0"/>
              <w:spacing w:line="240" w:lineRule="atLeast"/>
              <w:jc w:val="center"/>
            </w:pPr>
            <w:r>
              <w:t>в</w:t>
            </w:r>
            <w:r w:rsidR="006F30A6" w:rsidRPr="000D1738">
              <w:t xml:space="preserve"> течение 3 дней со дня подписания протокола рассмотрения и оценки </w:t>
            </w:r>
            <w:r>
              <w:t>к</w:t>
            </w:r>
            <w:r w:rsidR="006F30A6" w:rsidRPr="000D1738">
              <w:t>онкурсных предложений</w:t>
            </w:r>
          </w:p>
        </w:tc>
        <w:tc>
          <w:tcPr>
            <w:tcW w:w="2144" w:type="dxa"/>
            <w:shd w:val="clear" w:color="auto" w:fill="auto"/>
            <w:vAlign w:val="center"/>
          </w:tcPr>
          <w:p w14:paraId="2EA44CAB" w14:textId="127C9B5C" w:rsidR="006F30A6" w:rsidRPr="00FE101B" w:rsidRDefault="00F34BEC" w:rsidP="00BD529A">
            <w:pPr>
              <w:widowControl w:val="0"/>
              <w:spacing w:line="240" w:lineRule="atLeast"/>
              <w:jc w:val="center"/>
              <w:rPr>
                <w:color w:val="000000"/>
              </w:rPr>
            </w:pPr>
            <w:r>
              <w:rPr>
                <w:color w:val="000000"/>
              </w:rPr>
              <w:t>к</w:t>
            </w:r>
            <w:r w:rsidR="006F30A6" w:rsidRPr="00FE101B">
              <w:rPr>
                <w:color w:val="000000"/>
              </w:rPr>
              <w:t>онкурсная комиссия</w:t>
            </w:r>
          </w:p>
        </w:tc>
      </w:tr>
      <w:tr w:rsidR="006F30A6" w:rsidRPr="00FE101B" w14:paraId="017FE0FE" w14:textId="77777777" w:rsidTr="00BD529A">
        <w:trPr>
          <w:jc w:val="center"/>
        </w:trPr>
        <w:tc>
          <w:tcPr>
            <w:tcW w:w="4382" w:type="dxa"/>
            <w:shd w:val="clear" w:color="auto" w:fill="auto"/>
            <w:vAlign w:val="center"/>
          </w:tcPr>
          <w:p w14:paraId="4BF2BEE9" w14:textId="0DE17BC4" w:rsidR="006F30A6" w:rsidRPr="00FE101B" w:rsidRDefault="006F30A6" w:rsidP="00007186">
            <w:pPr>
              <w:widowControl w:val="0"/>
              <w:spacing w:line="240" w:lineRule="atLeast"/>
              <w:jc w:val="both"/>
              <w:rPr>
                <w:color w:val="000000"/>
              </w:rPr>
            </w:pPr>
            <w:r w:rsidRPr="00FE101B">
              <w:rPr>
                <w:color w:val="000000"/>
              </w:rPr>
              <w:t xml:space="preserve">Подписание протокола о результатах проведения </w:t>
            </w:r>
            <w:r w:rsidR="00F34BEC">
              <w:rPr>
                <w:color w:val="000000"/>
              </w:rPr>
              <w:t>к</w:t>
            </w:r>
            <w:r w:rsidRPr="00FE101B">
              <w:rPr>
                <w:color w:val="000000"/>
              </w:rPr>
              <w:t xml:space="preserve">онкурса </w:t>
            </w:r>
          </w:p>
        </w:tc>
        <w:tc>
          <w:tcPr>
            <w:tcW w:w="3080" w:type="dxa"/>
            <w:shd w:val="clear" w:color="auto" w:fill="auto"/>
            <w:vAlign w:val="center"/>
          </w:tcPr>
          <w:p w14:paraId="3A92D7AC" w14:textId="012D494E" w:rsidR="006F30A6" w:rsidRPr="000D1738" w:rsidRDefault="00F34BEC" w:rsidP="00BD529A">
            <w:pPr>
              <w:widowControl w:val="0"/>
              <w:spacing w:line="240" w:lineRule="atLeast"/>
              <w:jc w:val="center"/>
            </w:pPr>
            <w:r>
              <w:t>н</w:t>
            </w:r>
            <w:r w:rsidR="006F30A6" w:rsidRPr="000D1738">
              <w:t xml:space="preserve">е позднее чем через пять рабочих дней со дня </w:t>
            </w:r>
            <w:r w:rsidR="006F30A6" w:rsidRPr="000D1738">
              <w:lastRenderedPageBreak/>
              <w:t xml:space="preserve">подписания членами </w:t>
            </w:r>
            <w:r>
              <w:t>к</w:t>
            </w:r>
            <w:r w:rsidR="006F30A6" w:rsidRPr="000D1738">
              <w:t>онкурсной комиссии протокола рассмотрения и оценки Конкурсных предложений</w:t>
            </w:r>
          </w:p>
        </w:tc>
        <w:tc>
          <w:tcPr>
            <w:tcW w:w="2144" w:type="dxa"/>
            <w:shd w:val="clear" w:color="auto" w:fill="auto"/>
            <w:vAlign w:val="center"/>
          </w:tcPr>
          <w:p w14:paraId="2E68B1F5" w14:textId="0AFC36E7" w:rsidR="006F30A6" w:rsidRPr="00FE101B" w:rsidRDefault="00F34BEC" w:rsidP="00BD529A">
            <w:pPr>
              <w:widowControl w:val="0"/>
              <w:spacing w:line="240" w:lineRule="atLeast"/>
              <w:jc w:val="center"/>
              <w:rPr>
                <w:color w:val="000000"/>
              </w:rPr>
            </w:pPr>
            <w:r>
              <w:rPr>
                <w:color w:val="000000"/>
              </w:rPr>
              <w:lastRenderedPageBreak/>
              <w:t>к</w:t>
            </w:r>
            <w:r w:rsidR="006F30A6" w:rsidRPr="00FE101B">
              <w:rPr>
                <w:color w:val="000000"/>
              </w:rPr>
              <w:t>онкурсная комиссия</w:t>
            </w:r>
          </w:p>
        </w:tc>
      </w:tr>
      <w:tr w:rsidR="006F30A6" w:rsidRPr="00FE101B" w14:paraId="4B16E5A6" w14:textId="77777777" w:rsidTr="00BD529A">
        <w:trPr>
          <w:jc w:val="center"/>
        </w:trPr>
        <w:tc>
          <w:tcPr>
            <w:tcW w:w="4382" w:type="dxa"/>
            <w:shd w:val="clear" w:color="auto" w:fill="auto"/>
            <w:vAlign w:val="center"/>
          </w:tcPr>
          <w:p w14:paraId="21E733B6" w14:textId="590877FF" w:rsidR="006F30A6" w:rsidRPr="00FE101B" w:rsidRDefault="006F30A6" w:rsidP="00007186">
            <w:pPr>
              <w:widowControl w:val="0"/>
              <w:spacing w:line="240" w:lineRule="atLeast"/>
              <w:jc w:val="both"/>
              <w:rPr>
                <w:color w:val="000000"/>
              </w:rPr>
            </w:pPr>
            <w:r w:rsidRPr="00FE101B">
              <w:rPr>
                <w:color w:val="000000"/>
              </w:rPr>
              <w:t xml:space="preserve">Размещение протокола о результатах Конкурса на официальном сайте Российской Федерации и официальном сайте </w:t>
            </w:r>
            <w:r w:rsidR="00F34BEC">
              <w:rPr>
                <w:color w:val="000000"/>
              </w:rPr>
              <w:t>к</w:t>
            </w:r>
            <w:r w:rsidRPr="00FE101B">
              <w:rPr>
                <w:color w:val="000000"/>
              </w:rPr>
              <w:t>онцедента</w:t>
            </w:r>
          </w:p>
        </w:tc>
        <w:tc>
          <w:tcPr>
            <w:tcW w:w="3080" w:type="dxa"/>
            <w:shd w:val="clear" w:color="auto" w:fill="auto"/>
            <w:vAlign w:val="center"/>
          </w:tcPr>
          <w:p w14:paraId="3DB792E1" w14:textId="5C11653D" w:rsidR="006F30A6" w:rsidRPr="00DA0DF3" w:rsidRDefault="00F34BEC" w:rsidP="00BD529A">
            <w:pPr>
              <w:widowControl w:val="0"/>
              <w:spacing w:line="240" w:lineRule="atLeast"/>
              <w:jc w:val="center"/>
            </w:pPr>
            <w:r>
              <w:t>в</w:t>
            </w:r>
            <w:r w:rsidR="006F30A6" w:rsidRPr="00DA0DF3">
              <w:t xml:space="preserve"> течение 15 рабочих дней со дня подписания протокола о результатах проведения </w:t>
            </w:r>
            <w:r>
              <w:t>к</w:t>
            </w:r>
            <w:r w:rsidR="006F30A6" w:rsidRPr="00DA0DF3">
              <w:t>онкурса</w:t>
            </w:r>
          </w:p>
        </w:tc>
        <w:tc>
          <w:tcPr>
            <w:tcW w:w="2144" w:type="dxa"/>
            <w:shd w:val="clear" w:color="auto" w:fill="auto"/>
            <w:vAlign w:val="center"/>
          </w:tcPr>
          <w:p w14:paraId="468A84D6" w14:textId="1CE0E244" w:rsidR="006F30A6" w:rsidRPr="00FE101B" w:rsidRDefault="00F34BEC" w:rsidP="00BD529A">
            <w:pPr>
              <w:widowControl w:val="0"/>
              <w:spacing w:line="240" w:lineRule="atLeast"/>
              <w:jc w:val="center"/>
              <w:rPr>
                <w:color w:val="000000"/>
              </w:rPr>
            </w:pPr>
            <w:r>
              <w:rPr>
                <w:color w:val="000000"/>
              </w:rPr>
              <w:t>к</w:t>
            </w:r>
            <w:r w:rsidR="006F30A6" w:rsidRPr="00FE101B">
              <w:rPr>
                <w:color w:val="000000"/>
              </w:rPr>
              <w:t>онкурсная комиссия</w:t>
            </w:r>
          </w:p>
        </w:tc>
      </w:tr>
      <w:tr w:rsidR="006F30A6" w:rsidRPr="00FE101B" w14:paraId="6FF9EF3A" w14:textId="77777777" w:rsidTr="00BD529A">
        <w:trPr>
          <w:jc w:val="center"/>
        </w:trPr>
        <w:tc>
          <w:tcPr>
            <w:tcW w:w="4382" w:type="dxa"/>
            <w:shd w:val="clear" w:color="auto" w:fill="auto"/>
            <w:vAlign w:val="center"/>
          </w:tcPr>
          <w:p w14:paraId="4874FE53" w14:textId="039A6154" w:rsidR="006F30A6" w:rsidRPr="00FE101B" w:rsidRDefault="006F30A6" w:rsidP="00007186">
            <w:pPr>
              <w:widowControl w:val="0"/>
              <w:spacing w:line="240" w:lineRule="atLeast"/>
              <w:jc w:val="both"/>
              <w:rPr>
                <w:color w:val="000000"/>
              </w:rPr>
            </w:pPr>
            <w:r w:rsidRPr="00FE101B">
              <w:rPr>
                <w:color w:val="000000"/>
              </w:rPr>
              <w:t xml:space="preserve">Направление уведомления </w:t>
            </w:r>
            <w:r w:rsidR="00F34BEC">
              <w:rPr>
                <w:color w:val="000000"/>
              </w:rPr>
              <w:t>у</w:t>
            </w:r>
            <w:r w:rsidRPr="00FE101B">
              <w:rPr>
                <w:color w:val="000000"/>
              </w:rPr>
              <w:t xml:space="preserve">частникам Конкурса о результатах проведения Конкурса </w:t>
            </w:r>
          </w:p>
        </w:tc>
        <w:tc>
          <w:tcPr>
            <w:tcW w:w="3080" w:type="dxa"/>
            <w:shd w:val="clear" w:color="auto" w:fill="auto"/>
            <w:vAlign w:val="center"/>
          </w:tcPr>
          <w:p w14:paraId="4B4D9B01" w14:textId="62F15A16" w:rsidR="006F30A6" w:rsidRPr="00DA0DF3" w:rsidRDefault="00F34BEC" w:rsidP="00BD529A">
            <w:pPr>
              <w:widowControl w:val="0"/>
              <w:spacing w:line="240" w:lineRule="atLeast"/>
              <w:jc w:val="center"/>
            </w:pPr>
            <w:r>
              <w:t>в</w:t>
            </w:r>
            <w:r w:rsidR="006F30A6" w:rsidRPr="00DA0DF3">
              <w:t xml:space="preserve"> течение 15 рабочих дней с даты подписания протокола о результатах проведения </w:t>
            </w:r>
            <w:r>
              <w:t>к</w:t>
            </w:r>
            <w:r w:rsidR="006F30A6" w:rsidRPr="00DA0DF3">
              <w:t>онкурса</w:t>
            </w:r>
          </w:p>
        </w:tc>
        <w:tc>
          <w:tcPr>
            <w:tcW w:w="2144" w:type="dxa"/>
            <w:shd w:val="clear" w:color="auto" w:fill="auto"/>
            <w:vAlign w:val="center"/>
          </w:tcPr>
          <w:p w14:paraId="7B4061EE" w14:textId="2B90A666" w:rsidR="006F30A6" w:rsidRPr="00FE101B" w:rsidRDefault="00F34BEC" w:rsidP="00BD529A">
            <w:pPr>
              <w:widowControl w:val="0"/>
              <w:spacing w:line="240" w:lineRule="atLeast"/>
              <w:jc w:val="center"/>
              <w:rPr>
                <w:color w:val="000000"/>
              </w:rPr>
            </w:pPr>
            <w:r>
              <w:rPr>
                <w:color w:val="000000"/>
              </w:rPr>
              <w:t>к</w:t>
            </w:r>
            <w:r w:rsidR="006F30A6" w:rsidRPr="00FE101B">
              <w:rPr>
                <w:color w:val="000000"/>
              </w:rPr>
              <w:t>онкурсная комиссия</w:t>
            </w:r>
          </w:p>
        </w:tc>
      </w:tr>
      <w:tr w:rsidR="006F30A6" w:rsidRPr="00FE101B" w14:paraId="5D8B38CB" w14:textId="77777777" w:rsidTr="00BD529A">
        <w:trPr>
          <w:jc w:val="center"/>
        </w:trPr>
        <w:tc>
          <w:tcPr>
            <w:tcW w:w="4382" w:type="dxa"/>
            <w:shd w:val="clear" w:color="auto" w:fill="auto"/>
            <w:vAlign w:val="center"/>
          </w:tcPr>
          <w:p w14:paraId="625B895E" w14:textId="165942DE" w:rsidR="006F30A6" w:rsidRPr="00FE101B" w:rsidRDefault="006F30A6" w:rsidP="00007186">
            <w:pPr>
              <w:widowControl w:val="0"/>
              <w:spacing w:line="240" w:lineRule="atLeast"/>
              <w:jc w:val="both"/>
              <w:rPr>
                <w:color w:val="000000"/>
              </w:rPr>
            </w:pPr>
            <w:r w:rsidRPr="00FE101B">
              <w:rPr>
                <w:color w:val="000000"/>
              </w:rPr>
              <w:t xml:space="preserve">Направление </w:t>
            </w:r>
            <w:r w:rsidR="00F34BEC">
              <w:rPr>
                <w:color w:val="000000"/>
              </w:rPr>
              <w:t>п</w:t>
            </w:r>
            <w:r w:rsidRPr="00FE101B">
              <w:rPr>
                <w:color w:val="000000"/>
              </w:rPr>
              <w:t xml:space="preserve">обедителю </w:t>
            </w:r>
            <w:r w:rsidR="00F34BEC">
              <w:rPr>
                <w:color w:val="000000"/>
              </w:rPr>
              <w:t>к</w:t>
            </w:r>
            <w:r w:rsidRPr="00FE101B">
              <w:rPr>
                <w:color w:val="000000"/>
              </w:rPr>
              <w:t xml:space="preserve">онкурса экземпляра протокола о результатах проведения Конкурса, а также проекта </w:t>
            </w:r>
            <w:r w:rsidR="00F34BEC">
              <w:rPr>
                <w:color w:val="000000"/>
              </w:rPr>
              <w:t>к</w:t>
            </w:r>
            <w:r w:rsidRPr="00FE101B">
              <w:rPr>
                <w:color w:val="000000"/>
              </w:rPr>
              <w:t xml:space="preserve">онцессионного соглашения, включающего в себя условия этого соглашения, определенные решением о заключении </w:t>
            </w:r>
            <w:r w:rsidR="00F34BEC">
              <w:rPr>
                <w:color w:val="000000"/>
              </w:rPr>
              <w:t>к</w:t>
            </w:r>
            <w:r w:rsidRPr="00FE101B">
              <w:rPr>
                <w:color w:val="000000"/>
              </w:rPr>
              <w:t xml:space="preserve">онцессионного соглашения, </w:t>
            </w:r>
            <w:r w:rsidR="00F34BEC">
              <w:rPr>
                <w:color w:val="000000"/>
              </w:rPr>
              <w:t>к</w:t>
            </w:r>
            <w:r w:rsidRPr="00FE101B">
              <w:rPr>
                <w:color w:val="000000"/>
              </w:rPr>
              <w:t xml:space="preserve">онкурсной документацией и представленным победителем конкурса </w:t>
            </w:r>
            <w:r w:rsidR="00F34BEC">
              <w:rPr>
                <w:color w:val="000000"/>
              </w:rPr>
              <w:t>к</w:t>
            </w:r>
            <w:r w:rsidRPr="00FE101B">
              <w:rPr>
                <w:color w:val="000000"/>
              </w:rPr>
              <w:t>онкурсным предложением</w:t>
            </w:r>
          </w:p>
        </w:tc>
        <w:tc>
          <w:tcPr>
            <w:tcW w:w="3080" w:type="dxa"/>
            <w:shd w:val="clear" w:color="auto" w:fill="auto"/>
            <w:vAlign w:val="center"/>
          </w:tcPr>
          <w:p w14:paraId="6CB1BA61" w14:textId="5A23AA1E" w:rsidR="006F30A6" w:rsidRPr="00DA0DF3" w:rsidRDefault="00F34BEC" w:rsidP="00BD529A">
            <w:pPr>
              <w:widowControl w:val="0"/>
              <w:spacing w:line="240" w:lineRule="atLeast"/>
              <w:jc w:val="center"/>
            </w:pPr>
            <w:r>
              <w:t>в</w:t>
            </w:r>
            <w:r w:rsidR="006F30A6" w:rsidRPr="00DA0DF3">
              <w:t xml:space="preserve"> течение 5 рабочих дней с даты подписания протокола о результатах проведения Конкурса</w:t>
            </w:r>
          </w:p>
        </w:tc>
        <w:tc>
          <w:tcPr>
            <w:tcW w:w="2144" w:type="dxa"/>
            <w:shd w:val="clear" w:color="auto" w:fill="auto"/>
            <w:vAlign w:val="center"/>
          </w:tcPr>
          <w:p w14:paraId="79481644" w14:textId="3FBFFD6C" w:rsidR="006F30A6" w:rsidRPr="00FE101B" w:rsidRDefault="00F34BEC" w:rsidP="00BD529A">
            <w:pPr>
              <w:widowControl w:val="0"/>
              <w:spacing w:line="240" w:lineRule="atLeast"/>
              <w:jc w:val="center"/>
              <w:rPr>
                <w:color w:val="000000"/>
              </w:rPr>
            </w:pPr>
            <w:r>
              <w:rPr>
                <w:color w:val="000000"/>
              </w:rPr>
              <w:t>к</w:t>
            </w:r>
            <w:r w:rsidR="006F30A6" w:rsidRPr="00FE101B">
              <w:rPr>
                <w:color w:val="000000"/>
              </w:rPr>
              <w:t>онцедент</w:t>
            </w:r>
          </w:p>
        </w:tc>
      </w:tr>
      <w:tr w:rsidR="006F30A6" w:rsidRPr="00FE101B" w14:paraId="52B6F8AD" w14:textId="77777777" w:rsidTr="00BD529A">
        <w:trPr>
          <w:jc w:val="center"/>
        </w:trPr>
        <w:tc>
          <w:tcPr>
            <w:tcW w:w="4382" w:type="dxa"/>
            <w:shd w:val="clear" w:color="auto" w:fill="auto"/>
            <w:vAlign w:val="center"/>
          </w:tcPr>
          <w:p w14:paraId="410EBAF5" w14:textId="5D3F1B47" w:rsidR="006F30A6" w:rsidRPr="00FE101B" w:rsidRDefault="006F30A6" w:rsidP="00F34BEC">
            <w:pPr>
              <w:widowControl w:val="0"/>
              <w:spacing w:line="240" w:lineRule="atLeast"/>
              <w:rPr>
                <w:color w:val="000000"/>
              </w:rPr>
            </w:pPr>
            <w:r w:rsidRPr="00FE101B">
              <w:rPr>
                <w:color w:val="000000"/>
              </w:rPr>
              <w:t xml:space="preserve">Подписание </w:t>
            </w:r>
            <w:r w:rsidR="00F34BEC">
              <w:rPr>
                <w:color w:val="000000"/>
              </w:rPr>
              <w:t>к</w:t>
            </w:r>
            <w:r w:rsidRPr="00FE101B">
              <w:rPr>
                <w:color w:val="000000"/>
              </w:rPr>
              <w:t>онцессионного соглашения</w:t>
            </w:r>
          </w:p>
        </w:tc>
        <w:tc>
          <w:tcPr>
            <w:tcW w:w="3080" w:type="dxa"/>
            <w:shd w:val="clear" w:color="auto" w:fill="auto"/>
            <w:vAlign w:val="center"/>
          </w:tcPr>
          <w:p w14:paraId="6D272277" w14:textId="3495411B" w:rsidR="006F30A6" w:rsidRPr="00DA0DF3" w:rsidRDefault="00F34BEC" w:rsidP="00BD529A">
            <w:pPr>
              <w:widowControl w:val="0"/>
              <w:spacing w:line="240" w:lineRule="atLeast"/>
              <w:jc w:val="center"/>
            </w:pPr>
            <w:r>
              <w:t>в</w:t>
            </w:r>
            <w:r w:rsidR="006F30A6" w:rsidRPr="00DA0DF3">
              <w:t xml:space="preserve"> течение 10 рабочих дней со дня подписания протокола о результатах проведения </w:t>
            </w:r>
            <w:r>
              <w:t>к</w:t>
            </w:r>
            <w:r w:rsidR="006F30A6" w:rsidRPr="00DA0DF3">
              <w:t>онкурса</w:t>
            </w:r>
          </w:p>
        </w:tc>
        <w:tc>
          <w:tcPr>
            <w:tcW w:w="2144" w:type="dxa"/>
            <w:shd w:val="clear" w:color="auto" w:fill="auto"/>
            <w:vAlign w:val="center"/>
          </w:tcPr>
          <w:p w14:paraId="11622ACA" w14:textId="6BA1E9E8" w:rsidR="006F30A6" w:rsidRPr="00FE101B" w:rsidRDefault="00F34BEC" w:rsidP="00BD529A">
            <w:pPr>
              <w:widowControl w:val="0"/>
              <w:spacing w:line="240" w:lineRule="atLeast"/>
              <w:jc w:val="center"/>
              <w:rPr>
                <w:color w:val="000000"/>
              </w:rPr>
            </w:pPr>
            <w:r>
              <w:rPr>
                <w:color w:val="000000"/>
              </w:rPr>
              <w:t>к</w:t>
            </w:r>
            <w:r w:rsidR="006F30A6" w:rsidRPr="00FE101B">
              <w:rPr>
                <w:color w:val="000000"/>
              </w:rPr>
              <w:t>онцедент,</w:t>
            </w:r>
          </w:p>
          <w:p w14:paraId="7E104F16" w14:textId="32886914" w:rsidR="006F30A6" w:rsidRPr="00FE101B" w:rsidRDefault="00F34BEC" w:rsidP="00BD529A">
            <w:pPr>
              <w:widowControl w:val="0"/>
              <w:spacing w:line="240" w:lineRule="atLeast"/>
              <w:jc w:val="center"/>
              <w:rPr>
                <w:color w:val="000000"/>
              </w:rPr>
            </w:pPr>
            <w:r>
              <w:rPr>
                <w:color w:val="000000"/>
              </w:rPr>
              <w:t>п</w:t>
            </w:r>
            <w:r w:rsidR="006F30A6" w:rsidRPr="00FE101B">
              <w:rPr>
                <w:color w:val="000000"/>
              </w:rPr>
              <w:t xml:space="preserve">обедитель </w:t>
            </w:r>
            <w:r>
              <w:rPr>
                <w:color w:val="000000"/>
              </w:rPr>
              <w:t>к</w:t>
            </w:r>
            <w:r w:rsidR="006F30A6" w:rsidRPr="00FE101B">
              <w:rPr>
                <w:color w:val="000000"/>
              </w:rPr>
              <w:t>онкурса</w:t>
            </w:r>
          </w:p>
        </w:tc>
      </w:tr>
      <w:tr w:rsidR="006F30A6" w:rsidRPr="00FE101B" w14:paraId="36FE936B" w14:textId="77777777" w:rsidTr="00BD529A">
        <w:trPr>
          <w:jc w:val="center"/>
        </w:trPr>
        <w:tc>
          <w:tcPr>
            <w:tcW w:w="4382" w:type="dxa"/>
            <w:shd w:val="clear" w:color="auto" w:fill="auto"/>
            <w:vAlign w:val="center"/>
          </w:tcPr>
          <w:p w14:paraId="506EDE16" w14:textId="18B42E55" w:rsidR="006F30A6" w:rsidRPr="00FE101B" w:rsidRDefault="006F30A6" w:rsidP="00007186">
            <w:pPr>
              <w:widowControl w:val="0"/>
              <w:spacing w:line="240" w:lineRule="atLeast"/>
              <w:jc w:val="both"/>
              <w:rPr>
                <w:color w:val="000000"/>
              </w:rPr>
            </w:pPr>
            <w:r w:rsidRPr="00FE101B">
              <w:rPr>
                <w:color w:val="000000"/>
              </w:rPr>
              <w:t xml:space="preserve">Публикация сообщения о результатах проведения </w:t>
            </w:r>
            <w:r w:rsidR="00F34BEC">
              <w:rPr>
                <w:color w:val="000000"/>
              </w:rPr>
              <w:t>к</w:t>
            </w:r>
            <w:r w:rsidRPr="00FE101B">
              <w:rPr>
                <w:color w:val="000000"/>
              </w:rPr>
              <w:t xml:space="preserve">онкурса в официальном издании и размещение на официальном сайте Российской Федерации и официальном сайте </w:t>
            </w:r>
            <w:r w:rsidR="00F34BEC">
              <w:rPr>
                <w:color w:val="000000"/>
              </w:rPr>
              <w:t>к</w:t>
            </w:r>
            <w:r w:rsidRPr="00FE101B">
              <w:rPr>
                <w:color w:val="000000"/>
              </w:rPr>
              <w:t xml:space="preserve">онцедента </w:t>
            </w:r>
          </w:p>
        </w:tc>
        <w:tc>
          <w:tcPr>
            <w:tcW w:w="3080" w:type="dxa"/>
            <w:shd w:val="clear" w:color="auto" w:fill="auto"/>
            <w:vAlign w:val="center"/>
          </w:tcPr>
          <w:p w14:paraId="484AD8A5" w14:textId="2E3D8C7B" w:rsidR="006F30A6" w:rsidRPr="00DA0DF3" w:rsidRDefault="00F34BEC" w:rsidP="00BD529A">
            <w:pPr>
              <w:widowControl w:val="0"/>
              <w:spacing w:line="240" w:lineRule="atLeast"/>
              <w:jc w:val="center"/>
            </w:pPr>
            <w:r>
              <w:t>в</w:t>
            </w:r>
            <w:r w:rsidR="006F30A6" w:rsidRPr="00DA0DF3">
              <w:t xml:space="preserve"> течение 15 рабочих дней со дня подписания протокола о результатах проведения </w:t>
            </w:r>
            <w:r>
              <w:t>к</w:t>
            </w:r>
            <w:r w:rsidR="006F30A6" w:rsidRPr="00DA0DF3">
              <w:t xml:space="preserve">онкурса, в срок, установленный </w:t>
            </w:r>
            <w:r>
              <w:t>к</w:t>
            </w:r>
            <w:r w:rsidR="006F30A6" w:rsidRPr="00DA0DF3">
              <w:t>онцедентом</w:t>
            </w:r>
          </w:p>
        </w:tc>
        <w:tc>
          <w:tcPr>
            <w:tcW w:w="2144" w:type="dxa"/>
            <w:shd w:val="clear" w:color="auto" w:fill="auto"/>
            <w:vAlign w:val="center"/>
          </w:tcPr>
          <w:p w14:paraId="7A6605EF" w14:textId="4AE0313E" w:rsidR="006F30A6" w:rsidRPr="00FE101B" w:rsidRDefault="00F34BEC" w:rsidP="00BD529A">
            <w:pPr>
              <w:widowControl w:val="0"/>
              <w:spacing w:line="240" w:lineRule="atLeast"/>
              <w:jc w:val="center"/>
              <w:rPr>
                <w:color w:val="000000"/>
              </w:rPr>
            </w:pPr>
            <w:r>
              <w:rPr>
                <w:color w:val="000000"/>
              </w:rPr>
              <w:t>к</w:t>
            </w:r>
            <w:r w:rsidR="006F30A6" w:rsidRPr="00FE101B">
              <w:rPr>
                <w:color w:val="000000"/>
              </w:rPr>
              <w:t>онкурсная комиссия</w:t>
            </w:r>
          </w:p>
        </w:tc>
      </w:tr>
    </w:tbl>
    <w:p w14:paraId="5F6A316F" w14:textId="77777777" w:rsidR="006F30A6" w:rsidRPr="009F5F39" w:rsidRDefault="006F30A6" w:rsidP="00466F9A">
      <w:pPr>
        <w:widowControl w:val="0"/>
        <w:spacing w:line="240" w:lineRule="atLeast"/>
        <w:ind w:firstLine="709"/>
        <w:jc w:val="center"/>
        <w:rPr>
          <w:b/>
          <w:color w:val="000000"/>
        </w:rPr>
      </w:pPr>
    </w:p>
    <w:p w14:paraId="07F746B2" w14:textId="55A9B993" w:rsidR="00FB61FF" w:rsidRPr="009F5F39" w:rsidRDefault="007961D4" w:rsidP="00466F9A">
      <w:pPr>
        <w:pStyle w:val="aff5"/>
        <w:widowControl w:val="0"/>
        <w:spacing w:line="240" w:lineRule="atLeast"/>
        <w:ind w:left="899" w:firstLine="709"/>
        <w:jc w:val="center"/>
        <w:rPr>
          <w:b/>
          <w:color w:val="000000"/>
        </w:rPr>
      </w:pPr>
      <w:r>
        <w:rPr>
          <w:b/>
          <w:color w:val="000000"/>
        </w:rPr>
        <w:t>8</w:t>
      </w:r>
      <w:r w:rsidR="003F0D82" w:rsidRPr="009F5F39">
        <w:rPr>
          <w:b/>
          <w:color w:val="000000"/>
        </w:rPr>
        <w:t>.</w:t>
      </w:r>
      <w:r w:rsidR="00F34BEC">
        <w:rPr>
          <w:b/>
          <w:color w:val="000000"/>
        </w:rPr>
        <w:t> </w:t>
      </w:r>
      <w:r w:rsidR="00FB61FF" w:rsidRPr="009F5F39">
        <w:rPr>
          <w:b/>
          <w:color w:val="000000"/>
        </w:rPr>
        <w:t>Сообщение о проведении конкурса</w:t>
      </w:r>
    </w:p>
    <w:p w14:paraId="345FC633" w14:textId="77777777" w:rsidR="00776806" w:rsidRPr="009F5F39" w:rsidRDefault="00776806" w:rsidP="00466F9A">
      <w:pPr>
        <w:pStyle w:val="aff5"/>
        <w:widowControl w:val="0"/>
        <w:spacing w:line="240" w:lineRule="atLeast"/>
        <w:ind w:left="0" w:firstLine="709"/>
        <w:rPr>
          <w:b/>
          <w:color w:val="000000"/>
        </w:rPr>
      </w:pPr>
    </w:p>
    <w:p w14:paraId="59435A75" w14:textId="50A50985" w:rsidR="00FB61FF" w:rsidRPr="009F5F39" w:rsidRDefault="007961D4" w:rsidP="00466F9A">
      <w:pPr>
        <w:widowControl w:val="0"/>
        <w:spacing w:line="240" w:lineRule="atLeast"/>
        <w:ind w:firstLine="709"/>
        <w:jc w:val="both"/>
        <w:rPr>
          <w:color w:val="000000"/>
        </w:rPr>
      </w:pPr>
      <w:r>
        <w:rPr>
          <w:color w:val="000000"/>
        </w:rPr>
        <w:t>8</w:t>
      </w:r>
      <w:r w:rsidR="00FB61FF" w:rsidRPr="009F5F39">
        <w:rPr>
          <w:color w:val="000000"/>
        </w:rPr>
        <w:t>.1.</w:t>
      </w:r>
      <w:r w:rsidR="00F34BEC">
        <w:rPr>
          <w:color w:val="000000"/>
        </w:rPr>
        <w:t> </w:t>
      </w:r>
      <w:r w:rsidR="00FB61FF" w:rsidRPr="009F5F39">
        <w:rPr>
          <w:color w:val="000000"/>
        </w:rPr>
        <w:t xml:space="preserve">Сообщение о проведении </w:t>
      </w:r>
      <w:r w:rsidR="00F34BEC">
        <w:rPr>
          <w:color w:val="000000"/>
        </w:rPr>
        <w:t>к</w:t>
      </w:r>
      <w:r w:rsidR="00FB61FF" w:rsidRPr="009F5F39">
        <w:rPr>
          <w:color w:val="000000"/>
        </w:rPr>
        <w:t xml:space="preserve">онкурса опубликовывается </w:t>
      </w:r>
      <w:r w:rsidR="00F34BEC">
        <w:rPr>
          <w:color w:val="000000"/>
        </w:rPr>
        <w:t>к</w:t>
      </w:r>
      <w:r w:rsidR="00F0106C">
        <w:rPr>
          <w:color w:val="000000"/>
        </w:rPr>
        <w:t>онцедентом</w:t>
      </w:r>
      <w:r w:rsidR="00FB61FF" w:rsidRPr="009F5F39">
        <w:rPr>
          <w:color w:val="000000"/>
        </w:rPr>
        <w:t xml:space="preserve"> в официальном издании и размещается на официальном сайте Российской Федерации и официальном сайте </w:t>
      </w:r>
      <w:r w:rsidR="00F34BEC">
        <w:rPr>
          <w:color w:val="000000"/>
        </w:rPr>
        <w:t>к</w:t>
      </w:r>
      <w:r w:rsidR="00FB61FF" w:rsidRPr="009F5F39">
        <w:rPr>
          <w:color w:val="000000"/>
        </w:rPr>
        <w:t xml:space="preserve">онцедента в срок, установленный </w:t>
      </w:r>
      <w:r w:rsidR="00F34BEC">
        <w:rPr>
          <w:color w:val="000000"/>
        </w:rPr>
        <w:t>к</w:t>
      </w:r>
      <w:r w:rsidR="00FB61FF" w:rsidRPr="009F5F39">
        <w:rPr>
          <w:color w:val="000000"/>
        </w:rPr>
        <w:t xml:space="preserve">онкурсной документацией – не менее чем за тридцать рабочих дней до дня истечения срока представления заявок на участие в </w:t>
      </w:r>
      <w:r w:rsidR="00F34BEC">
        <w:rPr>
          <w:color w:val="000000"/>
        </w:rPr>
        <w:t>к</w:t>
      </w:r>
      <w:r w:rsidR="00FB61FF" w:rsidRPr="009F5F39">
        <w:rPr>
          <w:color w:val="000000"/>
        </w:rPr>
        <w:t>онкурсе.</w:t>
      </w:r>
    </w:p>
    <w:p w14:paraId="07F222BC" w14:textId="33A82BEC" w:rsidR="00ED1F9D" w:rsidRPr="009F5F39" w:rsidRDefault="007961D4" w:rsidP="00466F9A">
      <w:pPr>
        <w:widowControl w:val="0"/>
        <w:spacing w:line="240" w:lineRule="atLeast"/>
        <w:ind w:firstLine="709"/>
        <w:jc w:val="both"/>
        <w:rPr>
          <w:color w:val="000000"/>
        </w:rPr>
      </w:pPr>
      <w:r>
        <w:rPr>
          <w:color w:val="000000"/>
        </w:rPr>
        <w:t>8</w:t>
      </w:r>
      <w:r w:rsidR="00FB61FF" w:rsidRPr="009F5F39">
        <w:rPr>
          <w:color w:val="000000"/>
        </w:rPr>
        <w:t>.2.</w:t>
      </w:r>
      <w:r w:rsidR="00F34BEC">
        <w:rPr>
          <w:color w:val="000000"/>
        </w:rPr>
        <w:t> </w:t>
      </w:r>
      <w:r w:rsidR="00FB61FF" w:rsidRPr="009F5F39">
        <w:rPr>
          <w:color w:val="000000"/>
        </w:rPr>
        <w:t xml:space="preserve">Сообщение о проведении конкурса является публичной офертой для заключения договора о задатке в соответствии со статьей 437 Гражданского кодекса </w:t>
      </w:r>
      <w:r w:rsidR="003B16C5">
        <w:rPr>
          <w:color w:val="000000"/>
        </w:rPr>
        <w:t>РФ</w:t>
      </w:r>
      <w:r w:rsidR="00FB61FF" w:rsidRPr="009F5F39">
        <w:rPr>
          <w:color w:val="000000"/>
        </w:rPr>
        <w:t xml:space="preserve">, а подача заявителем </w:t>
      </w:r>
      <w:r w:rsidR="00ED1F9D" w:rsidRPr="009F5F39">
        <w:rPr>
          <w:color w:val="000000"/>
        </w:rPr>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F2B2CCF" w14:textId="77777777" w:rsidR="00776806" w:rsidRPr="009F5F39" w:rsidRDefault="00776806" w:rsidP="00466F9A">
      <w:pPr>
        <w:widowControl w:val="0"/>
        <w:spacing w:line="240" w:lineRule="atLeast"/>
        <w:ind w:firstLine="709"/>
        <w:jc w:val="both"/>
        <w:rPr>
          <w:color w:val="000000"/>
        </w:rPr>
      </w:pPr>
    </w:p>
    <w:p w14:paraId="6662E8F9" w14:textId="73235885" w:rsidR="00FB61FF" w:rsidRPr="00F331AD" w:rsidRDefault="007961D4" w:rsidP="00007186">
      <w:pPr>
        <w:pStyle w:val="aff5"/>
        <w:widowControl w:val="0"/>
        <w:spacing w:line="240" w:lineRule="atLeast"/>
        <w:ind w:left="1259" w:firstLine="1860"/>
        <w:rPr>
          <w:b/>
          <w:color w:val="000000"/>
        </w:rPr>
      </w:pPr>
      <w:r>
        <w:rPr>
          <w:b/>
          <w:color w:val="000000"/>
        </w:rPr>
        <w:t>9.</w:t>
      </w:r>
      <w:r w:rsidR="0016705B">
        <w:rPr>
          <w:b/>
          <w:color w:val="000000"/>
        </w:rPr>
        <w:t> </w:t>
      </w:r>
      <w:r w:rsidR="00ED1F9D" w:rsidRPr="009F5F39">
        <w:rPr>
          <w:b/>
          <w:color w:val="000000"/>
        </w:rPr>
        <w:t xml:space="preserve">Отказ от проведения </w:t>
      </w:r>
      <w:r w:rsidR="00F34BEC">
        <w:rPr>
          <w:b/>
          <w:color w:val="000000"/>
        </w:rPr>
        <w:t>к</w:t>
      </w:r>
      <w:r w:rsidR="00ED1F9D" w:rsidRPr="009F5F39">
        <w:rPr>
          <w:b/>
          <w:color w:val="000000"/>
        </w:rPr>
        <w:t>онкурса</w:t>
      </w:r>
    </w:p>
    <w:p w14:paraId="7B908852" w14:textId="77777777" w:rsidR="00BE5C6E" w:rsidRPr="00BE5C6E" w:rsidRDefault="00BE5C6E" w:rsidP="00466F9A">
      <w:pPr>
        <w:pStyle w:val="aff5"/>
        <w:widowControl w:val="0"/>
        <w:spacing w:line="240" w:lineRule="atLeast"/>
        <w:ind w:left="1259" w:firstLine="709"/>
        <w:rPr>
          <w:color w:val="000000"/>
        </w:rPr>
      </w:pPr>
    </w:p>
    <w:p w14:paraId="72CAB942" w14:textId="0DEA56FA" w:rsidR="00ED1F9D" w:rsidRPr="009F5F39" w:rsidRDefault="00F0106C" w:rsidP="00466F9A">
      <w:pPr>
        <w:widowControl w:val="0"/>
        <w:spacing w:line="240" w:lineRule="atLeast"/>
        <w:ind w:firstLine="709"/>
        <w:jc w:val="both"/>
        <w:rPr>
          <w:color w:val="000000"/>
        </w:rPr>
      </w:pPr>
      <w:r>
        <w:rPr>
          <w:color w:val="000000"/>
        </w:rPr>
        <w:t>9</w:t>
      </w:r>
      <w:r w:rsidR="003F0D82" w:rsidRPr="009F5F39">
        <w:rPr>
          <w:color w:val="000000"/>
        </w:rPr>
        <w:t>.1.</w:t>
      </w:r>
      <w:r w:rsidR="00F34BEC">
        <w:rPr>
          <w:color w:val="000000"/>
        </w:rPr>
        <w:t> </w:t>
      </w:r>
      <w:r w:rsidR="00ED1F9D" w:rsidRPr="009F5F39">
        <w:rPr>
          <w:color w:val="000000"/>
        </w:rPr>
        <w:t xml:space="preserve">Концедент вправе отказаться от проведения </w:t>
      </w:r>
      <w:r w:rsidR="00F34BEC">
        <w:rPr>
          <w:color w:val="000000"/>
        </w:rPr>
        <w:t>к</w:t>
      </w:r>
      <w:r w:rsidR="00ED1F9D" w:rsidRPr="009F5F39">
        <w:rPr>
          <w:color w:val="000000"/>
        </w:rPr>
        <w:t xml:space="preserve">онкурса не позднее, чем за тридцать дней до проведения </w:t>
      </w:r>
      <w:r w:rsidR="00F34BEC">
        <w:rPr>
          <w:color w:val="000000"/>
        </w:rPr>
        <w:t>к</w:t>
      </w:r>
      <w:r w:rsidR="00ED1F9D" w:rsidRPr="009F5F39">
        <w:rPr>
          <w:color w:val="000000"/>
        </w:rPr>
        <w:t>онкурса</w:t>
      </w:r>
      <w:r w:rsidR="00B77AE4" w:rsidRPr="009F5F39">
        <w:rPr>
          <w:color w:val="000000"/>
        </w:rPr>
        <w:t>.</w:t>
      </w:r>
      <w:r w:rsidR="00ED1F9D" w:rsidRPr="009F5F39">
        <w:rPr>
          <w:color w:val="000000"/>
        </w:rPr>
        <w:t xml:space="preserve"> При этом </w:t>
      </w:r>
      <w:r w:rsidR="00F34BEC">
        <w:rPr>
          <w:color w:val="000000"/>
        </w:rPr>
        <w:t>к</w:t>
      </w:r>
      <w:r w:rsidR="00ED1F9D" w:rsidRPr="009F5F39">
        <w:rPr>
          <w:color w:val="000000"/>
        </w:rPr>
        <w:t>онцедент не несет ответственности в связи с таким решением. Извещение об отказе о</w:t>
      </w:r>
      <w:r>
        <w:rPr>
          <w:color w:val="000000"/>
        </w:rPr>
        <w:t>т</w:t>
      </w:r>
      <w:r w:rsidR="00ED1F9D" w:rsidRPr="009F5F39">
        <w:rPr>
          <w:color w:val="000000"/>
        </w:rPr>
        <w:t xml:space="preserve"> проведения </w:t>
      </w:r>
      <w:r w:rsidR="0016705B">
        <w:rPr>
          <w:color w:val="000000"/>
        </w:rPr>
        <w:t>к</w:t>
      </w:r>
      <w:r w:rsidR="00ED1F9D" w:rsidRPr="009F5F39">
        <w:rPr>
          <w:color w:val="000000"/>
        </w:rPr>
        <w:t xml:space="preserve">онкурса опубликовывается и размещается </w:t>
      </w:r>
      <w:r w:rsidR="00F34BEC">
        <w:rPr>
          <w:color w:val="000000"/>
        </w:rPr>
        <w:t>к</w:t>
      </w:r>
      <w:r w:rsidR="00ED1F9D" w:rsidRPr="009F5F39">
        <w:rPr>
          <w:color w:val="000000"/>
        </w:rPr>
        <w:t xml:space="preserve">онцедентом в течение трех рабочих дней со дня принятия решения об отказе </w:t>
      </w:r>
      <w:r w:rsidR="0016705B">
        <w:rPr>
          <w:color w:val="000000"/>
        </w:rPr>
        <w:t>в</w:t>
      </w:r>
      <w:r w:rsidR="00ED1F9D" w:rsidRPr="009F5F39">
        <w:rPr>
          <w:color w:val="000000"/>
        </w:rPr>
        <w:t xml:space="preserve"> проведени</w:t>
      </w:r>
      <w:r w:rsidR="0016705B">
        <w:rPr>
          <w:color w:val="000000"/>
        </w:rPr>
        <w:t>и</w:t>
      </w:r>
      <w:r w:rsidR="00ED1F9D" w:rsidRPr="009F5F39">
        <w:rPr>
          <w:color w:val="000000"/>
        </w:rPr>
        <w:t xml:space="preserve"> Конкурса на </w:t>
      </w:r>
      <w:r w:rsidR="0016705B">
        <w:rPr>
          <w:color w:val="000000"/>
        </w:rPr>
        <w:t>о</w:t>
      </w:r>
      <w:r w:rsidR="00ED1F9D" w:rsidRPr="009F5F39">
        <w:rPr>
          <w:color w:val="000000"/>
        </w:rPr>
        <w:t xml:space="preserve">фициальном сайте Российской Федерации и официальном сайте </w:t>
      </w:r>
      <w:r w:rsidR="0016705B">
        <w:rPr>
          <w:color w:val="000000"/>
        </w:rPr>
        <w:t>к</w:t>
      </w:r>
      <w:r w:rsidR="00ED1F9D" w:rsidRPr="009F5F39">
        <w:rPr>
          <w:color w:val="000000"/>
        </w:rPr>
        <w:t>онцедента.</w:t>
      </w:r>
    </w:p>
    <w:p w14:paraId="66320266" w14:textId="23D416A4" w:rsidR="00ED1F9D" w:rsidRPr="009F5F39" w:rsidRDefault="00F0106C" w:rsidP="00466F9A">
      <w:pPr>
        <w:widowControl w:val="0"/>
        <w:spacing w:line="240" w:lineRule="atLeast"/>
        <w:ind w:firstLine="709"/>
        <w:jc w:val="both"/>
        <w:rPr>
          <w:color w:val="000000"/>
        </w:rPr>
      </w:pPr>
      <w:r>
        <w:rPr>
          <w:color w:val="000000"/>
        </w:rPr>
        <w:lastRenderedPageBreak/>
        <w:t>9</w:t>
      </w:r>
      <w:r w:rsidR="003F0D82" w:rsidRPr="009F5F39">
        <w:rPr>
          <w:color w:val="000000"/>
        </w:rPr>
        <w:t>.2.</w:t>
      </w:r>
      <w:r w:rsidR="0016705B">
        <w:rPr>
          <w:color w:val="000000"/>
        </w:rPr>
        <w:t> </w:t>
      </w:r>
      <w:r w:rsidR="00ED1F9D" w:rsidRPr="009F5F39">
        <w:rPr>
          <w:color w:val="000000"/>
        </w:rPr>
        <w:t xml:space="preserve">В течение трех рабочих дней со дня принятия указанного решения </w:t>
      </w:r>
      <w:r w:rsidR="0016705B">
        <w:rPr>
          <w:color w:val="000000"/>
        </w:rPr>
        <w:t>к</w:t>
      </w:r>
      <w:r w:rsidR="00ED1F9D" w:rsidRPr="009F5F39">
        <w:rPr>
          <w:color w:val="000000"/>
        </w:rPr>
        <w:t xml:space="preserve">онцедентом направляются соответствующие уведомления всем </w:t>
      </w:r>
      <w:r w:rsidR="0016705B">
        <w:rPr>
          <w:color w:val="000000"/>
        </w:rPr>
        <w:t>з</w:t>
      </w:r>
      <w:r w:rsidR="00ED1F9D" w:rsidRPr="009F5F39">
        <w:rPr>
          <w:color w:val="000000"/>
        </w:rPr>
        <w:t xml:space="preserve">аявителям, подавшим заявки на участие в </w:t>
      </w:r>
      <w:r w:rsidR="0016705B">
        <w:rPr>
          <w:color w:val="000000"/>
        </w:rPr>
        <w:t>к</w:t>
      </w:r>
      <w:r w:rsidR="00ED1F9D" w:rsidRPr="009F5F39">
        <w:rPr>
          <w:color w:val="000000"/>
        </w:rPr>
        <w:t xml:space="preserve">онкурсе. В случае, если на конверте с </w:t>
      </w:r>
      <w:r w:rsidR="0016705B">
        <w:rPr>
          <w:color w:val="000000"/>
        </w:rPr>
        <w:t>з</w:t>
      </w:r>
      <w:r w:rsidR="00ED1F9D" w:rsidRPr="009F5F39">
        <w:rPr>
          <w:color w:val="000000"/>
        </w:rPr>
        <w:t xml:space="preserve">аявкой не указан почтовый адрес </w:t>
      </w:r>
      <w:r w:rsidR="0016705B">
        <w:rPr>
          <w:color w:val="000000"/>
        </w:rPr>
        <w:t>з</w:t>
      </w:r>
      <w:r w:rsidR="00ED1F9D" w:rsidRPr="009F5F39">
        <w:rPr>
          <w:color w:val="000000"/>
        </w:rPr>
        <w:t xml:space="preserve">аявителя, такой конверт вскрывается и уведомление направляется по адресу, указанному в документах </w:t>
      </w:r>
      <w:r w:rsidR="0016705B">
        <w:rPr>
          <w:color w:val="000000"/>
        </w:rPr>
        <w:t>з</w:t>
      </w:r>
      <w:r w:rsidR="00ED1F9D" w:rsidRPr="009F5F39">
        <w:rPr>
          <w:color w:val="000000"/>
        </w:rPr>
        <w:t>аявителя.</w:t>
      </w:r>
    </w:p>
    <w:p w14:paraId="2792F2C6" w14:textId="77777777" w:rsidR="00776806" w:rsidRPr="009F5F39" w:rsidRDefault="00776806" w:rsidP="00466F9A">
      <w:pPr>
        <w:widowControl w:val="0"/>
        <w:spacing w:line="240" w:lineRule="atLeast"/>
        <w:ind w:firstLine="709"/>
        <w:jc w:val="both"/>
        <w:rPr>
          <w:color w:val="000000"/>
        </w:rPr>
      </w:pPr>
    </w:p>
    <w:p w14:paraId="4B78691A" w14:textId="6CEEDFF2" w:rsidR="00ED1F9D" w:rsidRDefault="007961D4" w:rsidP="00466F9A">
      <w:pPr>
        <w:widowControl w:val="0"/>
        <w:spacing w:line="240" w:lineRule="atLeast"/>
        <w:ind w:firstLine="709"/>
        <w:jc w:val="center"/>
        <w:rPr>
          <w:b/>
          <w:color w:val="000000"/>
        </w:rPr>
      </w:pPr>
      <w:r>
        <w:rPr>
          <w:b/>
          <w:color w:val="000000"/>
        </w:rPr>
        <w:t>10</w:t>
      </w:r>
      <w:r w:rsidR="00ED1F9D" w:rsidRPr="009F5F39">
        <w:rPr>
          <w:b/>
          <w:color w:val="000000"/>
        </w:rPr>
        <w:t>.</w:t>
      </w:r>
      <w:r w:rsidR="0016705B">
        <w:rPr>
          <w:b/>
          <w:color w:val="000000"/>
        </w:rPr>
        <w:t> </w:t>
      </w:r>
      <w:r w:rsidR="00ED1F9D" w:rsidRPr="009F5F39">
        <w:rPr>
          <w:b/>
          <w:color w:val="000000"/>
        </w:rPr>
        <w:t>З</w:t>
      </w:r>
      <w:r w:rsidR="00213996" w:rsidRPr="009F5F39">
        <w:rPr>
          <w:b/>
          <w:color w:val="000000"/>
        </w:rPr>
        <w:t>а</w:t>
      </w:r>
      <w:r w:rsidR="00ED1F9D" w:rsidRPr="009F5F39">
        <w:rPr>
          <w:b/>
          <w:color w:val="000000"/>
        </w:rPr>
        <w:t>даток</w:t>
      </w:r>
    </w:p>
    <w:p w14:paraId="6564D5BF" w14:textId="77777777" w:rsidR="003B16C5" w:rsidRPr="009F5F39" w:rsidRDefault="003B16C5" w:rsidP="00466F9A">
      <w:pPr>
        <w:widowControl w:val="0"/>
        <w:spacing w:line="240" w:lineRule="atLeast"/>
        <w:ind w:firstLine="709"/>
        <w:jc w:val="center"/>
        <w:rPr>
          <w:b/>
          <w:color w:val="000000"/>
        </w:rPr>
      </w:pPr>
    </w:p>
    <w:p w14:paraId="3D8CF764" w14:textId="3A1E112A" w:rsidR="007F3815" w:rsidRDefault="007961D4" w:rsidP="00466F9A">
      <w:pPr>
        <w:ind w:firstLine="709"/>
        <w:jc w:val="both"/>
        <w:rPr>
          <w:color w:val="FF0000"/>
        </w:rPr>
      </w:pPr>
      <w:r w:rsidRPr="007F3815">
        <w:rPr>
          <w:color w:val="000000"/>
        </w:rPr>
        <w:t>10</w:t>
      </w:r>
      <w:r w:rsidR="00ED1F9D" w:rsidRPr="007F3815">
        <w:rPr>
          <w:color w:val="000000"/>
        </w:rPr>
        <w:t>.1.</w:t>
      </w:r>
      <w:r w:rsidR="0016705B">
        <w:rPr>
          <w:color w:val="000000"/>
        </w:rPr>
        <w:t> </w:t>
      </w:r>
      <w:r w:rsidR="00F0106C" w:rsidRPr="007F3815">
        <w:rPr>
          <w:color w:val="000000"/>
        </w:rPr>
        <w:t xml:space="preserve">Заявитель обязан </w:t>
      </w:r>
      <w:r w:rsidR="00F0106C" w:rsidRPr="007F3815">
        <w:t>внести задаток</w:t>
      </w:r>
      <w:r w:rsidR="00037DF5" w:rsidRPr="007F3815">
        <w:t xml:space="preserve"> в валюте Российской </w:t>
      </w:r>
      <w:r w:rsidR="00037DF5" w:rsidRPr="000D1738">
        <w:t>Федерации</w:t>
      </w:r>
      <w:r w:rsidR="006F30A6" w:rsidRPr="000D1738">
        <w:t xml:space="preserve"> в размере </w:t>
      </w:r>
      <w:r w:rsidR="004769D4">
        <w:br w:type="textWrapping" w:clear="all"/>
      </w:r>
      <w:r w:rsidR="00666055" w:rsidRPr="00D06BC6">
        <w:t>1</w:t>
      </w:r>
      <w:r w:rsidR="00417393" w:rsidRPr="00D06BC6">
        <w:t xml:space="preserve"> 0</w:t>
      </w:r>
      <w:r w:rsidR="006F30A6" w:rsidRPr="00D06BC6">
        <w:t>0</w:t>
      </w:r>
      <w:r w:rsidR="00EF672C" w:rsidRPr="00D06BC6">
        <w:t>0</w:t>
      </w:r>
      <w:r w:rsidR="004A3ABF" w:rsidRPr="00D06BC6">
        <w:t xml:space="preserve"> </w:t>
      </w:r>
      <w:r w:rsidR="006F30A6" w:rsidRPr="00D06BC6">
        <w:t>000 рублей</w:t>
      </w:r>
      <w:r w:rsidR="00EF672C" w:rsidRPr="00D06BC6">
        <w:t xml:space="preserve"> (</w:t>
      </w:r>
      <w:r w:rsidR="00666055" w:rsidRPr="00D06BC6">
        <w:t>одного</w:t>
      </w:r>
      <w:r w:rsidR="00417393" w:rsidRPr="00D06BC6">
        <w:t xml:space="preserve"> миллион</w:t>
      </w:r>
      <w:r w:rsidR="00666055" w:rsidRPr="00D06BC6">
        <w:t>а</w:t>
      </w:r>
      <w:r w:rsidR="00417393" w:rsidRPr="00D06BC6">
        <w:t xml:space="preserve"> </w:t>
      </w:r>
      <w:r w:rsidR="004A3ABF" w:rsidRPr="00D06BC6">
        <w:t>рублей</w:t>
      </w:r>
      <w:r w:rsidR="00666055" w:rsidRPr="00D06BC6">
        <w:t>)</w:t>
      </w:r>
      <w:r w:rsidR="004A3ABF" w:rsidRPr="00D06BC6">
        <w:t xml:space="preserve"> </w:t>
      </w:r>
      <w:r w:rsidR="003D6FE1" w:rsidRPr="00D06BC6">
        <w:t>00 копеек</w:t>
      </w:r>
      <w:r w:rsidR="00146D59" w:rsidRPr="00D06BC6">
        <w:t>.</w:t>
      </w:r>
      <w:r w:rsidR="006F30A6" w:rsidRPr="00D06BC6">
        <w:t xml:space="preserve"> </w:t>
      </w:r>
      <w:r w:rsidR="00146D59" w:rsidRPr="007F3815">
        <w:t xml:space="preserve">Задаток </w:t>
      </w:r>
      <w:r w:rsidR="006F30A6" w:rsidRPr="007F3815">
        <w:t>необходимо перечислить на счет</w:t>
      </w:r>
      <w:r w:rsidR="007F3815" w:rsidRPr="007F3815">
        <w:t xml:space="preserve"> по следующим реквизитам</w:t>
      </w:r>
      <w:r w:rsidR="006F30A6" w:rsidRPr="007F3815">
        <w:t>:</w:t>
      </w:r>
      <w:r w:rsidR="006F30A6" w:rsidRPr="007F3815">
        <w:rPr>
          <w:color w:val="FF0000"/>
        </w:rPr>
        <w:t xml:space="preserve"> </w:t>
      </w:r>
    </w:p>
    <w:p w14:paraId="12F4BA10" w14:textId="77777777" w:rsidR="00C84AAE" w:rsidRPr="00C84AAE" w:rsidRDefault="00C84AAE" w:rsidP="00C84AAE">
      <w:pPr>
        <w:ind w:firstLine="709"/>
        <w:jc w:val="both"/>
        <w:rPr>
          <w:i/>
        </w:rPr>
      </w:pPr>
      <w:r w:rsidRPr="00C84AAE">
        <w:rPr>
          <w:i/>
        </w:rPr>
        <w:t xml:space="preserve">УФК по Хабаровскому краю (Администрация городского поселения «Город Советская Гавань» Советско-Гаванского муниципального района Хабаровского края </w:t>
      </w:r>
    </w:p>
    <w:p w14:paraId="5192B1E2" w14:textId="77777777" w:rsidR="00C84AAE" w:rsidRPr="00C84AAE" w:rsidRDefault="00C84AAE" w:rsidP="00C84AAE">
      <w:pPr>
        <w:ind w:firstLine="709"/>
        <w:jc w:val="both"/>
        <w:rPr>
          <w:i/>
        </w:rPr>
      </w:pPr>
      <w:r w:rsidRPr="00C84AAE">
        <w:rPr>
          <w:i/>
        </w:rPr>
        <w:t xml:space="preserve">ЛС 05223041020) </w:t>
      </w:r>
    </w:p>
    <w:p w14:paraId="03BEFC2E" w14:textId="77777777" w:rsidR="00C84AAE" w:rsidRPr="00C84AAE" w:rsidRDefault="00C84AAE" w:rsidP="00C84AAE">
      <w:pPr>
        <w:ind w:firstLine="709"/>
        <w:jc w:val="both"/>
        <w:rPr>
          <w:i/>
        </w:rPr>
      </w:pPr>
      <w:r w:rsidRPr="00C84AAE">
        <w:rPr>
          <w:i/>
        </w:rPr>
        <w:t xml:space="preserve">ИНН 2704017597 </w:t>
      </w:r>
    </w:p>
    <w:p w14:paraId="50DD125A" w14:textId="77777777" w:rsidR="00C84AAE" w:rsidRPr="00C84AAE" w:rsidRDefault="00C84AAE" w:rsidP="00C84AAE">
      <w:pPr>
        <w:ind w:firstLine="709"/>
        <w:jc w:val="both"/>
        <w:rPr>
          <w:i/>
        </w:rPr>
      </w:pPr>
      <w:r w:rsidRPr="00C84AAE">
        <w:rPr>
          <w:i/>
        </w:rPr>
        <w:t xml:space="preserve">КПП 270401001 </w:t>
      </w:r>
    </w:p>
    <w:p w14:paraId="4C15F5E3" w14:textId="77777777" w:rsidR="00C84AAE" w:rsidRPr="00C84AAE" w:rsidRDefault="00C84AAE" w:rsidP="00C84AAE">
      <w:pPr>
        <w:ind w:firstLine="709"/>
        <w:jc w:val="both"/>
        <w:rPr>
          <w:i/>
        </w:rPr>
      </w:pPr>
      <w:r w:rsidRPr="00C84AAE">
        <w:rPr>
          <w:i/>
        </w:rPr>
        <w:t xml:space="preserve">Р/счет 03232643086421012200 </w:t>
      </w:r>
    </w:p>
    <w:p w14:paraId="0186F496" w14:textId="77777777" w:rsidR="00C84AAE" w:rsidRPr="00C84AAE" w:rsidRDefault="00C84AAE" w:rsidP="00C84AAE">
      <w:pPr>
        <w:ind w:firstLine="709"/>
        <w:jc w:val="both"/>
        <w:rPr>
          <w:i/>
        </w:rPr>
      </w:pPr>
      <w:r w:rsidRPr="00C84AAE">
        <w:rPr>
          <w:i/>
        </w:rPr>
        <w:t xml:space="preserve">ОТДЕЛЕНИЕ ХАБАРОВСК БАНКА РОССИИ/УФК по Хабаровскому краю г. Хабаровск БИК 010813050 ОКТМО 08642101 </w:t>
      </w:r>
    </w:p>
    <w:p w14:paraId="3161E048" w14:textId="77777777" w:rsidR="00C84AAE" w:rsidRPr="00C84AAE" w:rsidRDefault="00C84AAE" w:rsidP="00C84AAE">
      <w:pPr>
        <w:ind w:firstLine="709"/>
        <w:jc w:val="both"/>
        <w:rPr>
          <w:i/>
        </w:rPr>
      </w:pPr>
      <w:r w:rsidRPr="00C84AAE">
        <w:rPr>
          <w:i/>
        </w:rPr>
        <w:t xml:space="preserve">ЕКС 40102810845370000014, </w:t>
      </w:r>
    </w:p>
    <w:p w14:paraId="52C5B724" w14:textId="12E5F012" w:rsidR="007F3815" w:rsidRPr="00C84AAE" w:rsidRDefault="00C84AAE" w:rsidP="00C84AAE">
      <w:pPr>
        <w:ind w:firstLine="709"/>
        <w:jc w:val="both"/>
        <w:rPr>
          <w:color w:val="000000"/>
        </w:rPr>
      </w:pPr>
      <w:r w:rsidRPr="00C84AAE">
        <w:rPr>
          <w:i/>
        </w:rPr>
        <w:t>КБК 00000000000000000130</w:t>
      </w:r>
    </w:p>
    <w:p w14:paraId="1CB07067" w14:textId="3F991B92" w:rsidR="006F30A6" w:rsidRPr="007F3815" w:rsidRDefault="006F30A6" w:rsidP="00466F9A">
      <w:pPr>
        <w:widowControl w:val="0"/>
        <w:spacing w:line="240" w:lineRule="atLeast"/>
        <w:ind w:firstLine="709"/>
        <w:jc w:val="both"/>
        <w:rPr>
          <w:b/>
          <w:color w:val="000000"/>
        </w:rPr>
      </w:pPr>
      <w:r w:rsidRPr="007F3815">
        <w:t xml:space="preserve">Назначение платежа: </w:t>
      </w:r>
      <w:r w:rsidR="007F3815">
        <w:t>з</w:t>
      </w:r>
      <w:r w:rsidRPr="007F3815">
        <w:t>адаток, вносимый в качестве обеспечения заявки на участие в открытом конкурсе на право заключения концессионного соглашения, наименование плательщика</w:t>
      </w:r>
      <w:r w:rsidR="00486557" w:rsidRPr="007F3815">
        <w:t>.</w:t>
      </w:r>
    </w:p>
    <w:p w14:paraId="63F381AE" w14:textId="77777777" w:rsidR="0016705B" w:rsidRDefault="0016705B" w:rsidP="00466F9A">
      <w:pPr>
        <w:widowControl w:val="0"/>
        <w:spacing w:line="240" w:lineRule="atLeast"/>
        <w:ind w:firstLine="709"/>
        <w:jc w:val="both"/>
        <w:rPr>
          <w:color w:val="000000"/>
        </w:rPr>
      </w:pPr>
    </w:p>
    <w:p w14:paraId="2BEB2CB9" w14:textId="699DC09F" w:rsidR="0016705B" w:rsidRDefault="006F30A6" w:rsidP="00466F9A">
      <w:pPr>
        <w:widowControl w:val="0"/>
        <w:spacing w:line="240" w:lineRule="atLeast"/>
        <w:ind w:firstLine="709"/>
        <w:jc w:val="both"/>
      </w:pPr>
      <w:r w:rsidRPr="005D4E50">
        <w:rPr>
          <w:color w:val="000000"/>
        </w:rPr>
        <w:t>10.2.</w:t>
      </w:r>
      <w:r w:rsidR="0016705B">
        <w:rPr>
          <w:color w:val="000000"/>
        </w:rPr>
        <w:t> </w:t>
      </w:r>
      <w:r w:rsidRPr="007F3815">
        <w:t>Порядок и срок внесения</w:t>
      </w:r>
      <w:r w:rsidR="0016705B">
        <w:t xml:space="preserve"> задатка.</w:t>
      </w:r>
    </w:p>
    <w:p w14:paraId="37D4F1B1" w14:textId="781F7378" w:rsidR="0078253A" w:rsidRPr="007F3815" w:rsidRDefault="006F30A6" w:rsidP="00466F9A">
      <w:pPr>
        <w:widowControl w:val="0"/>
        <w:spacing w:line="240" w:lineRule="atLeast"/>
        <w:ind w:firstLine="709"/>
        <w:jc w:val="both"/>
        <w:rPr>
          <w:color w:val="000000"/>
        </w:rPr>
      </w:pPr>
      <w:r w:rsidRPr="007F3815">
        <w:t>Задаток должен поступить на указанный счет не позднее срока окончания приема заявок</w:t>
      </w:r>
      <w:r w:rsidR="0078253A" w:rsidRPr="007F3815">
        <w:rPr>
          <w:color w:val="000000"/>
        </w:rPr>
        <w:t>.</w:t>
      </w:r>
    </w:p>
    <w:p w14:paraId="417D277C" w14:textId="77777777" w:rsidR="0016705B" w:rsidRDefault="0016705B" w:rsidP="00466F9A">
      <w:pPr>
        <w:widowControl w:val="0"/>
        <w:spacing w:line="240" w:lineRule="atLeast"/>
        <w:ind w:firstLine="709"/>
        <w:jc w:val="both"/>
        <w:rPr>
          <w:color w:val="000000"/>
        </w:rPr>
      </w:pPr>
    </w:p>
    <w:p w14:paraId="7F48D7B5" w14:textId="2FE9C216" w:rsidR="006F30A6" w:rsidRPr="007F3815" w:rsidRDefault="006F30A6" w:rsidP="00466F9A">
      <w:pPr>
        <w:widowControl w:val="0"/>
        <w:spacing w:line="240" w:lineRule="atLeast"/>
        <w:ind w:firstLine="709"/>
        <w:jc w:val="both"/>
      </w:pPr>
      <w:r w:rsidRPr="005D4E50">
        <w:rPr>
          <w:color w:val="000000"/>
        </w:rPr>
        <w:t>10.3.</w:t>
      </w:r>
      <w:r w:rsidR="0016705B">
        <w:rPr>
          <w:color w:val="000000"/>
        </w:rPr>
        <w:t> </w:t>
      </w:r>
      <w:r w:rsidRPr="007F3815">
        <w:t xml:space="preserve">Соглашение о задатке должно быть совершено в письменной форме. При этом если заявитель подал заявку на участие в конкурсе в соответствии с требованиями конкурсной документации, соглашение о задатке между </w:t>
      </w:r>
      <w:r w:rsidR="0016705B">
        <w:t>к</w:t>
      </w:r>
      <w:r w:rsidR="009E7A90" w:rsidRPr="007F3815">
        <w:t>онцедентом</w:t>
      </w:r>
      <w:r w:rsidRPr="007F3815">
        <w:t xml:space="preserve"> и заявителем считается совершенным в письменной форме. Установление требования об обязательном заключении договора о задатке между </w:t>
      </w:r>
      <w:r w:rsidR="0012263A">
        <w:t>к</w:t>
      </w:r>
      <w:r w:rsidR="009E7A90" w:rsidRPr="007F3815">
        <w:t>онцедентом</w:t>
      </w:r>
      <w:r w:rsidRPr="007F3815">
        <w:t xml:space="preserve"> и заявителем не допускается</w:t>
      </w:r>
      <w:r w:rsidR="002F5BD2">
        <w:t>.</w:t>
      </w:r>
    </w:p>
    <w:p w14:paraId="434642D7" w14:textId="77777777" w:rsidR="0012263A" w:rsidRDefault="0012263A" w:rsidP="00466F9A">
      <w:pPr>
        <w:pStyle w:val="24"/>
        <w:tabs>
          <w:tab w:val="left" w:pos="1134"/>
        </w:tabs>
        <w:spacing w:before="0" w:after="0" w:line="240" w:lineRule="atLeast"/>
        <w:ind w:firstLine="709"/>
        <w:rPr>
          <w:b w:val="0"/>
        </w:rPr>
      </w:pPr>
    </w:p>
    <w:p w14:paraId="288834BD" w14:textId="64DFEB3B" w:rsidR="004A3ABF" w:rsidRPr="00073474" w:rsidRDefault="004A3ABF" w:rsidP="00466F9A">
      <w:pPr>
        <w:pStyle w:val="24"/>
        <w:tabs>
          <w:tab w:val="left" w:pos="1134"/>
        </w:tabs>
        <w:spacing w:before="0" w:after="0" w:line="240" w:lineRule="atLeast"/>
        <w:ind w:firstLine="709"/>
        <w:rPr>
          <w:b w:val="0"/>
        </w:rPr>
      </w:pPr>
      <w:r w:rsidRPr="00073474">
        <w:rPr>
          <w:b w:val="0"/>
        </w:rPr>
        <w:t>10.4.</w:t>
      </w:r>
      <w:r w:rsidR="0012263A" w:rsidRPr="00073474">
        <w:rPr>
          <w:b w:val="0"/>
        </w:rPr>
        <w:t> </w:t>
      </w:r>
      <w:r w:rsidRPr="00073474">
        <w:rPr>
          <w:b w:val="0"/>
        </w:rPr>
        <w:t xml:space="preserve">Условия возврата </w:t>
      </w:r>
      <w:r w:rsidR="0012263A" w:rsidRPr="00073474">
        <w:rPr>
          <w:b w:val="0"/>
        </w:rPr>
        <w:t>з</w:t>
      </w:r>
      <w:r w:rsidRPr="00073474">
        <w:rPr>
          <w:b w:val="0"/>
        </w:rPr>
        <w:t>адатка.</w:t>
      </w:r>
    </w:p>
    <w:p w14:paraId="0C5C056A" w14:textId="0C4FB9D8" w:rsidR="004A3ABF" w:rsidRPr="00112B07" w:rsidRDefault="004A3ABF" w:rsidP="00466F9A">
      <w:pPr>
        <w:pStyle w:val="2ff6"/>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073474">
        <w:rPr>
          <w:rFonts w:ascii="Times New Roman" w:hAnsi="Times New Roman"/>
        </w:rPr>
        <w:t xml:space="preserve">Сумма </w:t>
      </w:r>
      <w:r w:rsidR="0012263A" w:rsidRPr="00073474">
        <w:rPr>
          <w:rFonts w:ascii="Times New Roman" w:hAnsi="Times New Roman"/>
        </w:rPr>
        <w:t>з</w:t>
      </w:r>
      <w:r w:rsidRPr="00073474">
        <w:rPr>
          <w:rFonts w:ascii="Times New Roman" w:hAnsi="Times New Roman"/>
        </w:rPr>
        <w:t xml:space="preserve">адатка возвращается </w:t>
      </w:r>
      <w:r w:rsidR="0012263A" w:rsidRPr="00073474">
        <w:rPr>
          <w:rFonts w:ascii="Times New Roman" w:hAnsi="Times New Roman"/>
        </w:rPr>
        <w:t>з</w:t>
      </w:r>
      <w:r w:rsidRPr="00073474">
        <w:rPr>
          <w:rFonts w:ascii="Times New Roman" w:hAnsi="Times New Roman"/>
        </w:rPr>
        <w:t>аявителю (</w:t>
      </w:r>
      <w:r w:rsidR="0012263A" w:rsidRPr="00073474">
        <w:rPr>
          <w:rFonts w:ascii="Times New Roman" w:hAnsi="Times New Roman"/>
        </w:rPr>
        <w:t>у</w:t>
      </w:r>
      <w:r w:rsidRPr="00073474">
        <w:rPr>
          <w:rFonts w:ascii="Times New Roman" w:hAnsi="Times New Roman"/>
        </w:rPr>
        <w:t xml:space="preserve">частнику </w:t>
      </w:r>
      <w:r w:rsidR="0012263A" w:rsidRPr="00073474">
        <w:rPr>
          <w:rFonts w:ascii="Times New Roman" w:hAnsi="Times New Roman"/>
        </w:rPr>
        <w:t>к</w:t>
      </w:r>
      <w:r w:rsidRPr="00073474">
        <w:rPr>
          <w:rFonts w:ascii="Times New Roman" w:hAnsi="Times New Roman"/>
        </w:rPr>
        <w:t xml:space="preserve">онкурса) путем перечисления денежных средств в размере внесенного </w:t>
      </w:r>
      <w:r w:rsidR="0012263A" w:rsidRPr="00073474">
        <w:rPr>
          <w:rFonts w:ascii="Times New Roman" w:hAnsi="Times New Roman"/>
        </w:rPr>
        <w:t>з</w:t>
      </w:r>
      <w:r w:rsidRPr="00073474">
        <w:rPr>
          <w:rFonts w:ascii="Times New Roman" w:hAnsi="Times New Roman"/>
        </w:rPr>
        <w:t xml:space="preserve">аявителем </w:t>
      </w:r>
      <w:r w:rsidR="0012263A" w:rsidRPr="00073474">
        <w:rPr>
          <w:rFonts w:ascii="Times New Roman" w:hAnsi="Times New Roman"/>
        </w:rPr>
        <w:t>з</w:t>
      </w:r>
      <w:r w:rsidRPr="00073474">
        <w:rPr>
          <w:rFonts w:ascii="Times New Roman" w:hAnsi="Times New Roman"/>
        </w:rPr>
        <w:t xml:space="preserve">адатка на расчетный счет </w:t>
      </w:r>
      <w:r w:rsidR="0012263A" w:rsidRPr="00073474">
        <w:rPr>
          <w:rFonts w:ascii="Times New Roman" w:hAnsi="Times New Roman"/>
        </w:rPr>
        <w:t>з</w:t>
      </w:r>
      <w:r w:rsidRPr="00073474">
        <w:rPr>
          <w:rFonts w:ascii="Times New Roman" w:hAnsi="Times New Roman"/>
        </w:rPr>
        <w:t>аявителя (</w:t>
      </w:r>
      <w:r w:rsidR="0012263A" w:rsidRPr="00073474">
        <w:rPr>
          <w:rFonts w:ascii="Times New Roman" w:hAnsi="Times New Roman"/>
        </w:rPr>
        <w:t>у</w:t>
      </w:r>
      <w:r w:rsidRPr="00073474">
        <w:rPr>
          <w:rFonts w:ascii="Times New Roman" w:hAnsi="Times New Roman"/>
        </w:rPr>
        <w:t xml:space="preserve">частника </w:t>
      </w:r>
      <w:r w:rsidR="0012263A" w:rsidRPr="00073474">
        <w:rPr>
          <w:rFonts w:ascii="Times New Roman" w:hAnsi="Times New Roman"/>
        </w:rPr>
        <w:t>к</w:t>
      </w:r>
      <w:r w:rsidRPr="00073474">
        <w:rPr>
          <w:rFonts w:ascii="Times New Roman" w:hAnsi="Times New Roman"/>
        </w:rPr>
        <w:t>онкурса):</w:t>
      </w:r>
    </w:p>
    <w:p w14:paraId="41486350" w14:textId="33A284ED" w:rsidR="004A3ABF" w:rsidRPr="00112B07" w:rsidRDefault="007B5A2D" w:rsidP="007B5A2D">
      <w:pPr>
        <w:pStyle w:val="2ff6"/>
        <w:tabs>
          <w:tab w:val="left" w:pos="993"/>
          <w:tab w:val="left" w:pos="1134"/>
        </w:tabs>
        <w:spacing w:after="0" w:line="240" w:lineRule="auto"/>
        <w:ind w:left="0" w:firstLine="851"/>
        <w:contextualSpacing w:val="0"/>
        <w:jc w:val="both"/>
        <w:rPr>
          <w:rFonts w:ascii="Times New Roman" w:eastAsia="MS Mincho" w:hAnsi="Times New Roman"/>
          <w:lang w:eastAsia="ja-JP"/>
        </w:rPr>
      </w:pPr>
      <w:r>
        <w:rPr>
          <w:rFonts w:ascii="Times New Roman" w:eastAsia="MS Mincho" w:hAnsi="Times New Roman"/>
          <w:lang w:eastAsia="ja-JP"/>
        </w:rPr>
        <w:t>а) </w:t>
      </w:r>
      <w:r w:rsidR="004A3ABF" w:rsidRPr="00112B07">
        <w:rPr>
          <w:rFonts w:ascii="Times New Roman" w:eastAsia="MS Mincho" w:hAnsi="Times New Roman"/>
          <w:lang w:eastAsia="ja-JP"/>
        </w:rPr>
        <w:t xml:space="preserve">в случае отказа организатора </w:t>
      </w:r>
      <w:r w:rsidR="0012263A">
        <w:rPr>
          <w:rFonts w:ascii="Times New Roman" w:eastAsia="MS Mincho" w:hAnsi="Times New Roman"/>
          <w:lang w:eastAsia="ja-JP"/>
        </w:rPr>
        <w:t>к</w:t>
      </w:r>
      <w:r w:rsidR="004A3ABF" w:rsidRPr="00112B07">
        <w:rPr>
          <w:rFonts w:ascii="Times New Roman" w:eastAsia="MS Mincho" w:hAnsi="Times New Roman"/>
          <w:lang w:eastAsia="ja-JP"/>
        </w:rPr>
        <w:t xml:space="preserve">онкурса от проведения </w:t>
      </w:r>
      <w:r w:rsidR="0012263A">
        <w:rPr>
          <w:rFonts w:ascii="Times New Roman" w:eastAsia="MS Mincho" w:hAnsi="Times New Roman"/>
          <w:lang w:eastAsia="ja-JP"/>
        </w:rPr>
        <w:t>к</w:t>
      </w:r>
      <w:r w:rsidR="004A3ABF" w:rsidRPr="00112B07">
        <w:rPr>
          <w:rFonts w:ascii="Times New Roman" w:eastAsia="MS Mincho" w:hAnsi="Times New Roman"/>
          <w:lang w:eastAsia="ja-JP"/>
        </w:rPr>
        <w:t xml:space="preserve">онкурса – в течение пяти рабочих дней с даты принятия </w:t>
      </w:r>
      <w:r>
        <w:rPr>
          <w:rFonts w:ascii="Times New Roman" w:eastAsia="MS Mincho" w:hAnsi="Times New Roman"/>
          <w:lang w:eastAsia="ja-JP"/>
        </w:rPr>
        <w:t>к</w:t>
      </w:r>
      <w:r w:rsidR="004A3ABF" w:rsidRPr="00112B07">
        <w:rPr>
          <w:rFonts w:ascii="Times New Roman" w:eastAsia="MS Mincho" w:hAnsi="Times New Roman"/>
          <w:lang w:eastAsia="ja-JP"/>
        </w:rPr>
        <w:t xml:space="preserve">онцедентом решения об отказе от дальнейшего проведения </w:t>
      </w:r>
      <w:r>
        <w:rPr>
          <w:rFonts w:ascii="Times New Roman" w:eastAsia="MS Mincho" w:hAnsi="Times New Roman"/>
          <w:lang w:eastAsia="ja-JP"/>
        </w:rPr>
        <w:t>к</w:t>
      </w:r>
      <w:r w:rsidR="004A3ABF" w:rsidRPr="00112B07">
        <w:rPr>
          <w:rFonts w:ascii="Times New Roman" w:eastAsia="MS Mincho" w:hAnsi="Times New Roman"/>
          <w:lang w:eastAsia="ja-JP"/>
        </w:rPr>
        <w:t>онкурса;</w:t>
      </w:r>
    </w:p>
    <w:p w14:paraId="1116C98F" w14:textId="2204108B" w:rsidR="004A3ABF" w:rsidRPr="00112B07" w:rsidRDefault="007B5A2D" w:rsidP="007B5A2D">
      <w:pPr>
        <w:pStyle w:val="2ff6"/>
        <w:tabs>
          <w:tab w:val="left" w:pos="993"/>
          <w:tab w:val="left" w:pos="1134"/>
        </w:tabs>
        <w:spacing w:after="0" w:line="240" w:lineRule="auto"/>
        <w:ind w:left="0" w:firstLine="851"/>
        <w:contextualSpacing w:val="0"/>
        <w:jc w:val="both"/>
        <w:rPr>
          <w:rFonts w:ascii="Times New Roman" w:eastAsia="MS Mincho" w:hAnsi="Times New Roman"/>
          <w:lang w:eastAsia="ja-JP"/>
        </w:rPr>
      </w:pPr>
      <w:r>
        <w:rPr>
          <w:rFonts w:ascii="Times New Roman" w:eastAsia="MS Mincho" w:hAnsi="Times New Roman"/>
          <w:lang w:eastAsia="ja-JP"/>
        </w:rPr>
        <w:t>б) </w:t>
      </w:r>
      <w:r w:rsidR="004A3ABF" w:rsidRPr="00112B07">
        <w:rPr>
          <w:rFonts w:ascii="Times New Roman" w:eastAsia="MS Mincho" w:hAnsi="Times New Roman"/>
          <w:lang w:eastAsia="ja-JP"/>
        </w:rPr>
        <w:t xml:space="preserve">в случае отзыва </w:t>
      </w:r>
      <w:r>
        <w:rPr>
          <w:rFonts w:ascii="Times New Roman" w:eastAsia="MS Mincho" w:hAnsi="Times New Roman"/>
          <w:lang w:eastAsia="ja-JP"/>
        </w:rPr>
        <w:t>з</w:t>
      </w:r>
      <w:r w:rsidR="004A3ABF" w:rsidRPr="00112B07">
        <w:rPr>
          <w:rFonts w:ascii="Times New Roman" w:eastAsia="MS Mincho" w:hAnsi="Times New Roman"/>
          <w:lang w:eastAsia="ja-JP"/>
        </w:rPr>
        <w:t xml:space="preserve">аявителем </w:t>
      </w:r>
      <w:r>
        <w:rPr>
          <w:rFonts w:ascii="Times New Roman" w:eastAsia="MS Mincho" w:hAnsi="Times New Roman"/>
          <w:lang w:eastAsia="ja-JP"/>
        </w:rPr>
        <w:t>з</w:t>
      </w:r>
      <w:r w:rsidR="004A3ABF" w:rsidRPr="00112B07">
        <w:rPr>
          <w:rFonts w:ascii="Times New Roman" w:eastAsia="MS Mincho" w:hAnsi="Times New Roman"/>
          <w:lang w:eastAsia="ja-JP"/>
        </w:rPr>
        <w:t xml:space="preserve">аявки на участие в </w:t>
      </w:r>
      <w:r>
        <w:rPr>
          <w:rFonts w:ascii="Times New Roman" w:eastAsia="MS Mincho" w:hAnsi="Times New Roman"/>
          <w:lang w:eastAsia="ja-JP"/>
        </w:rPr>
        <w:t>к</w:t>
      </w:r>
      <w:r w:rsidR="004A3ABF" w:rsidRPr="00112B07">
        <w:rPr>
          <w:rFonts w:ascii="Times New Roman" w:eastAsia="MS Mincho" w:hAnsi="Times New Roman"/>
          <w:lang w:eastAsia="ja-JP"/>
        </w:rPr>
        <w:t xml:space="preserve">онкурсе до истечения срока представления в </w:t>
      </w:r>
      <w:r>
        <w:rPr>
          <w:rFonts w:ascii="Times New Roman" w:eastAsia="MS Mincho" w:hAnsi="Times New Roman"/>
          <w:lang w:eastAsia="ja-JP"/>
        </w:rPr>
        <w:t>к</w:t>
      </w:r>
      <w:r w:rsidR="004A3ABF" w:rsidRPr="00112B07">
        <w:rPr>
          <w:rFonts w:ascii="Times New Roman" w:eastAsia="MS Mincho" w:hAnsi="Times New Roman"/>
          <w:lang w:eastAsia="ja-JP"/>
        </w:rPr>
        <w:t xml:space="preserve">онкурсную комиссию </w:t>
      </w:r>
      <w:r>
        <w:rPr>
          <w:rFonts w:ascii="Times New Roman" w:eastAsia="MS Mincho" w:hAnsi="Times New Roman"/>
          <w:lang w:eastAsia="ja-JP"/>
        </w:rPr>
        <w:t>з</w:t>
      </w:r>
      <w:r w:rsidR="004A3ABF" w:rsidRPr="00112B07">
        <w:rPr>
          <w:rFonts w:ascii="Times New Roman" w:eastAsia="MS Mincho" w:hAnsi="Times New Roman"/>
          <w:lang w:eastAsia="ja-JP"/>
        </w:rPr>
        <w:t xml:space="preserve">аявок на участие в </w:t>
      </w:r>
      <w:r>
        <w:rPr>
          <w:rFonts w:ascii="Times New Roman" w:eastAsia="MS Mincho" w:hAnsi="Times New Roman"/>
          <w:lang w:eastAsia="ja-JP"/>
        </w:rPr>
        <w:t>к</w:t>
      </w:r>
      <w:r w:rsidR="004A3ABF" w:rsidRPr="00112B07">
        <w:rPr>
          <w:rFonts w:ascii="Times New Roman" w:eastAsia="MS Mincho" w:hAnsi="Times New Roman"/>
          <w:lang w:eastAsia="ja-JP"/>
        </w:rPr>
        <w:t>онкурсе – в течение пяти рабочих дней с даты получения уведомления об отзыве;</w:t>
      </w:r>
    </w:p>
    <w:p w14:paraId="323F3018" w14:textId="226C11BE" w:rsidR="004A3ABF" w:rsidRPr="00112B07" w:rsidRDefault="007B5A2D" w:rsidP="007B5A2D">
      <w:pPr>
        <w:pStyle w:val="2ff6"/>
        <w:tabs>
          <w:tab w:val="left" w:pos="993"/>
          <w:tab w:val="left" w:pos="1134"/>
        </w:tabs>
        <w:spacing w:after="0" w:line="240" w:lineRule="auto"/>
        <w:ind w:left="0" w:firstLine="851"/>
        <w:contextualSpacing w:val="0"/>
        <w:jc w:val="both"/>
        <w:rPr>
          <w:rFonts w:ascii="Times New Roman" w:eastAsia="MS Mincho" w:hAnsi="Times New Roman"/>
          <w:lang w:eastAsia="ja-JP"/>
        </w:rPr>
      </w:pPr>
      <w:r>
        <w:rPr>
          <w:rFonts w:ascii="Times New Roman" w:eastAsia="MS Mincho" w:hAnsi="Times New Roman"/>
          <w:lang w:eastAsia="ja-JP"/>
        </w:rPr>
        <w:t>в) </w:t>
      </w:r>
      <w:r w:rsidR="004A3ABF" w:rsidRPr="00112B07">
        <w:rPr>
          <w:rFonts w:ascii="Times New Roman" w:eastAsia="MS Mincho" w:hAnsi="Times New Roman"/>
          <w:lang w:eastAsia="ja-JP"/>
        </w:rPr>
        <w:t xml:space="preserve">в случае отзыва </w:t>
      </w:r>
      <w:r>
        <w:rPr>
          <w:rFonts w:ascii="Times New Roman" w:eastAsia="MS Mincho" w:hAnsi="Times New Roman"/>
          <w:lang w:eastAsia="ja-JP"/>
        </w:rPr>
        <w:t>у</w:t>
      </w:r>
      <w:r w:rsidR="004A3ABF" w:rsidRPr="00112B07">
        <w:rPr>
          <w:rFonts w:ascii="Times New Roman" w:eastAsia="MS Mincho" w:hAnsi="Times New Roman"/>
          <w:lang w:eastAsia="ja-JP"/>
        </w:rPr>
        <w:t xml:space="preserve">частником </w:t>
      </w:r>
      <w:r>
        <w:rPr>
          <w:rFonts w:ascii="Times New Roman" w:eastAsia="MS Mincho" w:hAnsi="Times New Roman"/>
          <w:lang w:eastAsia="ja-JP"/>
        </w:rPr>
        <w:t>к</w:t>
      </w:r>
      <w:r w:rsidR="004A3ABF" w:rsidRPr="00112B07">
        <w:rPr>
          <w:rFonts w:ascii="Times New Roman" w:eastAsia="MS Mincho" w:hAnsi="Times New Roman"/>
          <w:lang w:eastAsia="ja-JP"/>
        </w:rPr>
        <w:t xml:space="preserve">онкурса </w:t>
      </w:r>
      <w:r>
        <w:rPr>
          <w:rFonts w:ascii="Times New Roman" w:eastAsia="MS Mincho" w:hAnsi="Times New Roman"/>
          <w:lang w:eastAsia="ja-JP"/>
        </w:rPr>
        <w:t>к</w:t>
      </w:r>
      <w:r w:rsidR="004A3ABF" w:rsidRPr="00112B07">
        <w:rPr>
          <w:rFonts w:ascii="Times New Roman" w:eastAsia="MS Mincho" w:hAnsi="Times New Roman"/>
          <w:lang w:eastAsia="ja-JP"/>
        </w:rPr>
        <w:t xml:space="preserve">онкурсного предложения до истечения срока представления в </w:t>
      </w:r>
      <w:r>
        <w:rPr>
          <w:rFonts w:ascii="Times New Roman" w:eastAsia="MS Mincho" w:hAnsi="Times New Roman"/>
          <w:lang w:eastAsia="ja-JP"/>
        </w:rPr>
        <w:t>к</w:t>
      </w:r>
      <w:r w:rsidR="004A3ABF" w:rsidRPr="00112B07">
        <w:rPr>
          <w:rFonts w:ascii="Times New Roman" w:eastAsia="MS Mincho" w:hAnsi="Times New Roman"/>
          <w:lang w:eastAsia="ja-JP"/>
        </w:rPr>
        <w:t xml:space="preserve">онкурсную комиссию </w:t>
      </w:r>
      <w:r>
        <w:rPr>
          <w:rFonts w:ascii="Times New Roman" w:eastAsia="MS Mincho" w:hAnsi="Times New Roman"/>
          <w:lang w:eastAsia="ja-JP"/>
        </w:rPr>
        <w:t>к</w:t>
      </w:r>
      <w:r w:rsidR="004A3ABF" w:rsidRPr="00112B07">
        <w:rPr>
          <w:rFonts w:ascii="Times New Roman" w:eastAsia="MS Mincho" w:hAnsi="Times New Roman"/>
          <w:lang w:eastAsia="ja-JP"/>
        </w:rPr>
        <w:t xml:space="preserve">онкурсных предложений – в течение пяти рабочих дней с даты получения уведомления об отзыве; </w:t>
      </w:r>
    </w:p>
    <w:p w14:paraId="3D24C496" w14:textId="626CCFAC" w:rsidR="004A3ABF" w:rsidRPr="00112B07" w:rsidRDefault="007B5A2D" w:rsidP="007B5A2D">
      <w:pPr>
        <w:pStyle w:val="2ff6"/>
        <w:tabs>
          <w:tab w:val="left" w:pos="993"/>
          <w:tab w:val="left" w:pos="1134"/>
        </w:tabs>
        <w:spacing w:after="0" w:line="240" w:lineRule="auto"/>
        <w:ind w:left="0" w:firstLine="851"/>
        <w:contextualSpacing w:val="0"/>
        <w:jc w:val="both"/>
        <w:rPr>
          <w:rFonts w:ascii="Times New Roman" w:eastAsia="MS Mincho" w:hAnsi="Times New Roman"/>
          <w:lang w:eastAsia="ja-JP"/>
        </w:rPr>
      </w:pPr>
      <w:r>
        <w:rPr>
          <w:rFonts w:ascii="Times New Roman" w:hAnsi="Times New Roman"/>
        </w:rPr>
        <w:t>г) </w:t>
      </w:r>
      <w:r w:rsidR="004A3ABF" w:rsidRPr="00112B07">
        <w:rPr>
          <w:rFonts w:ascii="Times New Roman" w:hAnsi="Times New Roman"/>
        </w:rPr>
        <w:t xml:space="preserve">в случае получения </w:t>
      </w:r>
      <w:r>
        <w:rPr>
          <w:rFonts w:ascii="Times New Roman" w:hAnsi="Times New Roman"/>
        </w:rPr>
        <w:t>з</w:t>
      </w:r>
      <w:r w:rsidR="004A3ABF" w:rsidRPr="00112B07">
        <w:rPr>
          <w:rFonts w:ascii="Times New Roman" w:hAnsi="Times New Roman"/>
        </w:rPr>
        <w:t xml:space="preserve">аявки на участие в </w:t>
      </w:r>
      <w:r>
        <w:rPr>
          <w:rFonts w:ascii="Times New Roman" w:hAnsi="Times New Roman"/>
        </w:rPr>
        <w:t>к</w:t>
      </w:r>
      <w:r w:rsidR="004A3ABF" w:rsidRPr="00112B07">
        <w:rPr>
          <w:rFonts w:ascii="Times New Roman" w:hAnsi="Times New Roman"/>
        </w:rPr>
        <w:t xml:space="preserve">онкурсе после истечения срока представления </w:t>
      </w:r>
      <w:r>
        <w:rPr>
          <w:rFonts w:ascii="Times New Roman" w:hAnsi="Times New Roman"/>
        </w:rPr>
        <w:t>з</w:t>
      </w:r>
      <w:r w:rsidR="004A3ABF" w:rsidRPr="00112B07">
        <w:rPr>
          <w:rFonts w:ascii="Times New Roman" w:hAnsi="Times New Roman"/>
        </w:rPr>
        <w:t xml:space="preserve">аявок на участие в </w:t>
      </w:r>
      <w:r>
        <w:rPr>
          <w:rFonts w:ascii="Times New Roman" w:hAnsi="Times New Roman"/>
        </w:rPr>
        <w:t>к</w:t>
      </w:r>
      <w:r w:rsidR="004A3ABF" w:rsidRPr="00112B07">
        <w:rPr>
          <w:rFonts w:ascii="Times New Roman" w:hAnsi="Times New Roman"/>
        </w:rPr>
        <w:t xml:space="preserve">онкурсе – </w:t>
      </w:r>
      <w:r w:rsidR="004A3ABF" w:rsidRPr="00FF707C">
        <w:rPr>
          <w:rFonts w:ascii="Times New Roman" w:hAnsi="Times New Roman"/>
        </w:rPr>
        <w:t xml:space="preserve">в течение пяти рабочих дней после подписания протокола проведения предварительного отбора </w:t>
      </w:r>
      <w:r>
        <w:rPr>
          <w:rFonts w:ascii="Times New Roman" w:hAnsi="Times New Roman"/>
        </w:rPr>
        <w:t>у</w:t>
      </w:r>
      <w:r w:rsidR="004A3ABF" w:rsidRPr="00FF707C">
        <w:rPr>
          <w:rFonts w:ascii="Times New Roman" w:hAnsi="Times New Roman"/>
        </w:rPr>
        <w:t xml:space="preserve">частников </w:t>
      </w:r>
      <w:r>
        <w:rPr>
          <w:rFonts w:ascii="Times New Roman" w:hAnsi="Times New Roman"/>
        </w:rPr>
        <w:t>к</w:t>
      </w:r>
      <w:r w:rsidR="004A3ABF" w:rsidRPr="00FF707C">
        <w:rPr>
          <w:rFonts w:ascii="Times New Roman" w:hAnsi="Times New Roman"/>
        </w:rPr>
        <w:t xml:space="preserve">онкурса или после принятия организатором </w:t>
      </w:r>
      <w:r>
        <w:rPr>
          <w:rFonts w:ascii="Times New Roman" w:hAnsi="Times New Roman"/>
        </w:rPr>
        <w:t>к</w:t>
      </w:r>
      <w:r w:rsidR="004A3ABF" w:rsidRPr="00FF707C">
        <w:rPr>
          <w:rFonts w:ascii="Times New Roman" w:hAnsi="Times New Roman"/>
        </w:rPr>
        <w:t xml:space="preserve">онкурса решения о признании </w:t>
      </w:r>
      <w:r>
        <w:rPr>
          <w:rFonts w:ascii="Times New Roman" w:hAnsi="Times New Roman"/>
        </w:rPr>
        <w:t>к</w:t>
      </w:r>
      <w:r w:rsidR="004A3ABF" w:rsidRPr="00FF707C">
        <w:rPr>
          <w:rFonts w:ascii="Times New Roman" w:hAnsi="Times New Roman"/>
        </w:rPr>
        <w:t>онкурса несостоявшимся</w:t>
      </w:r>
      <w:r w:rsidR="004A3ABF" w:rsidRPr="00112B07">
        <w:rPr>
          <w:rFonts w:ascii="Times New Roman" w:hAnsi="Times New Roman"/>
        </w:rPr>
        <w:t xml:space="preserve">; </w:t>
      </w:r>
    </w:p>
    <w:p w14:paraId="46968D5A" w14:textId="245EF0F5" w:rsidR="004A3ABF" w:rsidRPr="00FF707C" w:rsidRDefault="007B5A2D" w:rsidP="007B5A2D">
      <w:pPr>
        <w:pStyle w:val="2ff6"/>
        <w:tabs>
          <w:tab w:val="left" w:pos="993"/>
          <w:tab w:val="left" w:pos="1134"/>
        </w:tabs>
        <w:spacing w:after="0" w:line="240" w:lineRule="auto"/>
        <w:ind w:left="0" w:firstLine="851"/>
        <w:contextualSpacing w:val="0"/>
        <w:jc w:val="both"/>
        <w:rPr>
          <w:rFonts w:ascii="Times New Roman" w:eastAsia="MS Mincho" w:hAnsi="Times New Roman"/>
          <w:lang w:eastAsia="ja-JP"/>
        </w:rPr>
      </w:pPr>
      <w:r>
        <w:rPr>
          <w:rFonts w:ascii="Times New Roman" w:hAnsi="Times New Roman"/>
        </w:rPr>
        <w:t>д) </w:t>
      </w:r>
      <w:r w:rsidR="004A3ABF" w:rsidRPr="00112B07">
        <w:rPr>
          <w:rFonts w:ascii="Times New Roman" w:hAnsi="Times New Roman"/>
        </w:rPr>
        <w:t xml:space="preserve">в случае принятия </w:t>
      </w:r>
      <w:r>
        <w:rPr>
          <w:rFonts w:ascii="Times New Roman" w:hAnsi="Times New Roman"/>
        </w:rPr>
        <w:t>к</w:t>
      </w:r>
      <w:r w:rsidR="004A3ABF" w:rsidRPr="00112B07">
        <w:rPr>
          <w:rFonts w:ascii="Times New Roman" w:hAnsi="Times New Roman"/>
        </w:rPr>
        <w:t xml:space="preserve">онкурсной комиссией решения об отказе в допуске </w:t>
      </w:r>
      <w:r>
        <w:rPr>
          <w:rFonts w:ascii="Times New Roman" w:hAnsi="Times New Roman"/>
        </w:rPr>
        <w:t>з</w:t>
      </w:r>
      <w:r w:rsidR="004A3ABF" w:rsidRPr="00112B07">
        <w:rPr>
          <w:rFonts w:ascii="Times New Roman" w:hAnsi="Times New Roman"/>
        </w:rPr>
        <w:t xml:space="preserve">аявителя к участию в </w:t>
      </w:r>
      <w:r>
        <w:rPr>
          <w:rFonts w:ascii="Times New Roman" w:hAnsi="Times New Roman"/>
        </w:rPr>
        <w:t>к</w:t>
      </w:r>
      <w:r w:rsidR="004A3ABF" w:rsidRPr="00112B07">
        <w:rPr>
          <w:rFonts w:ascii="Times New Roman" w:hAnsi="Times New Roman"/>
        </w:rPr>
        <w:t xml:space="preserve">онкурсе – в течение пяти рабочих дней со дня подписания членами </w:t>
      </w:r>
      <w:r>
        <w:rPr>
          <w:rFonts w:ascii="Times New Roman" w:hAnsi="Times New Roman"/>
        </w:rPr>
        <w:lastRenderedPageBreak/>
        <w:t>к</w:t>
      </w:r>
      <w:r w:rsidR="004A3ABF" w:rsidRPr="00112B07">
        <w:rPr>
          <w:rFonts w:ascii="Times New Roman" w:hAnsi="Times New Roman"/>
        </w:rPr>
        <w:t xml:space="preserve">онкурсной </w:t>
      </w:r>
      <w:r w:rsidR="004A3ABF" w:rsidRPr="00FF707C">
        <w:rPr>
          <w:rFonts w:ascii="Times New Roman" w:hAnsi="Times New Roman"/>
        </w:rPr>
        <w:t xml:space="preserve">комиссии протокола проведения предварительного отбора </w:t>
      </w:r>
      <w:r>
        <w:rPr>
          <w:rFonts w:ascii="Times New Roman" w:hAnsi="Times New Roman"/>
        </w:rPr>
        <w:t>у</w:t>
      </w:r>
      <w:r w:rsidR="004A3ABF" w:rsidRPr="00FF707C">
        <w:rPr>
          <w:rFonts w:ascii="Times New Roman" w:hAnsi="Times New Roman"/>
        </w:rPr>
        <w:t xml:space="preserve">частников </w:t>
      </w:r>
      <w:r>
        <w:rPr>
          <w:rFonts w:ascii="Times New Roman" w:hAnsi="Times New Roman"/>
        </w:rPr>
        <w:t>к</w:t>
      </w:r>
      <w:r w:rsidR="004A3ABF" w:rsidRPr="00FF707C">
        <w:rPr>
          <w:rFonts w:ascii="Times New Roman" w:hAnsi="Times New Roman"/>
        </w:rPr>
        <w:t>онкурса;</w:t>
      </w:r>
    </w:p>
    <w:p w14:paraId="18B98DE3" w14:textId="238FA11A" w:rsidR="004A3ABF" w:rsidRPr="00112B07" w:rsidRDefault="007B5A2D" w:rsidP="007B5A2D">
      <w:pPr>
        <w:pStyle w:val="2ff6"/>
        <w:tabs>
          <w:tab w:val="left" w:pos="993"/>
          <w:tab w:val="left" w:pos="1134"/>
        </w:tabs>
        <w:spacing w:after="0" w:line="240" w:lineRule="auto"/>
        <w:ind w:left="0" w:firstLine="851"/>
        <w:contextualSpacing w:val="0"/>
        <w:jc w:val="both"/>
        <w:rPr>
          <w:rFonts w:ascii="Times New Roman" w:eastAsia="MS Mincho" w:hAnsi="Times New Roman"/>
          <w:lang w:eastAsia="ja-JP"/>
        </w:rPr>
      </w:pPr>
      <w:r>
        <w:rPr>
          <w:rFonts w:ascii="Times New Roman" w:hAnsi="Times New Roman"/>
        </w:rPr>
        <w:t>е) </w:t>
      </w:r>
      <w:r w:rsidR="004A3ABF" w:rsidRPr="00112B07">
        <w:rPr>
          <w:rFonts w:ascii="Times New Roman" w:hAnsi="Times New Roman"/>
        </w:rPr>
        <w:t xml:space="preserve">в случае представления </w:t>
      </w:r>
      <w:r>
        <w:rPr>
          <w:rFonts w:ascii="Times New Roman" w:hAnsi="Times New Roman"/>
        </w:rPr>
        <w:t>з</w:t>
      </w:r>
      <w:r w:rsidR="004A3ABF" w:rsidRPr="00112B07">
        <w:rPr>
          <w:rFonts w:ascii="Times New Roman" w:hAnsi="Times New Roman"/>
        </w:rPr>
        <w:t xml:space="preserve">аявки для участия в </w:t>
      </w:r>
      <w:r w:rsidR="008807F0">
        <w:rPr>
          <w:rFonts w:ascii="Times New Roman" w:hAnsi="Times New Roman"/>
        </w:rPr>
        <w:t>к</w:t>
      </w:r>
      <w:r w:rsidR="004A3ABF" w:rsidRPr="00112B07">
        <w:rPr>
          <w:rFonts w:ascii="Times New Roman" w:hAnsi="Times New Roman"/>
        </w:rPr>
        <w:t xml:space="preserve">онкурсе только одним </w:t>
      </w:r>
      <w:r w:rsidR="008807F0">
        <w:rPr>
          <w:rFonts w:ascii="Times New Roman" w:hAnsi="Times New Roman"/>
        </w:rPr>
        <w:t>з</w:t>
      </w:r>
      <w:r w:rsidR="004A3ABF" w:rsidRPr="00112B07">
        <w:rPr>
          <w:rFonts w:ascii="Times New Roman" w:hAnsi="Times New Roman"/>
        </w:rPr>
        <w:t xml:space="preserve">аявителем, объявления </w:t>
      </w:r>
      <w:r w:rsidR="008807F0">
        <w:rPr>
          <w:rFonts w:ascii="Times New Roman" w:hAnsi="Times New Roman"/>
        </w:rPr>
        <w:t>к</w:t>
      </w:r>
      <w:r w:rsidR="004A3ABF" w:rsidRPr="00112B07">
        <w:rPr>
          <w:rFonts w:ascii="Times New Roman" w:hAnsi="Times New Roman"/>
        </w:rPr>
        <w:t xml:space="preserve">онкурса несостоявшимся при условии, что </w:t>
      </w:r>
      <w:r w:rsidR="008807F0">
        <w:rPr>
          <w:rFonts w:ascii="Times New Roman" w:hAnsi="Times New Roman"/>
        </w:rPr>
        <w:t>к</w:t>
      </w:r>
      <w:r w:rsidR="004A3ABF" w:rsidRPr="00112B07">
        <w:rPr>
          <w:rFonts w:ascii="Times New Roman" w:hAnsi="Times New Roman"/>
        </w:rPr>
        <w:t xml:space="preserve">онцедент не предложил такому </w:t>
      </w:r>
      <w:r w:rsidR="008807F0">
        <w:rPr>
          <w:rFonts w:ascii="Times New Roman" w:hAnsi="Times New Roman"/>
        </w:rPr>
        <w:t>з</w:t>
      </w:r>
      <w:r w:rsidR="004A3ABF" w:rsidRPr="00112B07">
        <w:rPr>
          <w:rFonts w:ascii="Times New Roman" w:hAnsi="Times New Roman"/>
        </w:rPr>
        <w:t xml:space="preserve">аявителю представить </w:t>
      </w:r>
      <w:r w:rsidR="008807F0">
        <w:rPr>
          <w:rFonts w:ascii="Times New Roman" w:hAnsi="Times New Roman"/>
        </w:rPr>
        <w:t>к</w:t>
      </w:r>
      <w:r w:rsidR="004A3ABF" w:rsidRPr="00112B07">
        <w:rPr>
          <w:rFonts w:ascii="Times New Roman" w:hAnsi="Times New Roman"/>
        </w:rPr>
        <w:t xml:space="preserve">онцеденту предложение о заключении </w:t>
      </w:r>
      <w:r w:rsidR="008807F0">
        <w:rPr>
          <w:rFonts w:ascii="Times New Roman" w:hAnsi="Times New Roman"/>
        </w:rPr>
        <w:t>к</w:t>
      </w:r>
      <w:r w:rsidR="004A3ABF" w:rsidRPr="00112B07">
        <w:rPr>
          <w:rFonts w:ascii="Times New Roman" w:hAnsi="Times New Roman"/>
        </w:rPr>
        <w:t xml:space="preserve">онцессионного соглашения - в течение пятнадцати рабочих дней с даты принятия решения о признании </w:t>
      </w:r>
      <w:r w:rsidR="008807F0">
        <w:rPr>
          <w:rFonts w:ascii="Times New Roman" w:hAnsi="Times New Roman"/>
        </w:rPr>
        <w:t>к</w:t>
      </w:r>
      <w:r w:rsidR="004A3ABF" w:rsidRPr="00112B07">
        <w:rPr>
          <w:rFonts w:ascii="Times New Roman" w:hAnsi="Times New Roman"/>
        </w:rPr>
        <w:t xml:space="preserve">онкурса несостоявшимся; </w:t>
      </w:r>
    </w:p>
    <w:p w14:paraId="21850F4A" w14:textId="6E4717A0" w:rsidR="004A3ABF" w:rsidRPr="00112B07" w:rsidRDefault="008807F0" w:rsidP="007B5A2D">
      <w:pPr>
        <w:pStyle w:val="2ff6"/>
        <w:tabs>
          <w:tab w:val="left" w:pos="993"/>
          <w:tab w:val="left" w:pos="1134"/>
        </w:tabs>
        <w:spacing w:after="0" w:line="240" w:lineRule="auto"/>
        <w:ind w:left="0" w:firstLine="851"/>
        <w:contextualSpacing w:val="0"/>
        <w:jc w:val="both"/>
        <w:rPr>
          <w:rFonts w:ascii="Times New Roman" w:eastAsia="MS Mincho" w:hAnsi="Times New Roman"/>
          <w:lang w:eastAsia="ja-JP"/>
        </w:rPr>
      </w:pPr>
      <w:r>
        <w:rPr>
          <w:rFonts w:ascii="Times New Roman" w:hAnsi="Times New Roman"/>
        </w:rPr>
        <w:t>ж) </w:t>
      </w:r>
      <w:r w:rsidR="004A3ABF" w:rsidRPr="00112B07">
        <w:rPr>
          <w:rFonts w:ascii="Times New Roman" w:hAnsi="Times New Roman"/>
        </w:rPr>
        <w:t xml:space="preserve">в случае представления </w:t>
      </w:r>
      <w:r>
        <w:rPr>
          <w:rFonts w:ascii="Times New Roman" w:hAnsi="Times New Roman"/>
        </w:rPr>
        <w:t>з</w:t>
      </w:r>
      <w:r w:rsidR="004A3ABF" w:rsidRPr="00112B07">
        <w:rPr>
          <w:rFonts w:ascii="Times New Roman" w:hAnsi="Times New Roman"/>
        </w:rPr>
        <w:t xml:space="preserve">аявки для участия в </w:t>
      </w:r>
      <w:r>
        <w:rPr>
          <w:rFonts w:ascii="Times New Roman" w:hAnsi="Times New Roman"/>
        </w:rPr>
        <w:t>к</w:t>
      </w:r>
      <w:r w:rsidR="004A3ABF" w:rsidRPr="00112B07">
        <w:rPr>
          <w:rFonts w:ascii="Times New Roman" w:hAnsi="Times New Roman"/>
        </w:rPr>
        <w:t xml:space="preserve">онкурсе только одним </w:t>
      </w:r>
      <w:r>
        <w:rPr>
          <w:rFonts w:ascii="Times New Roman" w:hAnsi="Times New Roman"/>
        </w:rPr>
        <w:t>з</w:t>
      </w:r>
      <w:r w:rsidR="004A3ABF" w:rsidRPr="00112B07">
        <w:rPr>
          <w:rFonts w:ascii="Times New Roman" w:hAnsi="Times New Roman"/>
        </w:rPr>
        <w:t xml:space="preserve">аявителем, объявления </w:t>
      </w:r>
      <w:r>
        <w:rPr>
          <w:rFonts w:ascii="Times New Roman" w:hAnsi="Times New Roman"/>
        </w:rPr>
        <w:t>к</w:t>
      </w:r>
      <w:r w:rsidR="004A3ABF" w:rsidRPr="00112B07">
        <w:rPr>
          <w:rFonts w:ascii="Times New Roman" w:hAnsi="Times New Roman"/>
        </w:rPr>
        <w:t xml:space="preserve">онкурса несостоявшимся, направлении </w:t>
      </w:r>
      <w:r>
        <w:rPr>
          <w:rFonts w:ascii="Times New Roman" w:hAnsi="Times New Roman"/>
        </w:rPr>
        <w:t>к</w:t>
      </w:r>
      <w:r w:rsidR="004A3ABF" w:rsidRPr="00112B07">
        <w:rPr>
          <w:rFonts w:ascii="Times New Roman" w:hAnsi="Times New Roman"/>
        </w:rPr>
        <w:t xml:space="preserve">онцедентом предложения такому </w:t>
      </w:r>
      <w:r>
        <w:rPr>
          <w:rFonts w:ascii="Times New Roman" w:hAnsi="Times New Roman"/>
        </w:rPr>
        <w:t>з</w:t>
      </w:r>
      <w:r w:rsidR="004A3ABF" w:rsidRPr="00112B07">
        <w:rPr>
          <w:rFonts w:ascii="Times New Roman" w:hAnsi="Times New Roman"/>
        </w:rPr>
        <w:t xml:space="preserve">аявителю представить </w:t>
      </w:r>
      <w:r>
        <w:rPr>
          <w:rFonts w:ascii="Times New Roman" w:hAnsi="Times New Roman"/>
        </w:rPr>
        <w:t>к</w:t>
      </w:r>
      <w:r w:rsidR="004A3ABF" w:rsidRPr="00112B07">
        <w:rPr>
          <w:rFonts w:ascii="Times New Roman" w:hAnsi="Times New Roman"/>
        </w:rPr>
        <w:t xml:space="preserve">онцеденту предложение о заключении </w:t>
      </w:r>
      <w:r>
        <w:rPr>
          <w:rFonts w:ascii="Times New Roman" w:hAnsi="Times New Roman"/>
        </w:rPr>
        <w:t>к</w:t>
      </w:r>
      <w:r w:rsidR="004A3ABF" w:rsidRPr="00112B07">
        <w:rPr>
          <w:rFonts w:ascii="Times New Roman" w:hAnsi="Times New Roman"/>
        </w:rPr>
        <w:t xml:space="preserve">онцессионного соглашения и при условии, что </w:t>
      </w:r>
      <w:r>
        <w:rPr>
          <w:rFonts w:ascii="Times New Roman" w:hAnsi="Times New Roman"/>
        </w:rPr>
        <w:t>з</w:t>
      </w:r>
      <w:r w:rsidR="004A3ABF" w:rsidRPr="00112B07">
        <w:rPr>
          <w:rFonts w:ascii="Times New Roman" w:hAnsi="Times New Roman"/>
        </w:rPr>
        <w:t xml:space="preserve">аявитель не представил </w:t>
      </w:r>
      <w:r>
        <w:rPr>
          <w:rFonts w:ascii="Times New Roman" w:hAnsi="Times New Roman"/>
        </w:rPr>
        <w:t>к</w:t>
      </w:r>
      <w:r w:rsidR="004A3ABF" w:rsidRPr="00112B07">
        <w:rPr>
          <w:rFonts w:ascii="Times New Roman" w:hAnsi="Times New Roman"/>
        </w:rPr>
        <w:t xml:space="preserve">онцеденту указанное предложение - в течение пяти рабочих дней после окончания установленного срока представления </w:t>
      </w:r>
      <w:r>
        <w:rPr>
          <w:rFonts w:ascii="Times New Roman" w:hAnsi="Times New Roman"/>
        </w:rPr>
        <w:t>к</w:t>
      </w:r>
      <w:r w:rsidR="004A3ABF" w:rsidRPr="00112B07">
        <w:rPr>
          <w:rFonts w:ascii="Times New Roman" w:hAnsi="Times New Roman"/>
        </w:rPr>
        <w:t xml:space="preserve">онцессионером предложения о заключении </w:t>
      </w:r>
      <w:r>
        <w:rPr>
          <w:rFonts w:ascii="Times New Roman" w:hAnsi="Times New Roman"/>
        </w:rPr>
        <w:t>к</w:t>
      </w:r>
      <w:r w:rsidR="004A3ABF" w:rsidRPr="00112B07">
        <w:rPr>
          <w:rFonts w:ascii="Times New Roman" w:hAnsi="Times New Roman"/>
        </w:rPr>
        <w:t>онцессионного соглашения;</w:t>
      </w:r>
    </w:p>
    <w:p w14:paraId="08A84AD9" w14:textId="0AB69FC6" w:rsidR="004A3ABF" w:rsidRPr="00112B07" w:rsidRDefault="008807F0" w:rsidP="007B5A2D">
      <w:pPr>
        <w:pStyle w:val="2ff6"/>
        <w:tabs>
          <w:tab w:val="left" w:pos="993"/>
          <w:tab w:val="left" w:pos="1134"/>
        </w:tabs>
        <w:spacing w:after="0" w:line="240" w:lineRule="auto"/>
        <w:ind w:left="0" w:firstLine="851"/>
        <w:contextualSpacing w:val="0"/>
        <w:jc w:val="both"/>
        <w:rPr>
          <w:rFonts w:ascii="Times New Roman" w:eastAsia="MS Mincho" w:hAnsi="Times New Roman"/>
          <w:lang w:eastAsia="ja-JP"/>
        </w:rPr>
      </w:pPr>
      <w:r>
        <w:rPr>
          <w:rFonts w:ascii="Times New Roman" w:hAnsi="Times New Roman"/>
        </w:rPr>
        <w:t>з) </w:t>
      </w:r>
      <w:r w:rsidR="004A3ABF" w:rsidRPr="00112B07">
        <w:rPr>
          <w:rFonts w:ascii="Times New Roman" w:hAnsi="Times New Roman"/>
        </w:rPr>
        <w:t xml:space="preserve">в случае, если по результатам рассмотрения </w:t>
      </w:r>
      <w:r>
        <w:rPr>
          <w:rFonts w:ascii="Times New Roman" w:hAnsi="Times New Roman"/>
        </w:rPr>
        <w:t>к</w:t>
      </w:r>
      <w:r w:rsidR="004A3ABF" w:rsidRPr="00112B07">
        <w:rPr>
          <w:rFonts w:ascii="Times New Roman" w:hAnsi="Times New Roman"/>
        </w:rPr>
        <w:t xml:space="preserve">онцедентом представленного </w:t>
      </w:r>
      <w:r>
        <w:rPr>
          <w:rFonts w:ascii="Times New Roman" w:hAnsi="Times New Roman"/>
        </w:rPr>
        <w:t>з</w:t>
      </w:r>
      <w:r w:rsidR="004A3ABF" w:rsidRPr="00112B07">
        <w:rPr>
          <w:rFonts w:ascii="Times New Roman" w:hAnsi="Times New Roman"/>
        </w:rPr>
        <w:t xml:space="preserve">аявителем предложения о заключении </w:t>
      </w:r>
      <w:r>
        <w:rPr>
          <w:rFonts w:ascii="Times New Roman" w:hAnsi="Times New Roman"/>
        </w:rPr>
        <w:t>к</w:t>
      </w:r>
      <w:r w:rsidR="004A3ABF" w:rsidRPr="00112B07">
        <w:rPr>
          <w:rFonts w:ascii="Times New Roman" w:hAnsi="Times New Roman"/>
        </w:rPr>
        <w:t xml:space="preserve">онцессионного соглашения, </w:t>
      </w:r>
      <w:r>
        <w:rPr>
          <w:rFonts w:ascii="Times New Roman" w:hAnsi="Times New Roman"/>
        </w:rPr>
        <w:t>к</w:t>
      </w:r>
      <w:r w:rsidR="004A3ABF" w:rsidRPr="00112B07">
        <w:rPr>
          <w:rFonts w:ascii="Times New Roman" w:hAnsi="Times New Roman"/>
        </w:rPr>
        <w:t xml:space="preserve">онцедентом не было принято решение о заключении </w:t>
      </w:r>
      <w:r>
        <w:rPr>
          <w:rFonts w:ascii="Times New Roman" w:hAnsi="Times New Roman"/>
        </w:rPr>
        <w:t>к</w:t>
      </w:r>
      <w:r w:rsidR="004A3ABF" w:rsidRPr="00112B07">
        <w:rPr>
          <w:rFonts w:ascii="Times New Roman" w:hAnsi="Times New Roman"/>
        </w:rPr>
        <w:t xml:space="preserve">онцессионного соглашения с таким </w:t>
      </w:r>
      <w:r>
        <w:rPr>
          <w:rFonts w:ascii="Times New Roman" w:hAnsi="Times New Roman"/>
        </w:rPr>
        <w:t>з</w:t>
      </w:r>
      <w:r w:rsidR="004A3ABF" w:rsidRPr="00112B07">
        <w:rPr>
          <w:rFonts w:ascii="Times New Roman" w:hAnsi="Times New Roman"/>
        </w:rPr>
        <w:t xml:space="preserve">аявителем - в течение пяти рабочих дней после окончания установленного срока рассмотрения </w:t>
      </w:r>
      <w:r>
        <w:rPr>
          <w:rFonts w:ascii="Times New Roman" w:hAnsi="Times New Roman"/>
        </w:rPr>
        <w:t>к</w:t>
      </w:r>
      <w:r w:rsidR="004A3ABF" w:rsidRPr="00112B07">
        <w:rPr>
          <w:rFonts w:ascii="Times New Roman" w:hAnsi="Times New Roman"/>
        </w:rPr>
        <w:t xml:space="preserve">онцедентом представленного </w:t>
      </w:r>
      <w:r>
        <w:rPr>
          <w:rFonts w:ascii="Times New Roman" w:hAnsi="Times New Roman"/>
        </w:rPr>
        <w:t>к</w:t>
      </w:r>
      <w:r w:rsidR="004A3ABF" w:rsidRPr="00112B07">
        <w:rPr>
          <w:rFonts w:ascii="Times New Roman" w:hAnsi="Times New Roman"/>
        </w:rPr>
        <w:t xml:space="preserve">онцессионером предложения о заключении </w:t>
      </w:r>
      <w:r>
        <w:rPr>
          <w:rFonts w:ascii="Times New Roman" w:hAnsi="Times New Roman"/>
        </w:rPr>
        <w:t>к</w:t>
      </w:r>
      <w:r w:rsidR="004A3ABF" w:rsidRPr="00112B07">
        <w:rPr>
          <w:rFonts w:ascii="Times New Roman" w:hAnsi="Times New Roman"/>
        </w:rPr>
        <w:t>онцессионного соглашения;</w:t>
      </w:r>
    </w:p>
    <w:p w14:paraId="3B4C2CD1" w14:textId="03EA820A" w:rsidR="004A3ABF" w:rsidRPr="00112B07" w:rsidRDefault="008807F0" w:rsidP="007B5A2D">
      <w:pPr>
        <w:pStyle w:val="2ff6"/>
        <w:tabs>
          <w:tab w:val="left" w:pos="993"/>
          <w:tab w:val="left" w:pos="1134"/>
        </w:tabs>
        <w:spacing w:after="0" w:line="240" w:lineRule="auto"/>
        <w:ind w:left="0" w:firstLine="851"/>
        <w:contextualSpacing w:val="0"/>
        <w:jc w:val="both"/>
        <w:rPr>
          <w:rFonts w:ascii="Times New Roman" w:eastAsia="MS Mincho" w:hAnsi="Times New Roman"/>
          <w:lang w:eastAsia="ja-JP"/>
        </w:rPr>
      </w:pPr>
      <w:r>
        <w:rPr>
          <w:rFonts w:ascii="Times New Roman" w:hAnsi="Times New Roman"/>
        </w:rPr>
        <w:t>и) </w:t>
      </w:r>
      <w:r w:rsidR="004A3ABF" w:rsidRPr="00112B07">
        <w:rPr>
          <w:rFonts w:ascii="Times New Roman" w:hAnsi="Times New Roman"/>
        </w:rPr>
        <w:t xml:space="preserve">в случае получения </w:t>
      </w:r>
      <w:r>
        <w:rPr>
          <w:rFonts w:ascii="Times New Roman" w:hAnsi="Times New Roman"/>
        </w:rPr>
        <w:t>к</w:t>
      </w:r>
      <w:r w:rsidR="004A3ABF" w:rsidRPr="00112B07">
        <w:rPr>
          <w:rFonts w:ascii="Times New Roman" w:hAnsi="Times New Roman"/>
        </w:rPr>
        <w:t xml:space="preserve">онкурсного предложения после истечения срока представления </w:t>
      </w:r>
      <w:r>
        <w:rPr>
          <w:rFonts w:ascii="Times New Roman" w:hAnsi="Times New Roman"/>
        </w:rPr>
        <w:t>к</w:t>
      </w:r>
      <w:r w:rsidR="004A3ABF" w:rsidRPr="00112B07">
        <w:rPr>
          <w:rFonts w:ascii="Times New Roman" w:hAnsi="Times New Roman"/>
        </w:rPr>
        <w:t xml:space="preserve">онкурсных предложений – в течение пяти рабочих дней после подписания протокола о результатах проведения </w:t>
      </w:r>
      <w:r>
        <w:rPr>
          <w:rFonts w:ascii="Times New Roman" w:hAnsi="Times New Roman"/>
        </w:rPr>
        <w:t>к</w:t>
      </w:r>
      <w:r w:rsidR="004A3ABF" w:rsidRPr="00112B07">
        <w:rPr>
          <w:rFonts w:ascii="Times New Roman" w:hAnsi="Times New Roman"/>
        </w:rPr>
        <w:t>онкурса;</w:t>
      </w:r>
    </w:p>
    <w:p w14:paraId="74601A6D" w14:textId="6E3D6AD0" w:rsidR="004A3ABF" w:rsidRPr="00112B07" w:rsidRDefault="008807F0" w:rsidP="007B5A2D">
      <w:pPr>
        <w:pStyle w:val="2ff6"/>
        <w:tabs>
          <w:tab w:val="left" w:pos="993"/>
          <w:tab w:val="left" w:pos="1134"/>
        </w:tabs>
        <w:spacing w:after="0" w:line="240" w:lineRule="auto"/>
        <w:ind w:left="0" w:firstLine="851"/>
        <w:contextualSpacing w:val="0"/>
        <w:jc w:val="both"/>
        <w:rPr>
          <w:rFonts w:ascii="Times New Roman" w:eastAsia="MS Mincho" w:hAnsi="Times New Roman"/>
          <w:lang w:eastAsia="ja-JP"/>
        </w:rPr>
      </w:pPr>
      <w:r>
        <w:rPr>
          <w:rFonts w:ascii="Times New Roman" w:hAnsi="Times New Roman"/>
        </w:rPr>
        <w:t>к) </w:t>
      </w:r>
      <w:r w:rsidR="004A3ABF" w:rsidRPr="00112B07">
        <w:rPr>
          <w:rFonts w:ascii="Times New Roman" w:hAnsi="Times New Roman"/>
        </w:rPr>
        <w:t xml:space="preserve">в случае объявления </w:t>
      </w:r>
      <w:r>
        <w:rPr>
          <w:rFonts w:ascii="Times New Roman" w:hAnsi="Times New Roman"/>
        </w:rPr>
        <w:t>к</w:t>
      </w:r>
      <w:r w:rsidR="004A3ABF" w:rsidRPr="00112B07">
        <w:rPr>
          <w:rFonts w:ascii="Times New Roman" w:hAnsi="Times New Roman"/>
        </w:rPr>
        <w:t xml:space="preserve">онкурса несостоявшимся по причине представления менее двух </w:t>
      </w:r>
      <w:r>
        <w:rPr>
          <w:rFonts w:ascii="Times New Roman" w:hAnsi="Times New Roman"/>
        </w:rPr>
        <w:t>к</w:t>
      </w:r>
      <w:r w:rsidR="004A3ABF" w:rsidRPr="00112B07">
        <w:rPr>
          <w:rFonts w:ascii="Times New Roman" w:hAnsi="Times New Roman"/>
        </w:rPr>
        <w:t xml:space="preserve">онкурсных предложений </w:t>
      </w:r>
      <w:r>
        <w:rPr>
          <w:rFonts w:ascii="Times New Roman" w:hAnsi="Times New Roman"/>
        </w:rPr>
        <w:t>у</w:t>
      </w:r>
      <w:r w:rsidR="004A3ABF" w:rsidRPr="00112B07">
        <w:rPr>
          <w:rFonts w:ascii="Times New Roman" w:hAnsi="Times New Roman"/>
        </w:rPr>
        <w:t xml:space="preserve">частников </w:t>
      </w:r>
      <w:r>
        <w:rPr>
          <w:rFonts w:ascii="Times New Roman" w:hAnsi="Times New Roman"/>
        </w:rPr>
        <w:t>к</w:t>
      </w:r>
      <w:r w:rsidR="004A3ABF" w:rsidRPr="00112B07">
        <w:rPr>
          <w:rFonts w:ascii="Times New Roman" w:hAnsi="Times New Roman"/>
        </w:rPr>
        <w:t xml:space="preserve">онкурса или признания менее двух </w:t>
      </w:r>
      <w:r>
        <w:rPr>
          <w:rFonts w:ascii="Times New Roman" w:hAnsi="Times New Roman"/>
        </w:rPr>
        <w:t>к</w:t>
      </w:r>
      <w:r w:rsidR="004A3ABF" w:rsidRPr="00112B07">
        <w:rPr>
          <w:rFonts w:ascii="Times New Roman" w:hAnsi="Times New Roman"/>
        </w:rPr>
        <w:t xml:space="preserve">онкурсных предложений </w:t>
      </w:r>
      <w:r>
        <w:rPr>
          <w:rFonts w:ascii="Times New Roman" w:hAnsi="Times New Roman"/>
        </w:rPr>
        <w:t>у</w:t>
      </w:r>
      <w:r w:rsidR="004A3ABF" w:rsidRPr="00112B07">
        <w:rPr>
          <w:rFonts w:ascii="Times New Roman" w:hAnsi="Times New Roman"/>
        </w:rPr>
        <w:t xml:space="preserve">частников </w:t>
      </w:r>
      <w:r>
        <w:rPr>
          <w:rFonts w:ascii="Times New Roman" w:hAnsi="Times New Roman"/>
        </w:rPr>
        <w:t>к</w:t>
      </w:r>
      <w:r w:rsidR="004A3ABF" w:rsidRPr="00112B07">
        <w:rPr>
          <w:rFonts w:ascii="Times New Roman" w:hAnsi="Times New Roman"/>
        </w:rPr>
        <w:t xml:space="preserve">онкурса соответствующими критериям </w:t>
      </w:r>
      <w:r>
        <w:rPr>
          <w:rFonts w:ascii="Times New Roman" w:hAnsi="Times New Roman"/>
        </w:rPr>
        <w:t>к</w:t>
      </w:r>
      <w:r w:rsidR="004A3ABF" w:rsidRPr="00112B07">
        <w:rPr>
          <w:rFonts w:ascii="Times New Roman" w:hAnsi="Times New Roman"/>
        </w:rPr>
        <w:t xml:space="preserve">онкурса при условии, что </w:t>
      </w:r>
      <w:r>
        <w:rPr>
          <w:rFonts w:ascii="Times New Roman" w:hAnsi="Times New Roman"/>
        </w:rPr>
        <w:t>к</w:t>
      </w:r>
      <w:r w:rsidR="004A3ABF" w:rsidRPr="00112B07">
        <w:rPr>
          <w:rFonts w:ascii="Times New Roman" w:hAnsi="Times New Roman"/>
        </w:rPr>
        <w:t xml:space="preserve">онцедент не предложил такому </w:t>
      </w:r>
      <w:r>
        <w:rPr>
          <w:rFonts w:ascii="Times New Roman" w:hAnsi="Times New Roman"/>
        </w:rPr>
        <w:t>у</w:t>
      </w:r>
      <w:r w:rsidR="004A3ABF" w:rsidRPr="00112B07">
        <w:rPr>
          <w:rFonts w:ascii="Times New Roman" w:hAnsi="Times New Roman"/>
        </w:rPr>
        <w:t xml:space="preserve">частнику заключить </w:t>
      </w:r>
      <w:r>
        <w:rPr>
          <w:rFonts w:ascii="Times New Roman" w:hAnsi="Times New Roman"/>
        </w:rPr>
        <w:t>к</w:t>
      </w:r>
      <w:r w:rsidR="004A3ABF" w:rsidRPr="00112B07">
        <w:rPr>
          <w:rFonts w:ascii="Times New Roman" w:hAnsi="Times New Roman"/>
        </w:rPr>
        <w:t xml:space="preserve">онцессионное соглашение - в течение пятнадцати рабочих дней со дня истечения тридцатидневного срока со дня принятия решения о признании </w:t>
      </w:r>
      <w:r>
        <w:rPr>
          <w:rFonts w:ascii="Times New Roman" w:hAnsi="Times New Roman"/>
        </w:rPr>
        <w:t>к</w:t>
      </w:r>
      <w:r w:rsidR="004A3ABF" w:rsidRPr="00112B07">
        <w:rPr>
          <w:rFonts w:ascii="Times New Roman" w:hAnsi="Times New Roman"/>
        </w:rPr>
        <w:t>онкурса несостоявшимся;</w:t>
      </w:r>
    </w:p>
    <w:p w14:paraId="25E2B2E6" w14:textId="779BE963" w:rsidR="004A3ABF" w:rsidRPr="00112B07" w:rsidRDefault="008807F0" w:rsidP="007B5A2D">
      <w:pPr>
        <w:pStyle w:val="2ff6"/>
        <w:tabs>
          <w:tab w:val="left" w:pos="993"/>
          <w:tab w:val="left" w:pos="1134"/>
        </w:tabs>
        <w:spacing w:after="0" w:line="240" w:lineRule="auto"/>
        <w:ind w:left="0" w:firstLine="851"/>
        <w:contextualSpacing w:val="0"/>
        <w:jc w:val="both"/>
        <w:rPr>
          <w:rFonts w:ascii="Times New Roman" w:eastAsia="MS Mincho" w:hAnsi="Times New Roman"/>
          <w:lang w:eastAsia="ja-JP"/>
        </w:rPr>
      </w:pPr>
      <w:r>
        <w:rPr>
          <w:rFonts w:ascii="Times New Roman" w:hAnsi="Times New Roman"/>
        </w:rPr>
        <w:t>л) </w:t>
      </w:r>
      <w:r w:rsidR="004A3ABF" w:rsidRPr="00112B07">
        <w:rPr>
          <w:rFonts w:ascii="Times New Roman" w:hAnsi="Times New Roman"/>
        </w:rPr>
        <w:t xml:space="preserve">в случае объявления </w:t>
      </w:r>
      <w:r>
        <w:rPr>
          <w:rFonts w:ascii="Times New Roman" w:hAnsi="Times New Roman"/>
        </w:rPr>
        <w:t>к</w:t>
      </w:r>
      <w:r w:rsidR="004A3ABF" w:rsidRPr="00112B07">
        <w:rPr>
          <w:rFonts w:ascii="Times New Roman" w:hAnsi="Times New Roman"/>
        </w:rPr>
        <w:t xml:space="preserve">онкурса несостоявшимся по причине представления менее двух </w:t>
      </w:r>
      <w:r>
        <w:rPr>
          <w:rFonts w:ascii="Times New Roman" w:hAnsi="Times New Roman"/>
        </w:rPr>
        <w:t>к</w:t>
      </w:r>
      <w:r w:rsidR="004A3ABF" w:rsidRPr="00112B07">
        <w:rPr>
          <w:rFonts w:ascii="Times New Roman" w:hAnsi="Times New Roman"/>
        </w:rPr>
        <w:t xml:space="preserve">онкурсных предложений </w:t>
      </w:r>
      <w:r>
        <w:rPr>
          <w:rFonts w:ascii="Times New Roman" w:hAnsi="Times New Roman"/>
        </w:rPr>
        <w:t>у</w:t>
      </w:r>
      <w:r w:rsidR="004A3ABF" w:rsidRPr="00112B07">
        <w:rPr>
          <w:rFonts w:ascii="Times New Roman" w:hAnsi="Times New Roman"/>
        </w:rPr>
        <w:t xml:space="preserve">частников </w:t>
      </w:r>
      <w:r>
        <w:rPr>
          <w:rFonts w:ascii="Times New Roman" w:hAnsi="Times New Roman"/>
        </w:rPr>
        <w:t>к</w:t>
      </w:r>
      <w:r w:rsidR="004A3ABF" w:rsidRPr="00112B07">
        <w:rPr>
          <w:rFonts w:ascii="Times New Roman" w:hAnsi="Times New Roman"/>
        </w:rPr>
        <w:t xml:space="preserve">онкурса или признания менее двух </w:t>
      </w:r>
      <w:r>
        <w:rPr>
          <w:rFonts w:ascii="Times New Roman" w:hAnsi="Times New Roman"/>
        </w:rPr>
        <w:t>к</w:t>
      </w:r>
      <w:r w:rsidR="004A3ABF" w:rsidRPr="00112B07">
        <w:rPr>
          <w:rFonts w:ascii="Times New Roman" w:hAnsi="Times New Roman"/>
        </w:rPr>
        <w:t xml:space="preserve">онкурсных предложений </w:t>
      </w:r>
      <w:r>
        <w:rPr>
          <w:rFonts w:ascii="Times New Roman" w:hAnsi="Times New Roman"/>
        </w:rPr>
        <w:t>у</w:t>
      </w:r>
      <w:r w:rsidR="004A3ABF" w:rsidRPr="00112B07">
        <w:rPr>
          <w:rFonts w:ascii="Times New Roman" w:hAnsi="Times New Roman"/>
        </w:rPr>
        <w:t xml:space="preserve">частников </w:t>
      </w:r>
      <w:r>
        <w:rPr>
          <w:rFonts w:ascii="Times New Roman" w:hAnsi="Times New Roman"/>
        </w:rPr>
        <w:t>к</w:t>
      </w:r>
      <w:r w:rsidR="004A3ABF" w:rsidRPr="00112B07">
        <w:rPr>
          <w:rFonts w:ascii="Times New Roman" w:hAnsi="Times New Roman"/>
        </w:rPr>
        <w:t xml:space="preserve">онкурса соответствующими критериям </w:t>
      </w:r>
      <w:r>
        <w:rPr>
          <w:rFonts w:ascii="Times New Roman" w:hAnsi="Times New Roman"/>
        </w:rPr>
        <w:t>к</w:t>
      </w:r>
      <w:r w:rsidR="004A3ABF" w:rsidRPr="00112B07">
        <w:rPr>
          <w:rFonts w:ascii="Times New Roman" w:hAnsi="Times New Roman"/>
        </w:rPr>
        <w:t xml:space="preserve">онкурса при условии, что </w:t>
      </w:r>
      <w:r>
        <w:rPr>
          <w:rFonts w:ascii="Times New Roman" w:hAnsi="Times New Roman"/>
        </w:rPr>
        <w:t>к</w:t>
      </w:r>
      <w:r w:rsidR="004A3ABF" w:rsidRPr="00112B07">
        <w:rPr>
          <w:rFonts w:ascii="Times New Roman" w:hAnsi="Times New Roman"/>
        </w:rPr>
        <w:t xml:space="preserve">онцедент не принял решение о заключении с таким </w:t>
      </w:r>
      <w:r>
        <w:rPr>
          <w:rFonts w:ascii="Times New Roman" w:hAnsi="Times New Roman"/>
        </w:rPr>
        <w:t>у</w:t>
      </w:r>
      <w:r w:rsidR="004A3ABF" w:rsidRPr="00112B07">
        <w:rPr>
          <w:rFonts w:ascii="Times New Roman" w:hAnsi="Times New Roman"/>
        </w:rPr>
        <w:t xml:space="preserve">частником </w:t>
      </w:r>
      <w:r>
        <w:rPr>
          <w:rFonts w:ascii="Times New Roman" w:hAnsi="Times New Roman"/>
        </w:rPr>
        <w:t>к</w:t>
      </w:r>
      <w:r w:rsidR="004A3ABF" w:rsidRPr="00112B07">
        <w:rPr>
          <w:rFonts w:ascii="Times New Roman" w:hAnsi="Times New Roman"/>
        </w:rPr>
        <w:t xml:space="preserve">онкурса </w:t>
      </w:r>
      <w:r>
        <w:rPr>
          <w:rFonts w:ascii="Times New Roman" w:hAnsi="Times New Roman"/>
        </w:rPr>
        <w:t>к</w:t>
      </w:r>
      <w:r w:rsidR="004A3ABF" w:rsidRPr="00112B07">
        <w:rPr>
          <w:rFonts w:ascii="Times New Roman" w:hAnsi="Times New Roman"/>
        </w:rPr>
        <w:t xml:space="preserve">онцессионного соглашения - в течение пятнадцати рабочих дней со дня истечения тридцатидневного срока со дня принятия решения о признании </w:t>
      </w:r>
      <w:r>
        <w:rPr>
          <w:rFonts w:ascii="Times New Roman" w:hAnsi="Times New Roman"/>
        </w:rPr>
        <w:t>к</w:t>
      </w:r>
      <w:r w:rsidR="004A3ABF" w:rsidRPr="00112B07">
        <w:rPr>
          <w:rFonts w:ascii="Times New Roman" w:hAnsi="Times New Roman"/>
        </w:rPr>
        <w:t>онкурса несостоявшимся;</w:t>
      </w:r>
    </w:p>
    <w:p w14:paraId="04F5D93B" w14:textId="5F1119CD" w:rsidR="004A3ABF" w:rsidRPr="00870063" w:rsidRDefault="008807F0" w:rsidP="007B5A2D">
      <w:pPr>
        <w:pStyle w:val="2ff6"/>
        <w:tabs>
          <w:tab w:val="left" w:pos="993"/>
          <w:tab w:val="left" w:pos="1134"/>
        </w:tabs>
        <w:spacing w:after="0" w:line="240" w:lineRule="auto"/>
        <w:ind w:left="0" w:firstLine="851"/>
        <w:contextualSpacing w:val="0"/>
        <w:jc w:val="both"/>
        <w:rPr>
          <w:rFonts w:ascii="Times New Roman" w:eastAsia="MS Mincho" w:hAnsi="Times New Roman"/>
          <w:lang w:eastAsia="ja-JP"/>
        </w:rPr>
      </w:pPr>
      <w:r>
        <w:rPr>
          <w:rFonts w:ascii="Times New Roman" w:hAnsi="Times New Roman"/>
        </w:rPr>
        <w:t>м) у</w:t>
      </w:r>
      <w:r w:rsidR="004A3ABF" w:rsidRPr="00112B07">
        <w:rPr>
          <w:rFonts w:ascii="Times New Roman" w:hAnsi="Times New Roman"/>
        </w:rPr>
        <w:t>частник</w:t>
      </w:r>
      <w:r>
        <w:rPr>
          <w:rFonts w:ascii="Times New Roman" w:hAnsi="Times New Roman"/>
        </w:rPr>
        <w:t>у</w:t>
      </w:r>
      <w:r w:rsidR="004A3ABF" w:rsidRPr="00112B07">
        <w:rPr>
          <w:rFonts w:ascii="Times New Roman" w:hAnsi="Times New Roman"/>
        </w:rPr>
        <w:t xml:space="preserve"> </w:t>
      </w:r>
      <w:r>
        <w:rPr>
          <w:rFonts w:ascii="Times New Roman" w:hAnsi="Times New Roman"/>
        </w:rPr>
        <w:t>к</w:t>
      </w:r>
      <w:r w:rsidR="004A3ABF" w:rsidRPr="00112B07">
        <w:rPr>
          <w:rFonts w:ascii="Times New Roman" w:hAnsi="Times New Roman"/>
        </w:rPr>
        <w:t>онкурса, не ставш</w:t>
      </w:r>
      <w:r>
        <w:rPr>
          <w:rFonts w:ascii="Times New Roman" w:hAnsi="Times New Roman"/>
        </w:rPr>
        <w:t>е</w:t>
      </w:r>
      <w:r w:rsidR="004A3ABF" w:rsidRPr="00112B07">
        <w:rPr>
          <w:rFonts w:ascii="Times New Roman" w:hAnsi="Times New Roman"/>
        </w:rPr>
        <w:t>м</w:t>
      </w:r>
      <w:r>
        <w:rPr>
          <w:rFonts w:ascii="Times New Roman" w:hAnsi="Times New Roman"/>
        </w:rPr>
        <w:t>у</w:t>
      </w:r>
      <w:r w:rsidR="004A3ABF" w:rsidRPr="00112B07">
        <w:rPr>
          <w:rFonts w:ascii="Times New Roman" w:hAnsi="Times New Roman"/>
        </w:rPr>
        <w:t xml:space="preserve"> </w:t>
      </w:r>
      <w:r>
        <w:rPr>
          <w:rFonts w:ascii="Times New Roman" w:hAnsi="Times New Roman"/>
        </w:rPr>
        <w:t>п</w:t>
      </w:r>
      <w:r w:rsidR="004A3ABF" w:rsidRPr="00112B07">
        <w:rPr>
          <w:rFonts w:ascii="Times New Roman" w:hAnsi="Times New Roman"/>
        </w:rPr>
        <w:t xml:space="preserve">обедителем – в течение пяти рабочих дней со дня подписания протокола о результатах проведения </w:t>
      </w:r>
      <w:r>
        <w:rPr>
          <w:rFonts w:ascii="Times New Roman" w:hAnsi="Times New Roman"/>
        </w:rPr>
        <w:t>к</w:t>
      </w:r>
      <w:r w:rsidR="004A3ABF" w:rsidRPr="00112B07">
        <w:rPr>
          <w:rFonts w:ascii="Times New Roman" w:hAnsi="Times New Roman"/>
        </w:rPr>
        <w:t>онкурса</w:t>
      </w:r>
      <w:bookmarkStart w:id="6" w:name="_Toc177783389"/>
      <w:bookmarkStart w:id="7" w:name="_Toc178401069"/>
      <w:bookmarkStart w:id="8" w:name="_Toc215567622"/>
      <w:bookmarkStart w:id="9" w:name="_Toc347179683"/>
      <w:r w:rsidR="00870063">
        <w:rPr>
          <w:rFonts w:ascii="Times New Roman" w:hAnsi="Times New Roman"/>
        </w:rPr>
        <w:t>;</w:t>
      </w:r>
    </w:p>
    <w:p w14:paraId="5CA8D820" w14:textId="77777777" w:rsidR="001E469B" w:rsidRDefault="008807F0" w:rsidP="001E469B">
      <w:pPr>
        <w:pStyle w:val="2ff6"/>
        <w:tabs>
          <w:tab w:val="left" w:pos="993"/>
          <w:tab w:val="left" w:pos="1134"/>
        </w:tabs>
        <w:spacing w:after="0" w:line="240" w:lineRule="auto"/>
        <w:ind w:left="0" w:firstLine="851"/>
        <w:contextualSpacing w:val="0"/>
        <w:jc w:val="both"/>
        <w:rPr>
          <w:rFonts w:ascii="Times New Roman" w:hAnsi="Times New Roman"/>
        </w:rPr>
      </w:pPr>
      <w:r>
        <w:rPr>
          <w:rFonts w:ascii="Times New Roman" w:hAnsi="Times New Roman"/>
        </w:rPr>
        <w:t>н) у</w:t>
      </w:r>
      <w:r w:rsidR="00870063">
        <w:rPr>
          <w:rFonts w:ascii="Times New Roman" w:hAnsi="Times New Roman"/>
        </w:rPr>
        <w:t xml:space="preserve">частнику </w:t>
      </w:r>
      <w:r>
        <w:rPr>
          <w:rFonts w:ascii="Times New Roman" w:hAnsi="Times New Roman"/>
        </w:rPr>
        <w:t>к</w:t>
      </w:r>
      <w:r w:rsidR="00870063">
        <w:rPr>
          <w:rFonts w:ascii="Times New Roman" w:hAnsi="Times New Roman"/>
        </w:rPr>
        <w:t xml:space="preserve">онкурса, ставшему </w:t>
      </w:r>
      <w:r>
        <w:rPr>
          <w:rFonts w:ascii="Times New Roman" w:hAnsi="Times New Roman"/>
        </w:rPr>
        <w:t>п</w:t>
      </w:r>
      <w:r w:rsidR="00870063">
        <w:rPr>
          <w:rFonts w:ascii="Times New Roman" w:hAnsi="Times New Roman"/>
        </w:rPr>
        <w:t xml:space="preserve">обедителем – в течение пяти рабочих дней со дня подписания </w:t>
      </w:r>
      <w:r w:rsidR="001E469B">
        <w:rPr>
          <w:rFonts w:ascii="Times New Roman" w:hAnsi="Times New Roman"/>
        </w:rPr>
        <w:t>к</w:t>
      </w:r>
      <w:r w:rsidR="00870063">
        <w:rPr>
          <w:rFonts w:ascii="Times New Roman" w:hAnsi="Times New Roman"/>
        </w:rPr>
        <w:t>онцессионного соглашения</w:t>
      </w:r>
      <w:r w:rsidR="00870063" w:rsidRPr="00924EF7">
        <w:t xml:space="preserve"> </w:t>
      </w:r>
      <w:r w:rsidR="00870063" w:rsidRPr="00924EF7">
        <w:rPr>
          <w:rFonts w:ascii="Times New Roman" w:hAnsi="Times New Roman"/>
        </w:rPr>
        <w:t>в установленный срок</w:t>
      </w:r>
      <w:r w:rsidR="00870063">
        <w:rPr>
          <w:rFonts w:ascii="Times New Roman" w:hAnsi="Times New Roman"/>
        </w:rPr>
        <w:t>.</w:t>
      </w:r>
      <w:bookmarkStart w:id="10" w:name="_Toc394565258"/>
      <w:bookmarkStart w:id="11" w:name="_Toc394996137"/>
      <w:bookmarkStart w:id="12" w:name="_Toc395172390"/>
    </w:p>
    <w:p w14:paraId="1E9F14F3" w14:textId="77777777" w:rsidR="001E469B" w:rsidRDefault="001E469B" w:rsidP="001E469B">
      <w:pPr>
        <w:pStyle w:val="2ff6"/>
        <w:tabs>
          <w:tab w:val="left" w:pos="993"/>
          <w:tab w:val="left" w:pos="1134"/>
        </w:tabs>
        <w:spacing w:after="0" w:line="240" w:lineRule="auto"/>
        <w:ind w:left="0" w:firstLine="851"/>
        <w:contextualSpacing w:val="0"/>
        <w:jc w:val="both"/>
        <w:rPr>
          <w:rFonts w:ascii="Times New Roman" w:hAnsi="Times New Roman"/>
        </w:rPr>
      </w:pPr>
    </w:p>
    <w:p w14:paraId="669B5E55" w14:textId="56C19655" w:rsidR="004A3ABF" w:rsidRPr="001E469B" w:rsidRDefault="004A3ABF" w:rsidP="001E469B">
      <w:pPr>
        <w:pStyle w:val="2ff6"/>
        <w:tabs>
          <w:tab w:val="left" w:pos="993"/>
          <w:tab w:val="left" w:pos="1134"/>
        </w:tabs>
        <w:spacing w:after="0" w:line="240" w:lineRule="auto"/>
        <w:ind w:left="0" w:firstLine="851"/>
        <w:contextualSpacing w:val="0"/>
        <w:jc w:val="both"/>
        <w:rPr>
          <w:rFonts w:ascii="Times New Roman" w:hAnsi="Times New Roman"/>
        </w:rPr>
      </w:pPr>
      <w:r w:rsidRPr="001E469B">
        <w:rPr>
          <w:rFonts w:ascii="Times New Roman" w:hAnsi="Times New Roman"/>
        </w:rPr>
        <w:t>10.5.</w:t>
      </w:r>
      <w:r w:rsidR="001E469B">
        <w:rPr>
          <w:rFonts w:ascii="Times New Roman" w:hAnsi="Times New Roman"/>
        </w:rPr>
        <w:t> </w:t>
      </w:r>
      <w:r w:rsidRPr="001E469B">
        <w:rPr>
          <w:rFonts w:ascii="Times New Roman" w:hAnsi="Times New Roman"/>
        </w:rPr>
        <w:t xml:space="preserve">Условия удержания </w:t>
      </w:r>
      <w:r w:rsidR="001E469B">
        <w:rPr>
          <w:rFonts w:ascii="Times New Roman" w:hAnsi="Times New Roman"/>
        </w:rPr>
        <w:t>к</w:t>
      </w:r>
      <w:r w:rsidRPr="001E469B">
        <w:rPr>
          <w:rFonts w:ascii="Times New Roman" w:hAnsi="Times New Roman"/>
        </w:rPr>
        <w:t xml:space="preserve">онцедентом </w:t>
      </w:r>
      <w:r w:rsidR="001E469B">
        <w:rPr>
          <w:rFonts w:ascii="Times New Roman" w:hAnsi="Times New Roman"/>
        </w:rPr>
        <w:t>з</w:t>
      </w:r>
      <w:r w:rsidRPr="001E469B">
        <w:rPr>
          <w:rFonts w:ascii="Times New Roman" w:hAnsi="Times New Roman"/>
        </w:rPr>
        <w:t>адатка</w:t>
      </w:r>
      <w:bookmarkEnd w:id="6"/>
      <w:bookmarkEnd w:id="7"/>
      <w:bookmarkEnd w:id="8"/>
      <w:bookmarkEnd w:id="9"/>
      <w:r w:rsidRPr="001E469B">
        <w:rPr>
          <w:rFonts w:ascii="Times New Roman" w:hAnsi="Times New Roman"/>
        </w:rPr>
        <w:t>.</w:t>
      </w:r>
      <w:bookmarkEnd w:id="10"/>
      <w:bookmarkEnd w:id="11"/>
      <w:bookmarkEnd w:id="12"/>
    </w:p>
    <w:p w14:paraId="717EE208" w14:textId="172F3B0E" w:rsidR="004A3ABF" w:rsidRPr="001E469B" w:rsidRDefault="004A3ABF" w:rsidP="001E469B">
      <w:pPr>
        <w:pStyle w:val="2ff6"/>
        <w:tabs>
          <w:tab w:val="left" w:pos="993"/>
          <w:tab w:val="left" w:pos="1134"/>
        </w:tabs>
        <w:spacing w:after="0" w:line="240" w:lineRule="auto"/>
        <w:ind w:left="0" w:firstLine="851"/>
        <w:contextualSpacing w:val="0"/>
        <w:jc w:val="both"/>
        <w:rPr>
          <w:rFonts w:ascii="Times New Roman" w:hAnsi="Times New Roman"/>
        </w:rPr>
      </w:pPr>
      <w:r w:rsidRPr="001E469B">
        <w:rPr>
          <w:rFonts w:ascii="Times New Roman" w:hAnsi="Times New Roman"/>
        </w:rPr>
        <w:t>Победителю Конкурса, не</w:t>
      </w:r>
      <w:r w:rsidR="001E469B">
        <w:rPr>
          <w:rFonts w:ascii="Times New Roman" w:hAnsi="Times New Roman"/>
        </w:rPr>
        <w:t xml:space="preserve"> </w:t>
      </w:r>
      <w:r w:rsidRPr="001E469B">
        <w:rPr>
          <w:rFonts w:ascii="Times New Roman" w:hAnsi="Times New Roman"/>
        </w:rPr>
        <w:t xml:space="preserve">подписавшему в установленный срок </w:t>
      </w:r>
      <w:r w:rsidR="001E469B">
        <w:rPr>
          <w:rFonts w:ascii="Times New Roman" w:hAnsi="Times New Roman"/>
        </w:rPr>
        <w:t>к</w:t>
      </w:r>
      <w:r w:rsidRPr="001E469B">
        <w:rPr>
          <w:rFonts w:ascii="Times New Roman" w:hAnsi="Times New Roman"/>
        </w:rPr>
        <w:t xml:space="preserve">онцессионное соглашение, внесенный им </w:t>
      </w:r>
      <w:r w:rsidR="00EF672C" w:rsidRPr="001E469B">
        <w:rPr>
          <w:rFonts w:ascii="Times New Roman" w:hAnsi="Times New Roman"/>
        </w:rPr>
        <w:t>задаток,</w:t>
      </w:r>
      <w:r w:rsidRPr="001E469B">
        <w:rPr>
          <w:rFonts w:ascii="Times New Roman" w:hAnsi="Times New Roman"/>
        </w:rPr>
        <w:t xml:space="preserve"> не возвращается.</w:t>
      </w:r>
    </w:p>
    <w:p w14:paraId="2BB2301D" w14:textId="77777777" w:rsidR="00F55CBC" w:rsidRDefault="00F55CBC" w:rsidP="00466F9A">
      <w:pPr>
        <w:autoSpaceDE w:val="0"/>
        <w:autoSpaceDN w:val="0"/>
        <w:adjustRightInd w:val="0"/>
        <w:ind w:firstLine="709"/>
        <w:jc w:val="both"/>
      </w:pPr>
    </w:p>
    <w:p w14:paraId="2732B02C" w14:textId="619160DE" w:rsidR="005C07DF" w:rsidRPr="009F5F39" w:rsidRDefault="005C07DF" w:rsidP="00466F9A">
      <w:pPr>
        <w:widowControl w:val="0"/>
        <w:spacing w:line="240" w:lineRule="atLeast"/>
        <w:ind w:firstLine="709"/>
        <w:jc w:val="center"/>
        <w:rPr>
          <w:b/>
          <w:color w:val="000000"/>
        </w:rPr>
      </w:pPr>
      <w:r w:rsidRPr="005624C4">
        <w:rPr>
          <w:b/>
          <w:color w:val="000000"/>
        </w:rPr>
        <w:t>1</w:t>
      </w:r>
      <w:r w:rsidR="007961D4" w:rsidRPr="005624C4">
        <w:rPr>
          <w:b/>
          <w:color w:val="000000"/>
        </w:rPr>
        <w:t>1</w:t>
      </w:r>
      <w:r w:rsidRPr="005624C4">
        <w:rPr>
          <w:b/>
          <w:color w:val="000000"/>
        </w:rPr>
        <w:t>.</w:t>
      </w:r>
      <w:r w:rsidR="001E469B">
        <w:rPr>
          <w:b/>
          <w:color w:val="000000"/>
        </w:rPr>
        <w:t> </w:t>
      </w:r>
      <w:r w:rsidRPr="005624C4">
        <w:rPr>
          <w:b/>
          <w:color w:val="000000"/>
        </w:rPr>
        <w:t>Конкурсная комиссия</w:t>
      </w:r>
    </w:p>
    <w:p w14:paraId="5E9D5ED3" w14:textId="77777777" w:rsidR="00562DD4" w:rsidRPr="009F5F39" w:rsidRDefault="00562DD4" w:rsidP="00466F9A">
      <w:pPr>
        <w:widowControl w:val="0"/>
        <w:spacing w:line="240" w:lineRule="atLeast"/>
        <w:ind w:firstLine="709"/>
        <w:jc w:val="center"/>
        <w:rPr>
          <w:b/>
          <w:color w:val="000000"/>
        </w:rPr>
      </w:pPr>
    </w:p>
    <w:p w14:paraId="564BB27F" w14:textId="4EE55CF7" w:rsidR="005C07DF" w:rsidRPr="009F5F39" w:rsidRDefault="007961D4" w:rsidP="00466F9A">
      <w:pPr>
        <w:widowControl w:val="0"/>
        <w:spacing w:line="240" w:lineRule="atLeast"/>
        <w:ind w:firstLine="709"/>
        <w:jc w:val="both"/>
        <w:rPr>
          <w:color w:val="000000"/>
        </w:rPr>
      </w:pPr>
      <w:r>
        <w:rPr>
          <w:color w:val="000000"/>
        </w:rPr>
        <w:t>11.1.</w:t>
      </w:r>
      <w:r w:rsidR="001E469B">
        <w:rPr>
          <w:color w:val="000000"/>
        </w:rPr>
        <w:t> </w:t>
      </w:r>
      <w:r w:rsidR="005C07DF" w:rsidRPr="009F5F39">
        <w:rPr>
          <w:color w:val="000000"/>
        </w:rPr>
        <w:t xml:space="preserve">Для проведения </w:t>
      </w:r>
      <w:r w:rsidR="001E469B">
        <w:rPr>
          <w:color w:val="000000"/>
        </w:rPr>
        <w:t>к</w:t>
      </w:r>
      <w:r w:rsidR="005C07DF" w:rsidRPr="009F5F39">
        <w:rPr>
          <w:color w:val="000000"/>
        </w:rPr>
        <w:t xml:space="preserve">онкурса создается </w:t>
      </w:r>
      <w:r w:rsidR="001E469B">
        <w:rPr>
          <w:color w:val="000000"/>
        </w:rPr>
        <w:t>к</w:t>
      </w:r>
      <w:r w:rsidR="005C07DF" w:rsidRPr="009F5F39">
        <w:rPr>
          <w:color w:val="000000"/>
        </w:rPr>
        <w:t xml:space="preserve">онкурсная комиссия. Конкурсная комиссия правомочна принимать решения, если на заседании </w:t>
      </w:r>
      <w:r w:rsidR="001E469B">
        <w:rPr>
          <w:color w:val="000000"/>
        </w:rPr>
        <w:t>к</w:t>
      </w:r>
      <w:r w:rsidR="005C07DF" w:rsidRPr="009F5F39">
        <w:rPr>
          <w:color w:val="000000"/>
        </w:rPr>
        <w:t>онкурсной комиссии присутствуют не менее чем пятьдесят проценто</w:t>
      </w:r>
      <w:r w:rsidR="00B77AE4" w:rsidRPr="009F5F39">
        <w:rPr>
          <w:color w:val="000000"/>
        </w:rPr>
        <w:t>в</w:t>
      </w:r>
      <w:r w:rsidR="005C07DF" w:rsidRPr="009F5F39">
        <w:rPr>
          <w:color w:val="000000"/>
        </w:rPr>
        <w:t xml:space="preserve"> общего числа ее членов, при этом каждый член </w:t>
      </w:r>
      <w:r w:rsidR="001E469B">
        <w:rPr>
          <w:color w:val="000000"/>
        </w:rPr>
        <w:t>к</w:t>
      </w:r>
      <w:r w:rsidR="005C07DF" w:rsidRPr="009F5F39">
        <w:rPr>
          <w:color w:val="000000"/>
        </w:rPr>
        <w:t>онкурсной комиссии имеет один голос.</w:t>
      </w:r>
    </w:p>
    <w:p w14:paraId="310B96EB" w14:textId="7EFBD2FD" w:rsidR="005C07DF" w:rsidRPr="009F5F39" w:rsidRDefault="005C07DF" w:rsidP="00466F9A">
      <w:pPr>
        <w:widowControl w:val="0"/>
        <w:spacing w:line="240" w:lineRule="atLeast"/>
        <w:ind w:firstLine="709"/>
        <w:jc w:val="both"/>
        <w:rPr>
          <w:color w:val="000000"/>
        </w:rPr>
      </w:pPr>
      <w:r w:rsidRPr="009F5F39">
        <w:rPr>
          <w:color w:val="000000"/>
        </w:rPr>
        <w:t xml:space="preserve">Решения </w:t>
      </w:r>
      <w:r w:rsidR="001E469B">
        <w:rPr>
          <w:color w:val="000000"/>
        </w:rPr>
        <w:t>к</w:t>
      </w:r>
      <w:r w:rsidRPr="009F5F39">
        <w:rPr>
          <w:color w:val="000000"/>
        </w:rPr>
        <w:t xml:space="preserve">онкурсной комиссии принимаются большинством голосов от числа голосов членов </w:t>
      </w:r>
      <w:r w:rsidR="001E469B">
        <w:rPr>
          <w:color w:val="000000"/>
        </w:rPr>
        <w:t>к</w:t>
      </w:r>
      <w:r w:rsidRPr="009F5F39">
        <w:rPr>
          <w:color w:val="000000"/>
        </w:rPr>
        <w:t>онкурсной комиссии, принявших участие в ее заседании. В случае равенства числа голосов голос председателя конкурсной комиссии считается решающим.</w:t>
      </w:r>
    </w:p>
    <w:p w14:paraId="24A9749D" w14:textId="21315CA1" w:rsidR="005C07DF" w:rsidRPr="009F5F39" w:rsidRDefault="007961D4" w:rsidP="00466F9A">
      <w:pPr>
        <w:widowControl w:val="0"/>
        <w:spacing w:line="240" w:lineRule="atLeast"/>
        <w:ind w:firstLine="709"/>
        <w:jc w:val="both"/>
        <w:rPr>
          <w:color w:val="000000"/>
        </w:rPr>
      </w:pPr>
      <w:r>
        <w:rPr>
          <w:color w:val="000000"/>
        </w:rPr>
        <w:t>11.2.</w:t>
      </w:r>
      <w:r w:rsidR="001E469B">
        <w:rPr>
          <w:color w:val="000000"/>
        </w:rPr>
        <w:t> </w:t>
      </w:r>
      <w:r w:rsidR="005C07DF" w:rsidRPr="009F5F39">
        <w:rPr>
          <w:color w:val="000000"/>
        </w:rPr>
        <w:t xml:space="preserve">Решения </w:t>
      </w:r>
      <w:r w:rsidR="001E469B">
        <w:rPr>
          <w:color w:val="000000"/>
        </w:rPr>
        <w:t>к</w:t>
      </w:r>
      <w:r w:rsidR="005C07DF" w:rsidRPr="009F5F39">
        <w:rPr>
          <w:color w:val="000000"/>
        </w:rPr>
        <w:t xml:space="preserve">онкурсной комиссии оформляются протоколами, которые подписывают члены </w:t>
      </w:r>
      <w:r w:rsidR="001E469B">
        <w:rPr>
          <w:color w:val="000000"/>
        </w:rPr>
        <w:t>к</w:t>
      </w:r>
      <w:r w:rsidR="005C07DF" w:rsidRPr="009F5F39">
        <w:rPr>
          <w:color w:val="000000"/>
        </w:rPr>
        <w:t xml:space="preserve">онкурсной комиссии, принявшие участие в заседании </w:t>
      </w:r>
      <w:r w:rsidR="001E469B">
        <w:rPr>
          <w:color w:val="000000"/>
        </w:rPr>
        <w:t>к</w:t>
      </w:r>
      <w:r w:rsidR="005C07DF" w:rsidRPr="009F5F39">
        <w:rPr>
          <w:color w:val="000000"/>
        </w:rPr>
        <w:t>онкурсной комиссии. Конкурсная комиссия вправе привлекать к своей работе независимых экспертов.</w:t>
      </w:r>
    </w:p>
    <w:p w14:paraId="13EB6A34" w14:textId="44A17FF6" w:rsidR="005C07DF" w:rsidRPr="009F5F39" w:rsidRDefault="007961D4" w:rsidP="00466F9A">
      <w:pPr>
        <w:widowControl w:val="0"/>
        <w:spacing w:line="240" w:lineRule="atLeast"/>
        <w:ind w:firstLine="709"/>
        <w:jc w:val="both"/>
        <w:rPr>
          <w:color w:val="000000"/>
        </w:rPr>
      </w:pPr>
      <w:r>
        <w:rPr>
          <w:color w:val="000000"/>
        </w:rPr>
        <w:lastRenderedPageBreak/>
        <w:t>11.3.</w:t>
      </w:r>
      <w:r w:rsidR="001E469B">
        <w:rPr>
          <w:color w:val="000000"/>
        </w:rPr>
        <w:t> </w:t>
      </w:r>
      <w:r w:rsidR="005C07DF" w:rsidRPr="009F5F39">
        <w:rPr>
          <w:color w:val="000000"/>
        </w:rPr>
        <w:t xml:space="preserve">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w:t>
      </w:r>
      <w:r w:rsidR="001E469B">
        <w:rPr>
          <w:color w:val="000000"/>
        </w:rPr>
        <w:t>к</w:t>
      </w:r>
      <w:r w:rsidR="005C07DF" w:rsidRPr="009F5F39">
        <w:rPr>
          <w:color w:val="000000"/>
        </w:rPr>
        <w:t>онкурсной документацией.</w:t>
      </w:r>
    </w:p>
    <w:p w14:paraId="49560516" w14:textId="77777777" w:rsidR="00D86887" w:rsidRPr="009F5F39" w:rsidRDefault="00D86887" w:rsidP="00466F9A">
      <w:pPr>
        <w:widowControl w:val="0"/>
        <w:spacing w:line="240" w:lineRule="atLeast"/>
        <w:ind w:firstLine="709"/>
        <w:jc w:val="center"/>
        <w:rPr>
          <w:color w:val="000000"/>
        </w:rPr>
      </w:pPr>
    </w:p>
    <w:p w14:paraId="040DFFAD" w14:textId="6513D553" w:rsidR="005C07DF" w:rsidRPr="009F5F39" w:rsidRDefault="005C07DF" w:rsidP="00466F9A">
      <w:pPr>
        <w:widowControl w:val="0"/>
        <w:spacing w:line="240" w:lineRule="atLeast"/>
        <w:ind w:firstLine="709"/>
        <w:jc w:val="center"/>
        <w:rPr>
          <w:b/>
          <w:color w:val="000000"/>
        </w:rPr>
      </w:pPr>
      <w:r w:rsidRPr="009F5F39">
        <w:rPr>
          <w:b/>
          <w:color w:val="000000"/>
        </w:rPr>
        <w:t>1</w:t>
      </w:r>
      <w:r w:rsidR="007961D4">
        <w:rPr>
          <w:b/>
          <w:color w:val="000000"/>
        </w:rPr>
        <w:t>2</w:t>
      </w:r>
      <w:r w:rsidRPr="009F5F39">
        <w:rPr>
          <w:b/>
          <w:color w:val="000000"/>
        </w:rPr>
        <w:t>. Порядок</w:t>
      </w:r>
      <w:r w:rsidR="007961D4">
        <w:rPr>
          <w:b/>
          <w:color w:val="000000"/>
        </w:rPr>
        <w:t>, место и срок</w:t>
      </w:r>
      <w:r w:rsidRPr="009F5F39">
        <w:rPr>
          <w:b/>
          <w:color w:val="000000"/>
        </w:rPr>
        <w:t xml:space="preserve"> предоставления заявок н</w:t>
      </w:r>
      <w:r w:rsidR="007961D4">
        <w:rPr>
          <w:b/>
          <w:color w:val="000000"/>
        </w:rPr>
        <w:t xml:space="preserve">а участие в </w:t>
      </w:r>
      <w:r w:rsidR="001E469B">
        <w:rPr>
          <w:b/>
          <w:color w:val="000000"/>
        </w:rPr>
        <w:t>к</w:t>
      </w:r>
      <w:r w:rsidR="007961D4">
        <w:rPr>
          <w:b/>
          <w:color w:val="000000"/>
        </w:rPr>
        <w:t xml:space="preserve">онкурсе и требования, </w:t>
      </w:r>
      <w:r w:rsidR="008A058D">
        <w:rPr>
          <w:b/>
          <w:color w:val="000000"/>
        </w:rPr>
        <w:t>предъявляемые</w:t>
      </w:r>
      <w:r w:rsidR="007961D4">
        <w:rPr>
          <w:b/>
          <w:color w:val="000000"/>
        </w:rPr>
        <w:t xml:space="preserve"> к ним</w:t>
      </w:r>
    </w:p>
    <w:p w14:paraId="28164BCB" w14:textId="77777777" w:rsidR="00562DD4" w:rsidRPr="009F5F39" w:rsidRDefault="00562DD4" w:rsidP="00466F9A">
      <w:pPr>
        <w:widowControl w:val="0"/>
        <w:spacing w:line="240" w:lineRule="atLeast"/>
        <w:ind w:firstLine="709"/>
        <w:jc w:val="center"/>
        <w:rPr>
          <w:b/>
          <w:color w:val="000000"/>
        </w:rPr>
      </w:pPr>
    </w:p>
    <w:p w14:paraId="4A092ED7" w14:textId="69EA1BFF" w:rsidR="001E469B" w:rsidRDefault="007961D4" w:rsidP="00466F9A">
      <w:pPr>
        <w:widowControl w:val="0"/>
        <w:spacing w:line="240" w:lineRule="atLeast"/>
        <w:ind w:firstLine="709"/>
        <w:jc w:val="both"/>
        <w:rPr>
          <w:color w:val="000000"/>
        </w:rPr>
      </w:pPr>
      <w:r>
        <w:rPr>
          <w:color w:val="000000"/>
        </w:rPr>
        <w:t>12.1.</w:t>
      </w:r>
      <w:r w:rsidR="001E469B">
        <w:rPr>
          <w:color w:val="000000"/>
        </w:rPr>
        <w:t> </w:t>
      </w:r>
      <w:r w:rsidR="005C07DF" w:rsidRPr="009F5F39">
        <w:rPr>
          <w:color w:val="000000"/>
        </w:rPr>
        <w:t>Дат</w:t>
      </w:r>
      <w:r w:rsidR="001E469B">
        <w:rPr>
          <w:color w:val="000000"/>
        </w:rPr>
        <w:t>ы</w:t>
      </w:r>
      <w:r w:rsidR="005C07DF" w:rsidRPr="009F5F39">
        <w:rPr>
          <w:color w:val="000000"/>
        </w:rPr>
        <w:t xml:space="preserve"> начала </w:t>
      </w:r>
      <w:r w:rsidR="001E469B">
        <w:rPr>
          <w:color w:val="000000"/>
        </w:rPr>
        <w:t xml:space="preserve">и окончания </w:t>
      </w:r>
      <w:r w:rsidR="005C07DF" w:rsidRPr="009F5F39">
        <w:rPr>
          <w:color w:val="000000"/>
        </w:rPr>
        <w:t xml:space="preserve">приема заявок на участие в </w:t>
      </w:r>
      <w:r w:rsidR="001E469B">
        <w:rPr>
          <w:color w:val="000000"/>
        </w:rPr>
        <w:t>к</w:t>
      </w:r>
      <w:r w:rsidR="005C07DF" w:rsidRPr="009F5F39">
        <w:rPr>
          <w:color w:val="000000"/>
        </w:rPr>
        <w:t>онкурсе</w:t>
      </w:r>
      <w:r w:rsidR="001E469B">
        <w:rPr>
          <w:color w:val="000000"/>
        </w:rPr>
        <w:t>.</w:t>
      </w:r>
      <w:r w:rsidR="005C07DF" w:rsidRPr="009F5F39">
        <w:rPr>
          <w:color w:val="000000"/>
        </w:rPr>
        <w:t xml:space="preserve"> </w:t>
      </w:r>
    </w:p>
    <w:p w14:paraId="1802B3A5" w14:textId="04EFF94E" w:rsidR="001E469B" w:rsidRPr="00C84AAE" w:rsidRDefault="001E469B" w:rsidP="00466F9A">
      <w:pPr>
        <w:widowControl w:val="0"/>
        <w:spacing w:line="240" w:lineRule="atLeast"/>
        <w:ind w:firstLine="709"/>
        <w:jc w:val="both"/>
      </w:pPr>
      <w:r w:rsidRPr="00C84AAE">
        <w:t>Начало: с</w:t>
      </w:r>
      <w:r w:rsidR="006A7C7C" w:rsidRPr="00C84AAE">
        <w:t xml:space="preserve"> 09 часов 00 минут </w:t>
      </w:r>
      <w:r w:rsidR="006829C3">
        <w:t>30</w:t>
      </w:r>
      <w:r w:rsidR="00104343" w:rsidRPr="00C84AAE">
        <w:t xml:space="preserve"> </w:t>
      </w:r>
      <w:r w:rsidR="00C84AAE" w:rsidRPr="00C84AAE">
        <w:t>июня</w:t>
      </w:r>
      <w:r w:rsidR="00757170" w:rsidRPr="00C84AAE">
        <w:t xml:space="preserve"> 202</w:t>
      </w:r>
      <w:r w:rsidR="00104343" w:rsidRPr="00C84AAE">
        <w:t>2</w:t>
      </w:r>
      <w:r w:rsidR="002374E5" w:rsidRPr="00C84AAE">
        <w:t xml:space="preserve"> </w:t>
      </w:r>
      <w:r w:rsidR="005C07DF" w:rsidRPr="00C84AAE">
        <w:t>г</w:t>
      </w:r>
      <w:r w:rsidR="002374E5" w:rsidRPr="00C84AAE">
        <w:t>ода</w:t>
      </w:r>
      <w:r w:rsidR="005C07DF" w:rsidRPr="00C84AAE">
        <w:t>.</w:t>
      </w:r>
      <w:r w:rsidR="00F97D07" w:rsidRPr="00C84AAE">
        <w:t xml:space="preserve"> </w:t>
      </w:r>
    </w:p>
    <w:p w14:paraId="7A666A35" w14:textId="331FE628" w:rsidR="005C07DF" w:rsidRPr="00C84AAE" w:rsidRDefault="001E469B" w:rsidP="00466F9A">
      <w:pPr>
        <w:widowControl w:val="0"/>
        <w:spacing w:line="240" w:lineRule="atLeast"/>
        <w:ind w:firstLine="709"/>
        <w:jc w:val="both"/>
      </w:pPr>
      <w:r w:rsidRPr="00C84AAE">
        <w:t>Окончание</w:t>
      </w:r>
      <w:r w:rsidR="005C07DF" w:rsidRPr="00C84AAE">
        <w:t xml:space="preserve">: </w:t>
      </w:r>
      <w:r w:rsidR="00757170" w:rsidRPr="00C84AAE">
        <w:t xml:space="preserve">10 часов 00 минут </w:t>
      </w:r>
      <w:r w:rsidR="006829C3">
        <w:t>11</w:t>
      </w:r>
      <w:r w:rsidR="00C84AAE" w:rsidRPr="00C84AAE">
        <w:t>.08</w:t>
      </w:r>
      <w:r w:rsidR="00757170" w:rsidRPr="00C84AAE">
        <w:t>.202</w:t>
      </w:r>
      <w:r w:rsidR="00104343" w:rsidRPr="00C84AAE">
        <w:t>2</w:t>
      </w:r>
      <w:r w:rsidR="00757170" w:rsidRPr="00C84AAE">
        <w:t xml:space="preserve"> года</w:t>
      </w:r>
      <w:r w:rsidR="005C07DF" w:rsidRPr="00C84AAE">
        <w:t>.</w:t>
      </w:r>
    </w:p>
    <w:p w14:paraId="4B02E65E" w14:textId="77777777" w:rsidR="001E469B" w:rsidRDefault="001E469B" w:rsidP="00466F9A">
      <w:pPr>
        <w:widowControl w:val="0"/>
        <w:spacing w:line="240" w:lineRule="atLeast"/>
        <w:ind w:firstLine="709"/>
        <w:jc w:val="both"/>
      </w:pPr>
    </w:p>
    <w:p w14:paraId="46056DB0" w14:textId="13B26E40" w:rsidR="005A70DD" w:rsidRPr="001D7AA1" w:rsidRDefault="007961D4" w:rsidP="00466F9A">
      <w:pPr>
        <w:widowControl w:val="0"/>
        <w:spacing w:line="240" w:lineRule="atLeast"/>
        <w:ind w:firstLine="709"/>
        <w:jc w:val="both"/>
      </w:pPr>
      <w:r w:rsidRPr="000D1738">
        <w:t>12.2.</w:t>
      </w:r>
      <w:r w:rsidR="00FE6614">
        <w:t> </w:t>
      </w:r>
      <w:r w:rsidR="005C07DF" w:rsidRPr="000D1738">
        <w:t xml:space="preserve">Заявки </w:t>
      </w:r>
      <w:r w:rsidR="001E469B">
        <w:t xml:space="preserve">на участие в конкурсе </w:t>
      </w:r>
      <w:r w:rsidR="005C07DF" w:rsidRPr="000D1738">
        <w:t xml:space="preserve">принимаются по адресу: </w:t>
      </w:r>
      <w:r w:rsidR="00F97D07" w:rsidRPr="000D1738">
        <w:rPr>
          <w:shd w:val="clear" w:color="auto" w:fill="FFFFFF"/>
        </w:rPr>
        <w:t>682800,</w:t>
      </w:r>
      <w:r w:rsidR="009B3611">
        <w:rPr>
          <w:shd w:val="clear" w:color="auto" w:fill="FFFFFF"/>
        </w:rPr>
        <w:t xml:space="preserve"> </w:t>
      </w:r>
      <w:r w:rsidR="00F97D07" w:rsidRPr="000D1738">
        <w:rPr>
          <w:shd w:val="clear" w:color="auto" w:fill="FFFFFF"/>
        </w:rPr>
        <w:t>Хабаровский край,</w:t>
      </w:r>
      <w:r w:rsidR="009B3611">
        <w:rPr>
          <w:shd w:val="clear" w:color="auto" w:fill="FFFFFF"/>
        </w:rPr>
        <w:t xml:space="preserve"> </w:t>
      </w:r>
      <w:r w:rsidR="00F97D07" w:rsidRPr="000D1738">
        <w:rPr>
          <w:shd w:val="clear" w:color="auto" w:fill="FFFFFF"/>
        </w:rPr>
        <w:t>город Советская Гавань</w:t>
      </w:r>
      <w:r w:rsidR="00F97D07" w:rsidRPr="0041269B">
        <w:rPr>
          <w:shd w:val="clear" w:color="auto" w:fill="FFFFFF"/>
        </w:rPr>
        <w:t>,</w:t>
      </w:r>
      <w:r w:rsidR="00F97D07">
        <w:rPr>
          <w:shd w:val="clear" w:color="auto" w:fill="FFFFFF"/>
        </w:rPr>
        <w:t xml:space="preserve"> ул.</w:t>
      </w:r>
      <w:r w:rsidR="009B3611">
        <w:rPr>
          <w:shd w:val="clear" w:color="auto" w:fill="FFFFFF"/>
        </w:rPr>
        <w:t xml:space="preserve"> </w:t>
      </w:r>
      <w:r w:rsidR="00F97D07" w:rsidRPr="0041269B">
        <w:rPr>
          <w:shd w:val="clear" w:color="auto" w:fill="FFFFFF"/>
        </w:rPr>
        <w:t xml:space="preserve">Советская </w:t>
      </w:r>
      <w:r w:rsidR="00F97D07" w:rsidRPr="00743BC3">
        <w:t>27</w:t>
      </w:r>
      <w:r w:rsidR="005A70DD" w:rsidRPr="00743BC3">
        <w:t xml:space="preserve">, кабинет </w:t>
      </w:r>
      <w:r w:rsidR="007F3815" w:rsidRPr="00743BC3">
        <w:t>2/5</w:t>
      </w:r>
      <w:r w:rsidR="00A0395F" w:rsidRPr="00743BC3">
        <w:t xml:space="preserve"> (</w:t>
      </w:r>
      <w:r w:rsidR="009B3611">
        <w:t xml:space="preserve">адрес </w:t>
      </w:r>
      <w:r w:rsidR="00A0395F" w:rsidRPr="00743BC3">
        <w:t>эл</w:t>
      </w:r>
      <w:r w:rsidR="009B3611">
        <w:t>ектронной</w:t>
      </w:r>
      <w:r w:rsidR="00F97D07" w:rsidRPr="00743BC3">
        <w:t xml:space="preserve"> </w:t>
      </w:r>
      <w:r w:rsidR="005A70DD" w:rsidRPr="00743BC3">
        <w:t>почт</w:t>
      </w:r>
      <w:r w:rsidR="009B3611">
        <w:t>ы</w:t>
      </w:r>
      <w:r w:rsidR="005A70DD" w:rsidRPr="00743BC3">
        <w:t xml:space="preserve"> </w:t>
      </w:r>
      <w:r w:rsidR="00743BC3" w:rsidRPr="00743BC3">
        <w:t>zemlya.sektor@yandex.ru</w:t>
      </w:r>
      <w:r w:rsidR="005A70DD" w:rsidRPr="00743BC3">
        <w:t>)</w:t>
      </w:r>
      <w:r w:rsidR="005C07DF" w:rsidRPr="00743BC3">
        <w:t xml:space="preserve">, </w:t>
      </w:r>
      <w:r w:rsidR="004B7189" w:rsidRPr="001D7AA1">
        <w:t>ежедневно с понедельника по пят</w:t>
      </w:r>
      <w:r w:rsidR="005C07DF" w:rsidRPr="001D7AA1">
        <w:t>ницу, кроме выходных и праздничных дней</w:t>
      </w:r>
      <w:r w:rsidR="004B7B31" w:rsidRPr="001D7AA1">
        <w:t xml:space="preserve">, с понедельника по </w:t>
      </w:r>
      <w:r w:rsidR="005A70DD" w:rsidRPr="001D7AA1">
        <w:t>пятницу</w:t>
      </w:r>
      <w:r w:rsidR="007A1BBB" w:rsidRPr="001D7AA1">
        <w:t xml:space="preserve"> с 0</w:t>
      </w:r>
      <w:r w:rsidR="005A70DD" w:rsidRPr="001D7AA1">
        <w:t>9</w:t>
      </w:r>
      <w:r w:rsidR="005C07DF" w:rsidRPr="001D7AA1">
        <w:t xml:space="preserve"> час</w:t>
      </w:r>
      <w:r w:rsidR="005A3B87" w:rsidRPr="001D7AA1">
        <w:t>ов</w:t>
      </w:r>
      <w:r w:rsidR="005C07DF" w:rsidRPr="001D7AA1">
        <w:t xml:space="preserve"> </w:t>
      </w:r>
      <w:r w:rsidR="005A70DD" w:rsidRPr="001D7AA1">
        <w:t>0</w:t>
      </w:r>
      <w:r w:rsidR="007A1BBB" w:rsidRPr="001D7AA1">
        <w:t>0</w:t>
      </w:r>
      <w:r w:rsidR="005C07DF" w:rsidRPr="001D7AA1">
        <w:t xml:space="preserve"> мин. до </w:t>
      </w:r>
      <w:r w:rsidR="004B7189" w:rsidRPr="001D7AA1">
        <w:t>1</w:t>
      </w:r>
      <w:r w:rsidR="005A70DD" w:rsidRPr="001D7AA1">
        <w:t>3</w:t>
      </w:r>
      <w:r w:rsidR="004B7189" w:rsidRPr="001D7AA1">
        <w:t xml:space="preserve"> час</w:t>
      </w:r>
      <w:r w:rsidR="005A3B87" w:rsidRPr="001D7AA1">
        <w:t>ов</w:t>
      </w:r>
      <w:r w:rsidR="004B7189" w:rsidRPr="001D7AA1">
        <w:t xml:space="preserve"> 00 мин. и с </w:t>
      </w:r>
      <w:r w:rsidR="004B7B31" w:rsidRPr="001D7AA1">
        <w:t>1</w:t>
      </w:r>
      <w:r w:rsidR="005A70DD" w:rsidRPr="001D7AA1">
        <w:t>4</w:t>
      </w:r>
      <w:r w:rsidR="004B7189" w:rsidRPr="001D7AA1">
        <w:t xml:space="preserve"> ча</w:t>
      </w:r>
      <w:r w:rsidR="005A3B87" w:rsidRPr="001D7AA1">
        <w:t>сов</w:t>
      </w:r>
      <w:r w:rsidR="004B7189" w:rsidRPr="001D7AA1">
        <w:t xml:space="preserve"> </w:t>
      </w:r>
      <w:r w:rsidR="005A70DD" w:rsidRPr="001D7AA1">
        <w:t>00</w:t>
      </w:r>
      <w:r w:rsidR="004B7189" w:rsidRPr="001D7AA1">
        <w:t xml:space="preserve"> мин. до </w:t>
      </w:r>
      <w:r w:rsidR="005A3B87" w:rsidRPr="001D7AA1">
        <w:t>17</w:t>
      </w:r>
      <w:r w:rsidR="004B7189" w:rsidRPr="001D7AA1">
        <w:t xml:space="preserve"> час</w:t>
      </w:r>
      <w:r w:rsidR="005A3B87" w:rsidRPr="001D7AA1">
        <w:t>ов</w:t>
      </w:r>
      <w:r w:rsidR="004B7189" w:rsidRPr="001D7AA1">
        <w:t xml:space="preserve">. </w:t>
      </w:r>
      <w:r w:rsidR="005A3B87" w:rsidRPr="001D7AA1">
        <w:t>0</w:t>
      </w:r>
      <w:r w:rsidR="004B7B31" w:rsidRPr="001D7AA1">
        <w:t>0</w:t>
      </w:r>
      <w:r w:rsidR="005A70DD" w:rsidRPr="001D7AA1">
        <w:t xml:space="preserve"> мин</w:t>
      </w:r>
      <w:r w:rsidR="004B7189" w:rsidRPr="001D7AA1">
        <w:t>.</w:t>
      </w:r>
    </w:p>
    <w:p w14:paraId="3E87DEB3" w14:textId="77777777" w:rsidR="00FE6614" w:rsidRDefault="00FE6614" w:rsidP="00466F9A">
      <w:pPr>
        <w:widowControl w:val="0"/>
        <w:spacing w:line="240" w:lineRule="atLeast"/>
        <w:ind w:firstLine="709"/>
        <w:jc w:val="both"/>
        <w:rPr>
          <w:color w:val="000000"/>
        </w:rPr>
      </w:pPr>
    </w:p>
    <w:p w14:paraId="594DCB48" w14:textId="48934B85" w:rsidR="004B7189" w:rsidRPr="009F5F39" w:rsidRDefault="007961D4" w:rsidP="00466F9A">
      <w:pPr>
        <w:widowControl w:val="0"/>
        <w:spacing w:line="240" w:lineRule="atLeast"/>
        <w:ind w:firstLine="709"/>
        <w:jc w:val="both"/>
        <w:rPr>
          <w:color w:val="000000"/>
        </w:rPr>
      </w:pPr>
      <w:r>
        <w:rPr>
          <w:color w:val="000000"/>
        </w:rPr>
        <w:t>12.3.</w:t>
      </w:r>
      <w:r w:rsidR="00FE6614">
        <w:rPr>
          <w:color w:val="000000"/>
        </w:rPr>
        <w:t> </w:t>
      </w:r>
      <w:r w:rsidR="004B7189" w:rsidRPr="009F5F39">
        <w:rPr>
          <w:color w:val="000000"/>
        </w:rPr>
        <w:t xml:space="preserve">Заявитель представляет заявку на участие в </w:t>
      </w:r>
      <w:r w:rsidR="00FE6614">
        <w:rPr>
          <w:color w:val="000000"/>
        </w:rPr>
        <w:t>к</w:t>
      </w:r>
      <w:r w:rsidR="004B7189" w:rsidRPr="009F5F39">
        <w:rPr>
          <w:color w:val="000000"/>
        </w:rPr>
        <w:t xml:space="preserve">онкурсе с приложением документов, указанных в </w:t>
      </w:r>
      <w:r w:rsidR="00FE6614">
        <w:rPr>
          <w:color w:val="000000"/>
        </w:rPr>
        <w:t>к</w:t>
      </w:r>
      <w:r w:rsidR="004B7189" w:rsidRPr="009F5F39">
        <w:rPr>
          <w:color w:val="000000"/>
        </w:rPr>
        <w:t xml:space="preserve">онкурсной документации лично или через своего полномочного представителя. В случае, если заявка предоставляется полномочным представителем </w:t>
      </w:r>
      <w:r w:rsidR="00FE6614">
        <w:rPr>
          <w:color w:val="000000"/>
        </w:rPr>
        <w:t>з</w:t>
      </w:r>
      <w:r w:rsidR="004B7189" w:rsidRPr="009F5F39">
        <w:rPr>
          <w:color w:val="000000"/>
        </w:rPr>
        <w:t>аявителя, такой представитель должен при подаче заявки предъявить доверенность на осуществление действий от имени заявителя, оформленную в установленном порядке, или нотариально заверенную копию такой доверенности.</w:t>
      </w:r>
    </w:p>
    <w:p w14:paraId="4D988376" w14:textId="77777777" w:rsidR="001327D4" w:rsidRDefault="001327D4" w:rsidP="00466F9A">
      <w:pPr>
        <w:spacing w:line="240" w:lineRule="atLeast"/>
        <w:ind w:firstLine="709"/>
        <w:jc w:val="both"/>
        <w:rPr>
          <w:color w:val="000000"/>
        </w:rPr>
      </w:pPr>
    </w:p>
    <w:p w14:paraId="187C7AE6" w14:textId="452F95F4" w:rsidR="004B7189" w:rsidRPr="00F83118" w:rsidRDefault="007961D4" w:rsidP="00466F9A">
      <w:pPr>
        <w:spacing w:line="240" w:lineRule="atLeast"/>
        <w:ind w:firstLine="709"/>
        <w:jc w:val="both"/>
      </w:pPr>
      <w:r>
        <w:rPr>
          <w:color w:val="000000"/>
        </w:rPr>
        <w:t>12.4.</w:t>
      </w:r>
      <w:r w:rsidR="00FE6614">
        <w:rPr>
          <w:color w:val="000000"/>
        </w:rPr>
        <w:t> </w:t>
      </w:r>
      <w:r w:rsidR="004B7189" w:rsidRPr="009F5F39">
        <w:rPr>
          <w:color w:val="000000"/>
        </w:rPr>
        <w:t xml:space="preserve">Заявитель </w:t>
      </w:r>
      <w:r w:rsidR="008E7FCC" w:rsidRPr="009F5F39">
        <w:rPr>
          <w:color w:val="000000"/>
        </w:rPr>
        <w:t>в</w:t>
      </w:r>
      <w:r w:rsidR="004B7189" w:rsidRPr="009F5F39">
        <w:rPr>
          <w:color w:val="000000"/>
        </w:rPr>
        <w:t xml:space="preserve">праве подать только одну заявку на участие в </w:t>
      </w:r>
      <w:r w:rsidR="00FE6614">
        <w:rPr>
          <w:color w:val="000000"/>
        </w:rPr>
        <w:t>к</w:t>
      </w:r>
      <w:r w:rsidR="004B7189" w:rsidRPr="009F5F39">
        <w:rPr>
          <w:color w:val="000000"/>
        </w:rPr>
        <w:t xml:space="preserve">онкурсе. Заявка на участие в </w:t>
      </w:r>
      <w:r w:rsidR="001327D4">
        <w:rPr>
          <w:color w:val="000000"/>
        </w:rPr>
        <w:t>к</w:t>
      </w:r>
      <w:r w:rsidR="004B7189" w:rsidRPr="009F5F39">
        <w:rPr>
          <w:color w:val="000000"/>
        </w:rPr>
        <w:t xml:space="preserve">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w:t>
      </w:r>
      <w:r w:rsidR="001327D4">
        <w:rPr>
          <w:color w:val="000000"/>
        </w:rPr>
        <w:t>к</w:t>
      </w:r>
      <w:r w:rsidR="004B7189" w:rsidRPr="009F5F39">
        <w:rPr>
          <w:color w:val="000000"/>
        </w:rPr>
        <w:t xml:space="preserve">онкурсную комиссию в отдельном запечатанном конверте. Заявитель указывает на таких конвертах: </w:t>
      </w:r>
      <w:r w:rsidR="004B7189" w:rsidRPr="00F83118">
        <w:t>«</w:t>
      </w:r>
      <w:r w:rsidR="005A499A" w:rsidRPr="00F83118">
        <w:t xml:space="preserve">ЗАЯВКА НА УЧАСТИЕ В ОТКРЫТОМ КОНКУРСЕ НА ПРАВО ЗАКЛЮЧЕНИЯ КОНЦЕССИОННОГО </w:t>
      </w:r>
      <w:r w:rsidR="006F30A6" w:rsidRPr="00F83118">
        <w:t xml:space="preserve">СОГЛАШЕНИЯ В </w:t>
      </w:r>
      <w:r w:rsidR="006F30A6" w:rsidRPr="00F83118">
        <w:rPr>
          <w:bCs/>
        </w:rPr>
        <w:t xml:space="preserve">ОТНОШЕНИИ </w:t>
      </w:r>
      <w:r w:rsidR="00F83118" w:rsidRPr="00F83118">
        <w:t>ОБЪЕКТОВ ЭЛЕКТРОСЕТЕВОГО КОМПЛЕКСА (ЭЛЕКТРИЧЕСКИЕ (ВОЗДУШНЫЕ И КАБЕЛЬНЫЕ) ЛИНИИ И ТРАНСФОРМАТОРНЫЕ ПОДСТАНЦИИ</w:t>
      </w:r>
      <w:r w:rsidR="00F83118">
        <w:t xml:space="preserve"> </w:t>
      </w:r>
      <w:r w:rsidR="00F83118" w:rsidRPr="00F83118">
        <w:t>МУНИЦИПАЛЬНОГО ОБРАЗОВАНИЯ ГОРОДСКОЕ ПОСЕЛЕНИЕ «ГОРОД СОВЕТСКАЯ ГАВАНЬ»</w:t>
      </w:r>
      <w:r w:rsidR="00F30F77" w:rsidRPr="00F83118">
        <w:t xml:space="preserve"> </w:t>
      </w:r>
      <w:r w:rsidR="004B7189" w:rsidRPr="00F83118">
        <w:t>и свои наименования (для юридического лица) или фамилия, имя, отчество (для индивидуального предпринимателя), почтовый адрес заявителя.</w:t>
      </w:r>
    </w:p>
    <w:p w14:paraId="7A83990D" w14:textId="77777777" w:rsidR="004B7189" w:rsidRPr="009F5F39" w:rsidRDefault="004B7189" w:rsidP="00466F9A">
      <w:pPr>
        <w:spacing w:line="240" w:lineRule="atLeast"/>
        <w:ind w:firstLine="709"/>
        <w:jc w:val="both"/>
        <w:rPr>
          <w:color w:val="000000"/>
        </w:rPr>
      </w:pPr>
      <w:r w:rsidRPr="009F5F39">
        <w:rPr>
          <w:color w:val="000000"/>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41EA9D26" w14:textId="77777777" w:rsidR="001327D4" w:rsidRDefault="001327D4" w:rsidP="00466F9A">
      <w:pPr>
        <w:spacing w:line="240" w:lineRule="atLeast"/>
        <w:ind w:firstLine="709"/>
        <w:jc w:val="both"/>
        <w:rPr>
          <w:color w:val="000000"/>
        </w:rPr>
      </w:pPr>
    </w:p>
    <w:p w14:paraId="25937D36" w14:textId="6E4B6779" w:rsidR="004B7189" w:rsidRPr="009F5F39" w:rsidRDefault="007961D4" w:rsidP="00466F9A">
      <w:pPr>
        <w:spacing w:line="240" w:lineRule="atLeast"/>
        <w:ind w:firstLine="709"/>
        <w:jc w:val="both"/>
        <w:rPr>
          <w:color w:val="000000"/>
        </w:rPr>
      </w:pPr>
      <w:r>
        <w:rPr>
          <w:color w:val="000000"/>
        </w:rPr>
        <w:t>12.5.</w:t>
      </w:r>
      <w:r w:rsidR="001327D4">
        <w:rPr>
          <w:color w:val="000000"/>
        </w:rPr>
        <w:t> </w:t>
      </w:r>
      <w:r w:rsidR="001261DE" w:rsidRPr="009F5F39">
        <w:rPr>
          <w:color w:val="000000"/>
        </w:rPr>
        <w:t xml:space="preserve">Заявки на участие в </w:t>
      </w:r>
      <w:r w:rsidR="001327D4">
        <w:rPr>
          <w:color w:val="000000"/>
        </w:rPr>
        <w:t>к</w:t>
      </w:r>
      <w:r w:rsidR="001261DE" w:rsidRPr="009F5F39">
        <w:rPr>
          <w:color w:val="000000"/>
        </w:rPr>
        <w:t xml:space="preserve">онкурсе должны отвечать требованиям, установленным к таким заявкам </w:t>
      </w:r>
      <w:r w:rsidR="001327D4">
        <w:rPr>
          <w:color w:val="000000"/>
        </w:rPr>
        <w:t>к</w:t>
      </w:r>
      <w:r w:rsidR="001261DE" w:rsidRPr="009F5F39">
        <w:rPr>
          <w:color w:val="000000"/>
        </w:rPr>
        <w:t xml:space="preserve">онкурсной документацией, и содержать документы и материалы, предусмотренные </w:t>
      </w:r>
      <w:r w:rsidR="001327D4">
        <w:rPr>
          <w:color w:val="000000"/>
        </w:rPr>
        <w:t>к</w:t>
      </w:r>
      <w:r w:rsidR="001261DE" w:rsidRPr="009F5F39">
        <w:rPr>
          <w:color w:val="000000"/>
        </w:rPr>
        <w:t xml:space="preserve">онкурсной </w:t>
      </w:r>
      <w:r w:rsidR="00B77AE4" w:rsidRPr="009F5F39">
        <w:rPr>
          <w:color w:val="000000"/>
        </w:rPr>
        <w:t>документацией и</w:t>
      </w:r>
      <w:r w:rsidR="001261DE" w:rsidRPr="009F5F39">
        <w:rPr>
          <w:color w:val="000000"/>
        </w:rPr>
        <w:t xml:space="preserve"> подтверждающие соответствие заявителей требованиям, предъявляемым к участникам Конкурса.</w:t>
      </w:r>
    </w:p>
    <w:p w14:paraId="26375344" w14:textId="7761C03F" w:rsidR="001261DE" w:rsidRPr="009F5F39" w:rsidRDefault="001261DE" w:rsidP="00466F9A">
      <w:pPr>
        <w:spacing w:line="240" w:lineRule="atLeast"/>
        <w:ind w:firstLine="709"/>
        <w:jc w:val="both"/>
        <w:rPr>
          <w:color w:val="000000"/>
        </w:rPr>
      </w:pPr>
      <w:r w:rsidRPr="009F5F39">
        <w:rPr>
          <w:color w:val="000000"/>
        </w:rPr>
        <w:t xml:space="preserve">Заявки на участие в </w:t>
      </w:r>
      <w:r w:rsidR="001327D4">
        <w:rPr>
          <w:color w:val="000000"/>
        </w:rPr>
        <w:t>к</w:t>
      </w:r>
      <w:r w:rsidRPr="009F5F39">
        <w:rPr>
          <w:color w:val="000000"/>
        </w:rPr>
        <w:t xml:space="preserve">онкурсе должны содержать сведения о заявителе </w:t>
      </w:r>
      <w:r w:rsidR="001327D4">
        <w:rPr>
          <w:color w:val="000000"/>
        </w:rPr>
        <w:t>к</w:t>
      </w:r>
      <w:r w:rsidRPr="009F5F39">
        <w:rPr>
          <w:color w:val="000000"/>
        </w:rPr>
        <w:t>онкурса (наименование, организационно – правовую форму, место нахождения, почтовый адрес – для юридического лица: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
    <w:p w14:paraId="33821898" w14:textId="4F1D052C" w:rsidR="001261DE" w:rsidRPr="009F5F39" w:rsidRDefault="001261DE" w:rsidP="00466F9A">
      <w:pPr>
        <w:spacing w:line="240" w:lineRule="atLeast"/>
        <w:ind w:firstLine="709"/>
        <w:jc w:val="both"/>
        <w:rPr>
          <w:color w:val="000000"/>
        </w:rPr>
      </w:pPr>
      <w:r w:rsidRPr="009F5F39">
        <w:rPr>
          <w:color w:val="000000"/>
        </w:rPr>
        <w:t>1)</w:t>
      </w:r>
      <w:r w:rsidR="001327D4">
        <w:rPr>
          <w:color w:val="000000"/>
        </w:rPr>
        <w:t> з</w:t>
      </w:r>
      <w:r w:rsidRPr="009F5F39">
        <w:rPr>
          <w:color w:val="000000"/>
        </w:rPr>
        <w:t xml:space="preserve">аявитель ознакомлен с условиями, содержащимися в </w:t>
      </w:r>
      <w:r w:rsidR="001327D4">
        <w:rPr>
          <w:color w:val="000000"/>
        </w:rPr>
        <w:t>к</w:t>
      </w:r>
      <w:r w:rsidRPr="009F5F39">
        <w:rPr>
          <w:color w:val="000000"/>
        </w:rPr>
        <w:t xml:space="preserve">онкурсной документации, и гарантирует их выполнение в соответствии с требованиями </w:t>
      </w:r>
      <w:r w:rsidR="001327D4">
        <w:rPr>
          <w:color w:val="000000"/>
        </w:rPr>
        <w:t>к</w:t>
      </w:r>
      <w:r w:rsidRPr="009F5F39">
        <w:rPr>
          <w:color w:val="000000"/>
        </w:rPr>
        <w:t>онкурсной документации</w:t>
      </w:r>
      <w:r w:rsidR="001327D4">
        <w:rPr>
          <w:color w:val="000000"/>
        </w:rPr>
        <w:t>;</w:t>
      </w:r>
    </w:p>
    <w:p w14:paraId="20F63E3C" w14:textId="41C5D84A" w:rsidR="001261DE" w:rsidRPr="009F5F39" w:rsidRDefault="001261DE" w:rsidP="00466F9A">
      <w:pPr>
        <w:spacing w:line="240" w:lineRule="atLeast"/>
        <w:ind w:firstLine="709"/>
        <w:jc w:val="both"/>
        <w:rPr>
          <w:color w:val="000000"/>
        </w:rPr>
      </w:pPr>
      <w:r w:rsidRPr="009F5F39">
        <w:rPr>
          <w:color w:val="000000"/>
        </w:rPr>
        <w:t>2)</w:t>
      </w:r>
      <w:r w:rsidR="001327D4">
        <w:rPr>
          <w:color w:val="000000"/>
        </w:rPr>
        <w:t> з</w:t>
      </w:r>
      <w:r w:rsidRPr="009F5F39">
        <w:rPr>
          <w:color w:val="000000"/>
        </w:rPr>
        <w:t xml:space="preserve">аявителю разъяснено и понятно, что заключение </w:t>
      </w:r>
      <w:r w:rsidR="001327D4">
        <w:rPr>
          <w:color w:val="000000"/>
        </w:rPr>
        <w:t>к</w:t>
      </w:r>
      <w:r w:rsidRPr="009F5F39">
        <w:rPr>
          <w:color w:val="000000"/>
        </w:rPr>
        <w:t xml:space="preserve">онцессионного соглашения, предусматривающего проведение работ по реконструкции </w:t>
      </w:r>
      <w:r w:rsidR="001327D4">
        <w:rPr>
          <w:color w:val="000000"/>
        </w:rPr>
        <w:t>о</w:t>
      </w:r>
      <w:r w:rsidRPr="009F5F39">
        <w:rPr>
          <w:color w:val="000000"/>
        </w:rPr>
        <w:t xml:space="preserve">бъекта </w:t>
      </w:r>
      <w:r w:rsidR="001327D4">
        <w:rPr>
          <w:color w:val="000000"/>
        </w:rPr>
        <w:t>к</w:t>
      </w:r>
      <w:r w:rsidRPr="009F5F39">
        <w:rPr>
          <w:color w:val="000000"/>
        </w:rPr>
        <w:t xml:space="preserve">онцессионного </w:t>
      </w:r>
      <w:r w:rsidRPr="009F5F39">
        <w:rPr>
          <w:color w:val="000000"/>
        </w:rPr>
        <w:lastRenderedPageBreak/>
        <w:t xml:space="preserve">соглашения в целях осуществления деятельности по </w:t>
      </w:r>
      <w:r w:rsidR="0084468A">
        <w:rPr>
          <w:color w:val="000000"/>
        </w:rPr>
        <w:t>передаче и распределению электрической энергии,</w:t>
      </w:r>
      <w:r w:rsidRPr="009F5F39">
        <w:rPr>
          <w:color w:val="000000"/>
        </w:rPr>
        <w:t xml:space="preserve"> является для победителя </w:t>
      </w:r>
      <w:r w:rsidR="001327D4">
        <w:rPr>
          <w:color w:val="000000"/>
        </w:rPr>
        <w:t>к</w:t>
      </w:r>
      <w:r w:rsidRPr="009F5F39">
        <w:rPr>
          <w:color w:val="000000"/>
        </w:rPr>
        <w:t>онкурса обязательным</w:t>
      </w:r>
      <w:r w:rsidR="001327D4">
        <w:rPr>
          <w:color w:val="000000"/>
        </w:rPr>
        <w:t>;</w:t>
      </w:r>
    </w:p>
    <w:p w14:paraId="21BE546C" w14:textId="64F82BFE" w:rsidR="001261DE" w:rsidRPr="009F5F39" w:rsidRDefault="001261DE" w:rsidP="00466F9A">
      <w:pPr>
        <w:spacing w:line="240" w:lineRule="atLeast"/>
        <w:ind w:firstLine="709"/>
        <w:jc w:val="both"/>
        <w:rPr>
          <w:color w:val="000000"/>
        </w:rPr>
      </w:pPr>
      <w:r w:rsidRPr="009F5F39">
        <w:rPr>
          <w:color w:val="000000"/>
        </w:rPr>
        <w:t>3)</w:t>
      </w:r>
      <w:r w:rsidR="001327D4">
        <w:rPr>
          <w:color w:val="000000"/>
        </w:rPr>
        <w:t> з</w:t>
      </w:r>
      <w:r w:rsidRPr="009F5F39">
        <w:rPr>
          <w:color w:val="000000"/>
        </w:rPr>
        <w:t xml:space="preserve">аявитель гарантирует достоверность и полноту информации, представленной им в заявке на участие в </w:t>
      </w:r>
      <w:r w:rsidR="00B474ED">
        <w:rPr>
          <w:color w:val="000000"/>
        </w:rPr>
        <w:t>к</w:t>
      </w:r>
      <w:r w:rsidRPr="009F5F39">
        <w:rPr>
          <w:color w:val="000000"/>
        </w:rPr>
        <w:t xml:space="preserve">онкурсе, и подтверждает право </w:t>
      </w:r>
      <w:r w:rsidR="00B474ED">
        <w:rPr>
          <w:color w:val="000000"/>
        </w:rPr>
        <w:t>к</w:t>
      </w:r>
      <w:r w:rsidRPr="009F5F39">
        <w:rPr>
          <w:color w:val="000000"/>
        </w:rPr>
        <w:t>онкурсной комиссии:</w:t>
      </w:r>
    </w:p>
    <w:p w14:paraId="1DB977CC" w14:textId="21D60D53" w:rsidR="001261DE" w:rsidRPr="009F5F39" w:rsidRDefault="001261DE" w:rsidP="00466F9A">
      <w:pPr>
        <w:spacing w:line="240" w:lineRule="atLeast"/>
        <w:ind w:firstLine="709"/>
        <w:jc w:val="both"/>
        <w:rPr>
          <w:color w:val="000000"/>
        </w:rPr>
      </w:pPr>
      <w:r w:rsidRPr="009F5F39">
        <w:rPr>
          <w:color w:val="000000"/>
        </w:rPr>
        <w:t>-</w:t>
      </w:r>
      <w:r w:rsidR="00B474ED">
        <w:rPr>
          <w:color w:val="000000"/>
        </w:rPr>
        <w:t> </w:t>
      </w:r>
      <w:r w:rsidRPr="009F5F39">
        <w:rPr>
          <w:color w:val="000000"/>
        </w:rPr>
        <w:t>запрашивать в уполномоченных органах власти и у упомянутых в заявке юридических и физических лиц информацию, уточняющую предоставленные в ней сведения;</w:t>
      </w:r>
    </w:p>
    <w:p w14:paraId="6F35884D" w14:textId="355774D2" w:rsidR="001261DE" w:rsidRPr="009F5F39" w:rsidRDefault="001261DE" w:rsidP="00466F9A">
      <w:pPr>
        <w:spacing w:line="240" w:lineRule="atLeast"/>
        <w:ind w:firstLine="709"/>
        <w:jc w:val="both"/>
        <w:rPr>
          <w:color w:val="000000"/>
        </w:rPr>
      </w:pPr>
      <w:r w:rsidRPr="009F5F39">
        <w:rPr>
          <w:color w:val="000000"/>
        </w:rPr>
        <w:t>-</w:t>
      </w:r>
      <w:r w:rsidR="00B474ED">
        <w:rPr>
          <w:color w:val="000000"/>
        </w:rPr>
        <w:t> </w:t>
      </w:r>
      <w:r w:rsidRPr="009F5F39">
        <w:rPr>
          <w:color w:val="000000"/>
        </w:rPr>
        <w:t xml:space="preserve">затребовать у </w:t>
      </w:r>
      <w:r w:rsidR="00B474ED">
        <w:rPr>
          <w:color w:val="000000"/>
        </w:rPr>
        <w:t>з</w:t>
      </w:r>
      <w:r w:rsidRPr="009F5F39">
        <w:rPr>
          <w:color w:val="000000"/>
        </w:rPr>
        <w:t xml:space="preserve">аявителя представления в срок, установленный в </w:t>
      </w:r>
      <w:r w:rsidR="00B474ED">
        <w:rPr>
          <w:color w:val="000000"/>
        </w:rPr>
        <w:t>к</w:t>
      </w:r>
      <w:r w:rsidRPr="009F5F39">
        <w:rPr>
          <w:color w:val="000000"/>
        </w:rPr>
        <w:t xml:space="preserve">онкурсной документации, в письменном (устном) виде разъяснений положений документов и материалов, содержащихся в составе </w:t>
      </w:r>
      <w:r w:rsidR="00B474ED">
        <w:rPr>
          <w:color w:val="000000"/>
        </w:rPr>
        <w:t>з</w:t>
      </w:r>
      <w:r w:rsidRPr="009F5F39">
        <w:rPr>
          <w:color w:val="000000"/>
        </w:rPr>
        <w:t xml:space="preserve">аявки на участие в </w:t>
      </w:r>
      <w:r w:rsidR="00B474ED">
        <w:rPr>
          <w:color w:val="000000"/>
        </w:rPr>
        <w:t>к</w:t>
      </w:r>
      <w:r w:rsidRPr="009F5F39">
        <w:rPr>
          <w:color w:val="000000"/>
        </w:rPr>
        <w:t>онкурсе.</w:t>
      </w:r>
    </w:p>
    <w:p w14:paraId="73BADED7" w14:textId="4A9AE8FA" w:rsidR="001261DE" w:rsidRPr="009F5F39" w:rsidRDefault="00EF1C22" w:rsidP="00466F9A">
      <w:pPr>
        <w:spacing w:line="240" w:lineRule="atLeast"/>
        <w:ind w:firstLine="709"/>
        <w:jc w:val="both"/>
        <w:rPr>
          <w:color w:val="000000"/>
        </w:rPr>
      </w:pPr>
      <w:r w:rsidRPr="009F5F39">
        <w:rPr>
          <w:color w:val="000000"/>
        </w:rPr>
        <w:t xml:space="preserve">Образец </w:t>
      </w:r>
      <w:r w:rsidR="00B474ED">
        <w:rPr>
          <w:color w:val="000000"/>
        </w:rPr>
        <w:t>з</w:t>
      </w:r>
      <w:r w:rsidRPr="009F5F39">
        <w:rPr>
          <w:color w:val="000000"/>
        </w:rPr>
        <w:t xml:space="preserve">аявки представлен </w:t>
      </w:r>
      <w:r w:rsidR="00B474ED">
        <w:rPr>
          <w:color w:val="000000"/>
        </w:rPr>
        <w:t>согласно</w:t>
      </w:r>
      <w:r w:rsidRPr="009F5F39">
        <w:rPr>
          <w:color w:val="000000"/>
        </w:rPr>
        <w:t xml:space="preserve"> </w:t>
      </w:r>
      <w:r w:rsidR="00B474ED" w:rsidRPr="00D449CE">
        <w:rPr>
          <w:color w:val="000000"/>
        </w:rPr>
        <w:t>ф</w:t>
      </w:r>
      <w:r w:rsidRPr="00D449CE">
        <w:rPr>
          <w:color w:val="000000"/>
        </w:rPr>
        <w:t>орме № 1</w:t>
      </w:r>
      <w:r w:rsidRPr="009F5F39">
        <w:rPr>
          <w:color w:val="000000"/>
        </w:rPr>
        <w:t xml:space="preserve"> к </w:t>
      </w:r>
      <w:r w:rsidR="00B474ED">
        <w:rPr>
          <w:color w:val="000000"/>
        </w:rPr>
        <w:t>к</w:t>
      </w:r>
      <w:r w:rsidRPr="009F5F39">
        <w:rPr>
          <w:color w:val="000000"/>
        </w:rPr>
        <w:t>онкурсной документации.</w:t>
      </w:r>
    </w:p>
    <w:p w14:paraId="2023BA44" w14:textId="77777777" w:rsidR="00B474ED" w:rsidRDefault="00B474ED" w:rsidP="00466F9A">
      <w:pPr>
        <w:spacing w:line="240" w:lineRule="atLeast"/>
        <w:ind w:firstLine="709"/>
        <w:jc w:val="both"/>
        <w:rPr>
          <w:color w:val="000000"/>
        </w:rPr>
      </w:pPr>
    </w:p>
    <w:p w14:paraId="6303DB75" w14:textId="41A24751" w:rsidR="00EF1C22" w:rsidRPr="009F5F39" w:rsidRDefault="007961D4" w:rsidP="00466F9A">
      <w:pPr>
        <w:spacing w:line="240" w:lineRule="atLeast"/>
        <w:ind w:firstLine="709"/>
        <w:jc w:val="both"/>
        <w:rPr>
          <w:color w:val="000000"/>
        </w:rPr>
      </w:pPr>
      <w:r>
        <w:rPr>
          <w:color w:val="000000"/>
        </w:rPr>
        <w:t>12.6.</w:t>
      </w:r>
      <w:r w:rsidR="00B474ED">
        <w:rPr>
          <w:color w:val="000000"/>
        </w:rPr>
        <w:t> </w:t>
      </w:r>
      <w:r w:rsidR="00EF1C22" w:rsidRPr="009F5F39">
        <w:rPr>
          <w:color w:val="000000"/>
        </w:rPr>
        <w:t xml:space="preserve">К </w:t>
      </w:r>
      <w:r w:rsidR="00B474ED">
        <w:rPr>
          <w:color w:val="000000"/>
        </w:rPr>
        <w:t>з</w:t>
      </w:r>
      <w:r w:rsidR="00EF1C22" w:rsidRPr="009F5F39">
        <w:rPr>
          <w:color w:val="000000"/>
        </w:rPr>
        <w:t xml:space="preserve">аявке на участие в </w:t>
      </w:r>
      <w:r w:rsidR="00B474ED">
        <w:rPr>
          <w:color w:val="000000"/>
        </w:rPr>
        <w:t>к</w:t>
      </w:r>
      <w:r w:rsidR="00EF1C22" w:rsidRPr="009F5F39">
        <w:rPr>
          <w:color w:val="000000"/>
        </w:rPr>
        <w:t xml:space="preserve">онкурсе прилагается удостоверенная подписью заявителя опись представленных им документов и материалов, в соответствии с </w:t>
      </w:r>
      <w:r w:rsidR="00B474ED">
        <w:rPr>
          <w:color w:val="000000"/>
        </w:rPr>
        <w:t>ф</w:t>
      </w:r>
      <w:r w:rsidR="00EF1C22" w:rsidRPr="009F5F39">
        <w:rPr>
          <w:color w:val="000000"/>
        </w:rPr>
        <w:t>ормой</w:t>
      </w:r>
      <w:r w:rsidR="00B474ED">
        <w:rPr>
          <w:color w:val="000000"/>
        </w:rPr>
        <w:t xml:space="preserve"> к</w:t>
      </w:r>
      <w:r w:rsidR="00EF1C22" w:rsidRPr="009F5F39">
        <w:rPr>
          <w:color w:val="000000"/>
        </w:rPr>
        <w:t xml:space="preserve"> </w:t>
      </w:r>
      <w:r w:rsidR="00B474ED">
        <w:rPr>
          <w:color w:val="000000"/>
        </w:rPr>
        <w:t>к</w:t>
      </w:r>
      <w:r w:rsidR="00EF1C22" w:rsidRPr="009F5F39">
        <w:rPr>
          <w:color w:val="000000"/>
        </w:rPr>
        <w:t xml:space="preserve">онкурсной документации, оригинал которой остается в </w:t>
      </w:r>
      <w:r w:rsidR="00B474ED">
        <w:rPr>
          <w:color w:val="000000"/>
        </w:rPr>
        <w:t>к</w:t>
      </w:r>
      <w:r w:rsidR="00EF1C22" w:rsidRPr="009F5F39">
        <w:rPr>
          <w:color w:val="000000"/>
        </w:rPr>
        <w:t xml:space="preserve">онкурсной комиссии, копия – у </w:t>
      </w:r>
      <w:r w:rsidR="00B474ED">
        <w:rPr>
          <w:color w:val="000000"/>
        </w:rPr>
        <w:t>з</w:t>
      </w:r>
      <w:r w:rsidR="00EF1C22" w:rsidRPr="009F5F39">
        <w:rPr>
          <w:color w:val="000000"/>
        </w:rPr>
        <w:t>аявителя.</w:t>
      </w:r>
    </w:p>
    <w:p w14:paraId="69CC12C1" w14:textId="77777777" w:rsidR="00B474ED" w:rsidRDefault="00B474ED" w:rsidP="00466F9A">
      <w:pPr>
        <w:spacing w:line="240" w:lineRule="atLeast"/>
        <w:ind w:firstLine="709"/>
        <w:jc w:val="both"/>
        <w:rPr>
          <w:color w:val="000000"/>
        </w:rPr>
      </w:pPr>
    </w:p>
    <w:p w14:paraId="2607135D" w14:textId="174CFAF5" w:rsidR="00EF1C22" w:rsidRPr="009F5F39" w:rsidRDefault="007961D4" w:rsidP="00466F9A">
      <w:pPr>
        <w:spacing w:line="240" w:lineRule="atLeast"/>
        <w:ind w:firstLine="709"/>
        <w:jc w:val="both"/>
        <w:rPr>
          <w:color w:val="000000"/>
        </w:rPr>
      </w:pPr>
      <w:r>
        <w:rPr>
          <w:color w:val="000000"/>
        </w:rPr>
        <w:t>12.7.</w:t>
      </w:r>
      <w:r w:rsidR="00B474ED">
        <w:rPr>
          <w:color w:val="000000"/>
        </w:rPr>
        <w:t> </w:t>
      </w:r>
      <w:r w:rsidR="00EF1C22" w:rsidRPr="009F5F39">
        <w:rPr>
          <w:color w:val="000000"/>
        </w:rPr>
        <w:t xml:space="preserve">Заявка на участие в </w:t>
      </w:r>
      <w:r w:rsidR="00B474ED">
        <w:rPr>
          <w:color w:val="000000"/>
        </w:rPr>
        <w:t>к</w:t>
      </w:r>
      <w:r w:rsidR="00EF1C22" w:rsidRPr="009F5F39">
        <w:rPr>
          <w:color w:val="000000"/>
        </w:rPr>
        <w:t xml:space="preserve">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w:t>
      </w:r>
      <w:r w:rsidR="00B77AE4" w:rsidRPr="009F5F39">
        <w:rPr>
          <w:color w:val="000000"/>
        </w:rPr>
        <w:t>времени с</w:t>
      </w:r>
      <w:r w:rsidR="00710B59">
        <w:rPr>
          <w:color w:val="000000"/>
        </w:rPr>
        <w:t>о</w:t>
      </w:r>
      <w:r w:rsidR="00EF1C22" w:rsidRPr="009F5F39">
        <w:rPr>
          <w:color w:val="000000"/>
        </w:rPr>
        <w:t xml:space="preserve"> временем представления других </w:t>
      </w:r>
      <w:r w:rsidR="00F5705D">
        <w:rPr>
          <w:color w:val="000000"/>
        </w:rPr>
        <w:t>з</w:t>
      </w:r>
      <w:r w:rsidR="00EF1C22" w:rsidRPr="009F5F39">
        <w:rPr>
          <w:color w:val="000000"/>
        </w:rPr>
        <w:t xml:space="preserve">аявок на участие в </w:t>
      </w:r>
      <w:r w:rsidR="00F5705D">
        <w:rPr>
          <w:color w:val="000000"/>
        </w:rPr>
        <w:t>к</w:t>
      </w:r>
      <w:r w:rsidR="00EF1C22" w:rsidRPr="009F5F39">
        <w:rPr>
          <w:color w:val="000000"/>
        </w:rPr>
        <w:t>онкурсе.</w:t>
      </w:r>
    </w:p>
    <w:p w14:paraId="787E93EC" w14:textId="78EABFAE" w:rsidR="007E16AF" w:rsidRPr="009F5F39" w:rsidRDefault="007E16AF" w:rsidP="00466F9A">
      <w:pPr>
        <w:spacing w:line="240" w:lineRule="atLeast"/>
        <w:ind w:firstLine="709"/>
        <w:jc w:val="both"/>
        <w:rPr>
          <w:color w:val="000000"/>
        </w:rPr>
      </w:pPr>
      <w:r w:rsidRPr="009F5F39">
        <w:rPr>
          <w:color w:val="000000"/>
        </w:rPr>
        <w:t xml:space="preserve">На копии описи документов и материалов, представленной заявителем, делается отметка о дате и времени представления (часы и минуты) заявки на участие в </w:t>
      </w:r>
      <w:r w:rsidR="00F5705D">
        <w:rPr>
          <w:color w:val="000000"/>
        </w:rPr>
        <w:t>к</w:t>
      </w:r>
      <w:r w:rsidRPr="009F5F39">
        <w:rPr>
          <w:color w:val="000000"/>
        </w:rPr>
        <w:t>онкурсе с указанием номера этой заявки.</w:t>
      </w:r>
    </w:p>
    <w:p w14:paraId="025A35F4" w14:textId="77777777" w:rsidR="00F5705D" w:rsidRDefault="00F5705D" w:rsidP="00466F9A">
      <w:pPr>
        <w:spacing w:line="240" w:lineRule="atLeast"/>
        <w:ind w:firstLine="709"/>
        <w:jc w:val="both"/>
        <w:rPr>
          <w:color w:val="000000"/>
        </w:rPr>
      </w:pPr>
    </w:p>
    <w:p w14:paraId="2AFDCD55" w14:textId="3863C54C" w:rsidR="007E16AF" w:rsidRPr="009F5F39" w:rsidRDefault="007961D4" w:rsidP="00466F9A">
      <w:pPr>
        <w:spacing w:line="240" w:lineRule="atLeast"/>
        <w:ind w:firstLine="709"/>
        <w:jc w:val="both"/>
        <w:rPr>
          <w:color w:val="000000"/>
        </w:rPr>
      </w:pPr>
      <w:r>
        <w:rPr>
          <w:color w:val="000000"/>
        </w:rPr>
        <w:t>12.8</w:t>
      </w:r>
      <w:r w:rsidR="00F5705D">
        <w:rPr>
          <w:color w:val="000000"/>
        </w:rPr>
        <w:t>. </w:t>
      </w:r>
      <w:r w:rsidR="007E16AF" w:rsidRPr="009F5F39">
        <w:rPr>
          <w:color w:val="000000"/>
        </w:rPr>
        <w:t xml:space="preserve">Заявитель самостоятельно несет все расходы, связанные с подготовкой и подачей в </w:t>
      </w:r>
      <w:r w:rsidR="00F5705D">
        <w:rPr>
          <w:color w:val="000000"/>
        </w:rPr>
        <w:t>к</w:t>
      </w:r>
      <w:r w:rsidR="007E16AF" w:rsidRPr="009F5F39">
        <w:rPr>
          <w:color w:val="000000"/>
        </w:rPr>
        <w:t xml:space="preserve">онкурсную комиссию своей заявки на участие в </w:t>
      </w:r>
      <w:r w:rsidR="00F5705D">
        <w:rPr>
          <w:color w:val="000000"/>
        </w:rPr>
        <w:t>к</w:t>
      </w:r>
      <w:r w:rsidR="007E16AF" w:rsidRPr="009F5F39">
        <w:rPr>
          <w:color w:val="000000"/>
        </w:rPr>
        <w:t>онкурсе.</w:t>
      </w:r>
    </w:p>
    <w:p w14:paraId="73AA3B80" w14:textId="77777777" w:rsidR="00F5705D" w:rsidRDefault="00F5705D" w:rsidP="00466F9A">
      <w:pPr>
        <w:spacing w:line="240" w:lineRule="atLeast"/>
        <w:ind w:firstLine="709"/>
        <w:jc w:val="both"/>
        <w:rPr>
          <w:color w:val="000000"/>
        </w:rPr>
      </w:pPr>
    </w:p>
    <w:p w14:paraId="65BAEE73" w14:textId="0EBF53C3" w:rsidR="007E16AF" w:rsidRPr="009F5F39" w:rsidRDefault="007961D4" w:rsidP="00466F9A">
      <w:pPr>
        <w:spacing w:line="240" w:lineRule="atLeast"/>
        <w:ind w:firstLine="709"/>
        <w:jc w:val="both"/>
        <w:rPr>
          <w:color w:val="000000"/>
        </w:rPr>
      </w:pPr>
      <w:r>
        <w:rPr>
          <w:color w:val="000000"/>
        </w:rPr>
        <w:t>12.9.</w:t>
      </w:r>
      <w:r w:rsidR="00F5705D">
        <w:rPr>
          <w:color w:val="000000"/>
        </w:rPr>
        <w:t> </w:t>
      </w:r>
      <w:r w:rsidR="007E16AF" w:rsidRPr="009F5F39">
        <w:rPr>
          <w:color w:val="000000"/>
        </w:rPr>
        <w:t xml:space="preserve">Заявки, поступившие в </w:t>
      </w:r>
      <w:r w:rsidR="00F5705D">
        <w:rPr>
          <w:color w:val="000000"/>
        </w:rPr>
        <w:t>к</w:t>
      </w:r>
      <w:r w:rsidR="007E16AF" w:rsidRPr="009F5F39">
        <w:rPr>
          <w:color w:val="000000"/>
        </w:rPr>
        <w:t xml:space="preserve">онкурсную комиссию после истечения срока приема заявок на участие в </w:t>
      </w:r>
      <w:r w:rsidR="00F5705D">
        <w:rPr>
          <w:color w:val="000000"/>
        </w:rPr>
        <w:t>к</w:t>
      </w:r>
      <w:r w:rsidR="007E16AF" w:rsidRPr="009F5F39">
        <w:rPr>
          <w:color w:val="000000"/>
        </w:rPr>
        <w:t xml:space="preserve">онкурсе, указанного в сообщении о проведении </w:t>
      </w:r>
      <w:r w:rsidR="00F5705D">
        <w:rPr>
          <w:color w:val="000000"/>
        </w:rPr>
        <w:t>к</w:t>
      </w:r>
      <w:r w:rsidR="007E16AF" w:rsidRPr="009F5F39">
        <w:rPr>
          <w:color w:val="000000"/>
        </w:rPr>
        <w:t xml:space="preserve">онкурса и в </w:t>
      </w:r>
      <w:r w:rsidR="00F5705D">
        <w:rPr>
          <w:color w:val="000000"/>
        </w:rPr>
        <w:t>к</w:t>
      </w:r>
      <w:r w:rsidR="007E16AF" w:rsidRPr="009F5F39">
        <w:rPr>
          <w:color w:val="000000"/>
        </w:rPr>
        <w:t>онкурсной документации, не регистрируются и не рассматриваются.</w:t>
      </w:r>
    </w:p>
    <w:p w14:paraId="73A9FE4B" w14:textId="77777777" w:rsidR="00F5705D" w:rsidRDefault="00F5705D" w:rsidP="00466F9A">
      <w:pPr>
        <w:spacing w:line="240" w:lineRule="atLeast"/>
        <w:ind w:firstLine="709"/>
        <w:jc w:val="both"/>
        <w:rPr>
          <w:color w:val="000000"/>
        </w:rPr>
      </w:pPr>
    </w:p>
    <w:p w14:paraId="4F5A90F0" w14:textId="391E465C" w:rsidR="007E16AF" w:rsidRPr="009F5F39" w:rsidRDefault="007961D4" w:rsidP="00466F9A">
      <w:pPr>
        <w:spacing w:line="240" w:lineRule="atLeast"/>
        <w:ind w:firstLine="709"/>
        <w:jc w:val="both"/>
        <w:rPr>
          <w:color w:val="000000"/>
        </w:rPr>
      </w:pPr>
      <w:r>
        <w:rPr>
          <w:color w:val="000000"/>
        </w:rPr>
        <w:t>12.10.</w:t>
      </w:r>
      <w:r w:rsidR="00F5705D">
        <w:rPr>
          <w:color w:val="000000"/>
        </w:rPr>
        <w:t> </w:t>
      </w:r>
      <w:r w:rsidR="007E16AF" w:rsidRPr="009F5F39">
        <w:rPr>
          <w:color w:val="000000"/>
        </w:rPr>
        <w:t xml:space="preserve">Заявки на участие в конкурсе должны содержать документы и материалы, предусмотренные </w:t>
      </w:r>
      <w:r w:rsidR="00F5705D">
        <w:rPr>
          <w:color w:val="000000"/>
        </w:rPr>
        <w:t>к</w:t>
      </w:r>
      <w:r w:rsidR="007E16AF" w:rsidRPr="009F5F39">
        <w:rPr>
          <w:color w:val="000000"/>
        </w:rPr>
        <w:t xml:space="preserve">онкурсные документацией и подтверждающие соответствие </w:t>
      </w:r>
      <w:r w:rsidR="00F5705D">
        <w:rPr>
          <w:color w:val="000000"/>
        </w:rPr>
        <w:t>з</w:t>
      </w:r>
      <w:r w:rsidR="007E16AF" w:rsidRPr="009F5F39">
        <w:rPr>
          <w:color w:val="000000"/>
        </w:rPr>
        <w:t>аявителей требованиям, предъявляемым к участникам открытого конкурса.</w:t>
      </w:r>
    </w:p>
    <w:p w14:paraId="607714E3" w14:textId="245E8819" w:rsidR="007E16AF" w:rsidRPr="009F5F39" w:rsidRDefault="007E16AF" w:rsidP="00466F9A">
      <w:pPr>
        <w:spacing w:line="240" w:lineRule="atLeast"/>
        <w:ind w:firstLine="709"/>
        <w:jc w:val="both"/>
        <w:rPr>
          <w:color w:val="000000"/>
        </w:rPr>
      </w:pPr>
      <w:r w:rsidRPr="009F5F39">
        <w:rPr>
          <w:color w:val="000000"/>
        </w:rPr>
        <w:t xml:space="preserve">Все документы, входящие в </w:t>
      </w:r>
      <w:r w:rsidR="00F5705D">
        <w:rPr>
          <w:color w:val="000000"/>
        </w:rPr>
        <w:t>состав з</w:t>
      </w:r>
      <w:r w:rsidRPr="009F5F39">
        <w:rPr>
          <w:color w:val="000000"/>
        </w:rPr>
        <w:t>аявк</w:t>
      </w:r>
      <w:r w:rsidR="00F5705D">
        <w:rPr>
          <w:color w:val="000000"/>
        </w:rPr>
        <w:t>и</w:t>
      </w:r>
      <w:r w:rsidRPr="009F5F39">
        <w:rPr>
          <w:color w:val="000000"/>
        </w:rPr>
        <w:t xml:space="preserve">,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w:t>
      </w:r>
      <w:r w:rsidR="00EB3AD3" w:rsidRPr="009F5F39">
        <w:rPr>
          <w:color w:val="000000"/>
        </w:rPr>
        <w:t>подписавшего лица с расшифровкой, печать – в случае ее наличия).</w:t>
      </w:r>
    </w:p>
    <w:p w14:paraId="5369302A" w14:textId="77777777" w:rsidR="00EB3AD3" w:rsidRPr="009F5F39" w:rsidRDefault="00EB3AD3" w:rsidP="00466F9A">
      <w:pPr>
        <w:spacing w:line="240" w:lineRule="atLeast"/>
        <w:ind w:firstLine="709"/>
        <w:jc w:val="both"/>
        <w:rPr>
          <w:color w:val="000000"/>
        </w:rPr>
      </w:pPr>
      <w:r w:rsidRPr="009F5F39">
        <w:rPr>
          <w:color w:val="000000"/>
        </w:rPr>
        <w:t>Предоставление любых документов посредством факсимильной</w:t>
      </w:r>
      <w:r w:rsidR="00B80C49">
        <w:rPr>
          <w:color w:val="000000"/>
        </w:rPr>
        <w:t xml:space="preserve"> (электронной)</w:t>
      </w:r>
      <w:r w:rsidRPr="009F5F39">
        <w:rPr>
          <w:color w:val="000000"/>
        </w:rPr>
        <w:t xml:space="preserve"> связи не допускается, а полученные таким образом документы считаются не имеющими юридической силы.</w:t>
      </w:r>
    </w:p>
    <w:p w14:paraId="0569A416" w14:textId="4A8C5327" w:rsidR="00EB3AD3" w:rsidRPr="009F5F39" w:rsidRDefault="00EB3AD3" w:rsidP="00466F9A">
      <w:pPr>
        <w:spacing w:line="240" w:lineRule="atLeast"/>
        <w:ind w:firstLine="709"/>
        <w:jc w:val="both"/>
        <w:rPr>
          <w:color w:val="000000"/>
        </w:rPr>
      </w:pPr>
      <w:r w:rsidRPr="009F5F39">
        <w:rPr>
          <w:color w:val="000000"/>
        </w:rPr>
        <w:t xml:space="preserve">Документ в составе </w:t>
      </w:r>
      <w:r w:rsidR="00F5705D">
        <w:rPr>
          <w:color w:val="000000"/>
        </w:rPr>
        <w:t>з</w:t>
      </w:r>
      <w:r w:rsidRPr="009F5F39">
        <w:rPr>
          <w:color w:val="000000"/>
        </w:rPr>
        <w:t xml:space="preserve">аявки, представленный с </w:t>
      </w:r>
      <w:r w:rsidR="00183E9A" w:rsidRPr="009F5F39">
        <w:rPr>
          <w:color w:val="000000"/>
        </w:rPr>
        <w:t xml:space="preserve">нарушением данных требований, не имеет юридической силы и считается не представленным </w:t>
      </w:r>
      <w:r w:rsidR="00F5705D">
        <w:rPr>
          <w:color w:val="000000"/>
        </w:rPr>
        <w:t>з</w:t>
      </w:r>
      <w:r w:rsidR="00183E9A" w:rsidRPr="009F5F39">
        <w:rPr>
          <w:color w:val="000000"/>
        </w:rPr>
        <w:t>аявителем.</w:t>
      </w:r>
    </w:p>
    <w:p w14:paraId="40C897E4" w14:textId="52572130" w:rsidR="00183E9A" w:rsidRPr="009F5F39" w:rsidRDefault="00183E9A" w:rsidP="00466F9A">
      <w:pPr>
        <w:spacing w:line="240" w:lineRule="atLeast"/>
        <w:ind w:firstLine="709"/>
        <w:jc w:val="both"/>
        <w:rPr>
          <w:color w:val="000000"/>
        </w:rPr>
      </w:pPr>
      <w:r w:rsidRPr="009F5F39">
        <w:rPr>
          <w:color w:val="000000"/>
        </w:rPr>
        <w:t xml:space="preserve">Все страницы оригинального </w:t>
      </w:r>
      <w:r w:rsidR="00B77AE4" w:rsidRPr="009F5F39">
        <w:rPr>
          <w:color w:val="000000"/>
        </w:rPr>
        <w:t xml:space="preserve">экземпляра </w:t>
      </w:r>
      <w:r w:rsidR="00F5705D">
        <w:rPr>
          <w:color w:val="000000"/>
        </w:rPr>
        <w:t>з</w:t>
      </w:r>
      <w:r w:rsidR="00B77AE4" w:rsidRPr="009F5F39">
        <w:rPr>
          <w:color w:val="000000"/>
        </w:rPr>
        <w:t>аявки</w:t>
      </w:r>
      <w:r w:rsidRPr="009F5F39">
        <w:rPr>
          <w:color w:val="000000"/>
        </w:rPr>
        <w:t xml:space="preserve"> должны быть пронумерованы и помечены надписью «ОРИГИНАЛ». Все страницы экземпляра – копии </w:t>
      </w:r>
      <w:r w:rsidR="00F5705D">
        <w:rPr>
          <w:color w:val="000000"/>
        </w:rPr>
        <w:t>з</w:t>
      </w:r>
      <w:r w:rsidRPr="009F5F39">
        <w:rPr>
          <w:color w:val="000000"/>
        </w:rPr>
        <w:t xml:space="preserve">аявки помечаются надписью «КОПИЯ». В случае расхождений между экземплярами </w:t>
      </w:r>
      <w:r w:rsidR="00F5705D">
        <w:rPr>
          <w:color w:val="000000"/>
        </w:rPr>
        <w:t>к</w:t>
      </w:r>
      <w:r w:rsidRPr="009F5F39">
        <w:rPr>
          <w:color w:val="000000"/>
        </w:rPr>
        <w:t xml:space="preserve">онкурсная комиссия и </w:t>
      </w:r>
      <w:r w:rsidR="00F5705D">
        <w:rPr>
          <w:color w:val="000000"/>
        </w:rPr>
        <w:t>к</w:t>
      </w:r>
      <w:r w:rsidRPr="009F5F39">
        <w:rPr>
          <w:color w:val="000000"/>
        </w:rPr>
        <w:t>онцедент следуют оригиналу.</w:t>
      </w:r>
    </w:p>
    <w:p w14:paraId="6A77CCA2" w14:textId="76A4713C" w:rsidR="00183E9A" w:rsidRPr="009F5F39" w:rsidRDefault="00183E9A" w:rsidP="00466F9A">
      <w:pPr>
        <w:spacing w:line="240" w:lineRule="atLeast"/>
        <w:ind w:firstLine="709"/>
        <w:jc w:val="both"/>
        <w:rPr>
          <w:color w:val="000000"/>
        </w:rPr>
      </w:pPr>
      <w:r w:rsidRPr="009F5F39">
        <w:rPr>
          <w:color w:val="000000"/>
        </w:rPr>
        <w:t>Документы, включенные в</w:t>
      </w:r>
      <w:r w:rsidR="00F5705D">
        <w:rPr>
          <w:color w:val="000000"/>
        </w:rPr>
        <w:t xml:space="preserve"> состав</w:t>
      </w:r>
      <w:r w:rsidRPr="009F5F39">
        <w:rPr>
          <w:color w:val="000000"/>
        </w:rPr>
        <w:t xml:space="preserve"> </w:t>
      </w:r>
      <w:r w:rsidR="00F5705D">
        <w:rPr>
          <w:color w:val="000000"/>
        </w:rPr>
        <w:t>з</w:t>
      </w:r>
      <w:r w:rsidR="00F5705D" w:rsidRPr="009F5F39">
        <w:rPr>
          <w:color w:val="000000"/>
        </w:rPr>
        <w:t>аявки</w:t>
      </w:r>
      <w:r w:rsidR="00F5705D">
        <w:rPr>
          <w:color w:val="000000"/>
        </w:rPr>
        <w:t>-</w:t>
      </w:r>
      <w:r w:rsidRPr="009F5F39">
        <w:rPr>
          <w:color w:val="000000"/>
        </w:rPr>
        <w:t>оригинал</w:t>
      </w:r>
      <w:r w:rsidR="00F5705D">
        <w:rPr>
          <w:color w:val="000000"/>
        </w:rPr>
        <w:t>а</w:t>
      </w:r>
      <w:r w:rsidRPr="009F5F39">
        <w:rPr>
          <w:color w:val="000000"/>
        </w:rPr>
        <w:t xml:space="preserve">, представляются в прошитом, скрепленном печатью (при ее наличии) и подписью </w:t>
      </w:r>
      <w:r w:rsidR="00A63E4F">
        <w:rPr>
          <w:color w:val="000000"/>
        </w:rPr>
        <w:t>з</w:t>
      </w:r>
      <w:r w:rsidRPr="009F5F39">
        <w:rPr>
          <w:color w:val="000000"/>
        </w:rPr>
        <w:t xml:space="preserve">аявителя либо его полномочного представителя с указанием на обороте последнего листа </w:t>
      </w:r>
      <w:r w:rsidR="00A63E4F">
        <w:rPr>
          <w:color w:val="000000"/>
        </w:rPr>
        <w:t>з</w:t>
      </w:r>
      <w:r w:rsidRPr="009F5F39">
        <w:rPr>
          <w:color w:val="000000"/>
        </w:rPr>
        <w:t xml:space="preserve">аявки количества страниц. Все страницы самой </w:t>
      </w:r>
      <w:r w:rsidR="00A63E4F">
        <w:rPr>
          <w:color w:val="000000"/>
        </w:rPr>
        <w:t>з</w:t>
      </w:r>
      <w:r w:rsidRPr="009F5F39">
        <w:rPr>
          <w:color w:val="000000"/>
        </w:rPr>
        <w:t>аявки и всех включ</w:t>
      </w:r>
      <w:r w:rsidR="00A63E4F">
        <w:rPr>
          <w:color w:val="000000"/>
        </w:rPr>
        <w:t>енных</w:t>
      </w:r>
      <w:r w:rsidRPr="009F5F39">
        <w:rPr>
          <w:color w:val="000000"/>
        </w:rPr>
        <w:t xml:space="preserve"> в нее документов также подписываются полномочным представителем </w:t>
      </w:r>
      <w:r w:rsidR="00A63E4F">
        <w:rPr>
          <w:color w:val="000000"/>
        </w:rPr>
        <w:t>з</w:t>
      </w:r>
      <w:r w:rsidRPr="009F5F39">
        <w:rPr>
          <w:color w:val="000000"/>
        </w:rPr>
        <w:t>аявителя.</w:t>
      </w:r>
    </w:p>
    <w:p w14:paraId="10F255A5" w14:textId="6F4B3829" w:rsidR="00B80C49" w:rsidRDefault="009665F7" w:rsidP="00466F9A">
      <w:pPr>
        <w:spacing w:line="240" w:lineRule="atLeast"/>
        <w:ind w:firstLine="709"/>
        <w:jc w:val="both"/>
        <w:rPr>
          <w:color w:val="000000"/>
        </w:rPr>
      </w:pPr>
      <w:r w:rsidRPr="009F5F39">
        <w:rPr>
          <w:color w:val="000000"/>
        </w:rPr>
        <w:t xml:space="preserve">Экземпляр </w:t>
      </w:r>
      <w:r w:rsidR="00A63E4F">
        <w:rPr>
          <w:color w:val="000000"/>
        </w:rPr>
        <w:t>з</w:t>
      </w:r>
      <w:r w:rsidR="00A63E4F" w:rsidRPr="009F5F39">
        <w:rPr>
          <w:color w:val="000000"/>
        </w:rPr>
        <w:t>аявки</w:t>
      </w:r>
      <w:r w:rsidR="00A63E4F">
        <w:rPr>
          <w:color w:val="000000"/>
        </w:rPr>
        <w:t>-</w:t>
      </w:r>
      <w:r w:rsidRPr="009F5F39">
        <w:rPr>
          <w:color w:val="000000"/>
        </w:rPr>
        <w:t>копии брошюруетс</w:t>
      </w:r>
      <w:r w:rsidR="003F6376">
        <w:rPr>
          <w:color w:val="000000"/>
        </w:rPr>
        <w:t>я отдельно.</w:t>
      </w:r>
    </w:p>
    <w:p w14:paraId="3BCC58E8" w14:textId="7B939245" w:rsidR="003F6376" w:rsidRDefault="003F6376" w:rsidP="00466F9A">
      <w:pPr>
        <w:spacing w:line="240" w:lineRule="atLeast"/>
        <w:ind w:firstLine="709"/>
        <w:jc w:val="both"/>
        <w:rPr>
          <w:color w:val="000000"/>
        </w:rPr>
      </w:pPr>
      <w:r>
        <w:rPr>
          <w:color w:val="000000"/>
        </w:rPr>
        <w:lastRenderedPageBreak/>
        <w:t>О</w:t>
      </w:r>
      <w:r w:rsidRPr="003F6376">
        <w:rPr>
          <w:color w:val="000000"/>
        </w:rPr>
        <w:t>пис</w:t>
      </w:r>
      <w:r>
        <w:rPr>
          <w:color w:val="000000"/>
        </w:rPr>
        <w:t>ь</w:t>
      </w:r>
      <w:r w:rsidRPr="003F6376">
        <w:rPr>
          <w:color w:val="000000"/>
        </w:rPr>
        <w:t xml:space="preserve"> документов и материалов </w:t>
      </w:r>
      <w:r w:rsidR="00A63E4F">
        <w:rPr>
          <w:color w:val="000000"/>
        </w:rPr>
        <w:t>з</w:t>
      </w:r>
      <w:r>
        <w:rPr>
          <w:color w:val="000000"/>
        </w:rPr>
        <w:t>аявки</w:t>
      </w:r>
      <w:r w:rsidRPr="003F6376">
        <w:rPr>
          <w:color w:val="000000"/>
        </w:rPr>
        <w:t xml:space="preserve"> </w:t>
      </w:r>
      <w:r>
        <w:rPr>
          <w:color w:val="000000"/>
        </w:rPr>
        <w:t xml:space="preserve">не </w:t>
      </w:r>
      <w:r w:rsidRPr="003F6376">
        <w:rPr>
          <w:color w:val="000000"/>
        </w:rPr>
        <w:t xml:space="preserve">брошюруется с документами </w:t>
      </w:r>
      <w:r>
        <w:rPr>
          <w:color w:val="000000"/>
        </w:rPr>
        <w:t xml:space="preserve">в составе заявки. </w:t>
      </w:r>
    </w:p>
    <w:p w14:paraId="513784FB" w14:textId="77777777" w:rsidR="00A63E4F" w:rsidRDefault="00A63E4F" w:rsidP="00466F9A">
      <w:pPr>
        <w:spacing w:line="240" w:lineRule="atLeast"/>
        <w:ind w:firstLine="709"/>
        <w:jc w:val="both"/>
        <w:rPr>
          <w:color w:val="000000"/>
        </w:rPr>
      </w:pPr>
    </w:p>
    <w:p w14:paraId="297B9E70" w14:textId="06D75CB6" w:rsidR="009665F7" w:rsidRPr="009F5F39" w:rsidRDefault="007961D4" w:rsidP="00466F9A">
      <w:pPr>
        <w:spacing w:line="240" w:lineRule="atLeast"/>
        <w:ind w:firstLine="709"/>
        <w:jc w:val="both"/>
        <w:rPr>
          <w:color w:val="000000"/>
        </w:rPr>
      </w:pPr>
      <w:r>
        <w:rPr>
          <w:color w:val="000000"/>
        </w:rPr>
        <w:t>12.11.</w:t>
      </w:r>
      <w:r w:rsidR="00A63E4F">
        <w:rPr>
          <w:color w:val="000000"/>
        </w:rPr>
        <w:t> </w:t>
      </w:r>
      <w:r w:rsidR="009665F7" w:rsidRPr="009F5F39">
        <w:rPr>
          <w:color w:val="000000"/>
        </w:rPr>
        <w:t xml:space="preserve">Заявителю будет отказано в приеме конверта с </w:t>
      </w:r>
      <w:r w:rsidR="00A63E4F">
        <w:rPr>
          <w:color w:val="000000"/>
        </w:rPr>
        <w:t>з</w:t>
      </w:r>
      <w:r w:rsidR="009665F7" w:rsidRPr="009F5F39">
        <w:rPr>
          <w:color w:val="000000"/>
        </w:rPr>
        <w:t xml:space="preserve">аявкой, если конверт не запечатан и (или) оформлен не в соответствии с установленными </w:t>
      </w:r>
      <w:r w:rsidR="00A63E4F">
        <w:rPr>
          <w:color w:val="000000"/>
        </w:rPr>
        <w:t>к</w:t>
      </w:r>
      <w:r w:rsidR="009665F7" w:rsidRPr="009F5F39">
        <w:rPr>
          <w:color w:val="000000"/>
        </w:rPr>
        <w:t>онкурсной документаци</w:t>
      </w:r>
      <w:r w:rsidR="00A63E4F">
        <w:rPr>
          <w:color w:val="000000"/>
        </w:rPr>
        <w:t>ей</w:t>
      </w:r>
      <w:r w:rsidR="009665F7" w:rsidRPr="009F5F39">
        <w:rPr>
          <w:color w:val="000000"/>
        </w:rPr>
        <w:t xml:space="preserve"> требованиями.</w:t>
      </w:r>
    </w:p>
    <w:p w14:paraId="067A0695" w14:textId="77777777" w:rsidR="009665F7" w:rsidRPr="009F5F39" w:rsidRDefault="009665F7" w:rsidP="00466F9A">
      <w:pPr>
        <w:spacing w:line="240" w:lineRule="atLeast"/>
        <w:ind w:firstLine="709"/>
        <w:jc w:val="both"/>
        <w:rPr>
          <w:color w:val="000000"/>
        </w:rPr>
      </w:pPr>
      <w:r w:rsidRPr="009F5F39">
        <w:rPr>
          <w:color w:val="000000"/>
        </w:rPr>
        <w:t xml:space="preserve">При этом отказ в приеме и регистрации конверта с заявкой на участие в конкурсе, на котором </w:t>
      </w:r>
      <w:r w:rsidR="00B77AE4" w:rsidRPr="009F5F39">
        <w:rPr>
          <w:color w:val="000000"/>
        </w:rPr>
        <w:t>не указаны</w:t>
      </w:r>
      <w:r w:rsidRPr="009F5F39">
        <w:rPr>
          <w:color w:val="000000"/>
        </w:rPr>
        <w:t xml:space="preserve">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
    <w:p w14:paraId="125B3815" w14:textId="68A27566" w:rsidR="009665F7" w:rsidRPr="009F5F39" w:rsidRDefault="009665F7" w:rsidP="00466F9A">
      <w:pPr>
        <w:spacing w:line="240" w:lineRule="atLeast"/>
        <w:ind w:firstLine="709"/>
        <w:jc w:val="both"/>
        <w:rPr>
          <w:color w:val="000000"/>
        </w:rPr>
      </w:pPr>
      <w:r w:rsidRPr="009F5F39">
        <w:rPr>
          <w:color w:val="000000"/>
        </w:rPr>
        <w:t xml:space="preserve">Представители </w:t>
      </w:r>
      <w:r w:rsidR="00A63E4F">
        <w:rPr>
          <w:color w:val="000000"/>
        </w:rPr>
        <w:t>з</w:t>
      </w:r>
      <w:r w:rsidRPr="009F5F39">
        <w:rPr>
          <w:color w:val="000000"/>
        </w:rPr>
        <w:t>аявителей, присутствующие на процедуре вскрытия конвертов, также могут удостовериться в сохранности представленных конвертов.</w:t>
      </w:r>
    </w:p>
    <w:p w14:paraId="508328B6" w14:textId="77777777" w:rsidR="00D86887" w:rsidRPr="009F5F39" w:rsidRDefault="00D86887" w:rsidP="00466F9A">
      <w:pPr>
        <w:spacing w:line="240" w:lineRule="atLeast"/>
        <w:ind w:firstLine="709"/>
        <w:jc w:val="both"/>
        <w:rPr>
          <w:color w:val="000000"/>
        </w:rPr>
      </w:pPr>
    </w:p>
    <w:p w14:paraId="52BDB8F7" w14:textId="5455A657" w:rsidR="009665F7" w:rsidRPr="009F5F39" w:rsidRDefault="009665F7" w:rsidP="00466F9A">
      <w:pPr>
        <w:spacing w:line="240" w:lineRule="atLeast"/>
        <w:ind w:firstLine="709"/>
        <w:jc w:val="center"/>
        <w:rPr>
          <w:b/>
          <w:color w:val="000000"/>
        </w:rPr>
      </w:pPr>
      <w:r w:rsidRPr="009F5F39">
        <w:rPr>
          <w:b/>
          <w:color w:val="000000"/>
        </w:rPr>
        <w:t>1</w:t>
      </w:r>
      <w:r w:rsidR="007961D4">
        <w:rPr>
          <w:b/>
          <w:color w:val="000000"/>
        </w:rPr>
        <w:t>3</w:t>
      </w:r>
      <w:r w:rsidRPr="009F5F39">
        <w:rPr>
          <w:b/>
          <w:color w:val="000000"/>
        </w:rPr>
        <w:t>.</w:t>
      </w:r>
      <w:r w:rsidR="00A63E4F">
        <w:rPr>
          <w:b/>
          <w:color w:val="000000"/>
        </w:rPr>
        <w:t> </w:t>
      </w:r>
      <w:r w:rsidRPr="009F5F39">
        <w:rPr>
          <w:b/>
          <w:color w:val="000000"/>
        </w:rPr>
        <w:t xml:space="preserve">Порядок и срок изменения и отзыва </w:t>
      </w:r>
      <w:r w:rsidR="00A63E4F">
        <w:rPr>
          <w:b/>
          <w:color w:val="000000"/>
        </w:rPr>
        <w:t>з</w:t>
      </w:r>
      <w:r w:rsidRPr="009F5F39">
        <w:rPr>
          <w:b/>
          <w:color w:val="000000"/>
        </w:rPr>
        <w:t>аявок</w:t>
      </w:r>
      <w:r w:rsidR="00F45F4A">
        <w:rPr>
          <w:b/>
          <w:color w:val="000000"/>
        </w:rPr>
        <w:t xml:space="preserve"> на участие в конкурсе</w:t>
      </w:r>
    </w:p>
    <w:p w14:paraId="536DB651" w14:textId="77777777" w:rsidR="00562DD4" w:rsidRPr="009F5F39" w:rsidRDefault="00562DD4" w:rsidP="00466F9A">
      <w:pPr>
        <w:spacing w:line="240" w:lineRule="atLeast"/>
        <w:ind w:firstLine="709"/>
        <w:jc w:val="center"/>
        <w:rPr>
          <w:b/>
          <w:color w:val="000000"/>
        </w:rPr>
      </w:pPr>
    </w:p>
    <w:p w14:paraId="32F8326B" w14:textId="5A43CF94" w:rsidR="00183E9A" w:rsidRPr="009F5F39" w:rsidRDefault="00F45F4A" w:rsidP="00466F9A">
      <w:pPr>
        <w:spacing w:line="240" w:lineRule="atLeast"/>
        <w:ind w:firstLine="709"/>
        <w:jc w:val="both"/>
        <w:rPr>
          <w:color w:val="000000"/>
        </w:rPr>
      </w:pPr>
      <w:r>
        <w:rPr>
          <w:color w:val="000000"/>
        </w:rPr>
        <w:t>13.1.</w:t>
      </w:r>
      <w:r w:rsidR="00A63E4F">
        <w:rPr>
          <w:color w:val="000000"/>
        </w:rPr>
        <w:t> </w:t>
      </w:r>
      <w:r w:rsidR="009665F7" w:rsidRPr="009F5F39">
        <w:rPr>
          <w:color w:val="000000"/>
        </w:rPr>
        <w:t xml:space="preserve">Заявитель вправе изменить или отозвать </w:t>
      </w:r>
      <w:r w:rsidR="00A63E4F">
        <w:rPr>
          <w:color w:val="000000"/>
        </w:rPr>
        <w:t>з</w:t>
      </w:r>
      <w:r w:rsidR="009665F7" w:rsidRPr="009F5F39">
        <w:rPr>
          <w:color w:val="000000"/>
        </w:rPr>
        <w:t xml:space="preserve">аявку на участие в </w:t>
      </w:r>
      <w:r w:rsidR="00A63E4F">
        <w:rPr>
          <w:color w:val="000000"/>
        </w:rPr>
        <w:t>к</w:t>
      </w:r>
      <w:r w:rsidR="009665F7" w:rsidRPr="009F5F39">
        <w:rPr>
          <w:color w:val="000000"/>
        </w:rPr>
        <w:t xml:space="preserve">онкурсе в любое время до истечения срока представления </w:t>
      </w:r>
      <w:r w:rsidR="00A63E4F">
        <w:rPr>
          <w:color w:val="000000"/>
        </w:rPr>
        <w:t>з</w:t>
      </w:r>
      <w:r w:rsidR="009665F7" w:rsidRPr="009F5F39">
        <w:rPr>
          <w:color w:val="000000"/>
        </w:rPr>
        <w:t>аявок.</w:t>
      </w:r>
    </w:p>
    <w:p w14:paraId="76B30969" w14:textId="5B78D184" w:rsidR="009665F7" w:rsidRPr="009F5F39" w:rsidRDefault="009665F7" w:rsidP="00466F9A">
      <w:pPr>
        <w:spacing w:line="240" w:lineRule="atLeast"/>
        <w:ind w:firstLine="709"/>
        <w:jc w:val="both"/>
        <w:rPr>
          <w:color w:val="000000"/>
        </w:rPr>
      </w:pPr>
      <w:r w:rsidRPr="009F5F39">
        <w:rPr>
          <w:color w:val="000000"/>
        </w:rPr>
        <w:t xml:space="preserve">Отзыв </w:t>
      </w:r>
      <w:r w:rsidR="00A63E4F">
        <w:rPr>
          <w:color w:val="000000"/>
        </w:rPr>
        <w:t>з</w:t>
      </w:r>
      <w:r w:rsidRPr="009F5F39">
        <w:rPr>
          <w:color w:val="000000"/>
        </w:rPr>
        <w:t xml:space="preserve">аявки на участие в </w:t>
      </w:r>
      <w:r w:rsidR="00A63E4F">
        <w:rPr>
          <w:color w:val="000000"/>
        </w:rPr>
        <w:t>к</w:t>
      </w:r>
      <w:r w:rsidRPr="009F5F39">
        <w:rPr>
          <w:color w:val="000000"/>
        </w:rPr>
        <w:t xml:space="preserve">онкурсе оформляется в письменном виде на бланке </w:t>
      </w:r>
      <w:r w:rsidR="00A63E4F">
        <w:rPr>
          <w:color w:val="000000"/>
        </w:rPr>
        <w:t>з</w:t>
      </w:r>
      <w:r w:rsidRPr="009F5F39">
        <w:rPr>
          <w:color w:val="000000"/>
        </w:rPr>
        <w:t xml:space="preserve">аявителя (при наличии), подписывается и заверяется печатью (при наличии) </w:t>
      </w:r>
      <w:r w:rsidR="00A63E4F">
        <w:rPr>
          <w:color w:val="000000"/>
        </w:rPr>
        <w:t>з</w:t>
      </w:r>
      <w:r w:rsidRPr="009F5F39">
        <w:rPr>
          <w:color w:val="000000"/>
        </w:rPr>
        <w:t>аявителя и направляется в</w:t>
      </w:r>
      <w:r w:rsidR="00A63E4F">
        <w:rPr>
          <w:color w:val="000000"/>
        </w:rPr>
        <w:t xml:space="preserve"> адрес</w:t>
      </w:r>
      <w:r w:rsidRPr="009F5F39">
        <w:rPr>
          <w:color w:val="000000"/>
        </w:rPr>
        <w:t xml:space="preserve"> </w:t>
      </w:r>
      <w:r w:rsidR="00A63E4F">
        <w:rPr>
          <w:color w:val="000000"/>
        </w:rPr>
        <w:t>к</w:t>
      </w:r>
      <w:r w:rsidRPr="009F5F39">
        <w:rPr>
          <w:color w:val="000000"/>
        </w:rPr>
        <w:t>онкурсн</w:t>
      </w:r>
      <w:r w:rsidR="00A63E4F">
        <w:rPr>
          <w:color w:val="000000"/>
        </w:rPr>
        <w:t>ой</w:t>
      </w:r>
      <w:r w:rsidRPr="009F5F39">
        <w:rPr>
          <w:color w:val="000000"/>
        </w:rPr>
        <w:t xml:space="preserve"> комисси</w:t>
      </w:r>
      <w:r w:rsidR="00A63E4F">
        <w:rPr>
          <w:color w:val="000000"/>
        </w:rPr>
        <w:t>и</w:t>
      </w:r>
      <w:r w:rsidRPr="009F5F39">
        <w:rPr>
          <w:color w:val="000000"/>
        </w:rPr>
        <w:t>.</w:t>
      </w:r>
    </w:p>
    <w:p w14:paraId="4D7CF97B" w14:textId="673EBDC8" w:rsidR="009665F7" w:rsidRPr="009F5F39" w:rsidRDefault="009665F7" w:rsidP="00466F9A">
      <w:pPr>
        <w:spacing w:line="240" w:lineRule="atLeast"/>
        <w:ind w:firstLine="709"/>
        <w:jc w:val="both"/>
        <w:rPr>
          <w:color w:val="000000"/>
        </w:rPr>
      </w:pPr>
      <w:r w:rsidRPr="009F5F39">
        <w:rPr>
          <w:color w:val="000000"/>
        </w:rPr>
        <w:t xml:space="preserve">Изменения в </w:t>
      </w:r>
      <w:r w:rsidR="00A63E4F">
        <w:rPr>
          <w:color w:val="000000"/>
        </w:rPr>
        <w:t>з</w:t>
      </w:r>
      <w:r w:rsidRPr="009F5F39">
        <w:rPr>
          <w:color w:val="000000"/>
        </w:rPr>
        <w:t xml:space="preserve">аявку на участие в </w:t>
      </w:r>
      <w:r w:rsidR="00A63E4F">
        <w:rPr>
          <w:color w:val="000000"/>
        </w:rPr>
        <w:t>к</w:t>
      </w:r>
      <w:r w:rsidRPr="009F5F39">
        <w:rPr>
          <w:color w:val="000000"/>
        </w:rPr>
        <w:t>онкурсе должно быть подготовлено в письменном виде</w:t>
      </w:r>
      <w:r w:rsidR="00A63E4F">
        <w:rPr>
          <w:color w:val="000000"/>
        </w:rPr>
        <w:t xml:space="preserve"> </w:t>
      </w:r>
      <w:r w:rsidRPr="009F5F39">
        <w:rPr>
          <w:color w:val="000000"/>
        </w:rPr>
        <w:t xml:space="preserve">и направлено в </w:t>
      </w:r>
      <w:r w:rsidR="00A63E4F">
        <w:rPr>
          <w:color w:val="000000"/>
        </w:rPr>
        <w:t>адрес к</w:t>
      </w:r>
      <w:r w:rsidRPr="009F5F39">
        <w:rPr>
          <w:color w:val="000000"/>
        </w:rPr>
        <w:t>онкурсн</w:t>
      </w:r>
      <w:r w:rsidR="00A63E4F">
        <w:rPr>
          <w:color w:val="000000"/>
        </w:rPr>
        <w:t>ой</w:t>
      </w:r>
      <w:r w:rsidRPr="009F5F39">
        <w:rPr>
          <w:color w:val="000000"/>
        </w:rPr>
        <w:t xml:space="preserve"> комисси</w:t>
      </w:r>
      <w:r w:rsidR="00A63E4F">
        <w:rPr>
          <w:color w:val="000000"/>
        </w:rPr>
        <w:t>и</w:t>
      </w:r>
      <w:r w:rsidRPr="009F5F39">
        <w:rPr>
          <w:color w:val="000000"/>
        </w:rPr>
        <w:t xml:space="preserve"> в конверте с пометкой «</w:t>
      </w:r>
      <w:r w:rsidR="006F30A6" w:rsidRPr="009F5F39">
        <w:rPr>
          <w:color w:val="000000"/>
        </w:rPr>
        <w:t xml:space="preserve">ИЗМЕНЕНИЕ В ЗАЯВКУ НА </w:t>
      </w:r>
      <w:r w:rsidR="00F83118" w:rsidRPr="00F83118">
        <w:t xml:space="preserve">УЧАСТИЕ В ОТКРЫТОМ КОНКУРСЕ НА ПРАВО ЗАКЛЮЧЕНИЯ КОНЦЕССИОННОГО СОГЛАШЕНИЯ В </w:t>
      </w:r>
      <w:r w:rsidR="00F83118" w:rsidRPr="00F83118">
        <w:rPr>
          <w:bCs/>
        </w:rPr>
        <w:t xml:space="preserve">ОТНОШЕНИИ </w:t>
      </w:r>
      <w:r w:rsidR="00F83118" w:rsidRPr="00F83118">
        <w:t>ОБЪЕКТОВ ЭЛЕКТРОСЕТЕВОГО КОМПЛЕКСА (ЭЛЕКТРИЧЕСКИЕ (ВОЗДУШНЫЕ И КАБЕЛЬНЫЕ) ЛИНИИ И ТРАНСФОРМАТОРНЫЕ ПОДСТАНЦИИ</w:t>
      </w:r>
      <w:r w:rsidR="00F83118">
        <w:t xml:space="preserve"> </w:t>
      </w:r>
      <w:r w:rsidR="00F83118" w:rsidRPr="00F83118">
        <w:t>МУНИЦИПАЛЬНОГО ОБРАЗОВАНИЯ ГОРОДСКОЕ ПОСЕЛЕНИЕ «ГОРОД СОВЕТСКАЯ ГАВАНЬ»</w:t>
      </w:r>
      <w:r w:rsidR="00F30F77" w:rsidRPr="00F76C07">
        <w:rPr>
          <w:color w:val="FF0000"/>
        </w:rPr>
        <w:t xml:space="preserve"> </w:t>
      </w:r>
      <w:r w:rsidRPr="009F5F39">
        <w:rPr>
          <w:color w:val="000000"/>
        </w:rPr>
        <w:t>и свои реквизиты, в том числе наименование (для юридического лица) или фамилия, имя, отчество (для индивидуального предпринимателя), ИНН, почтовый адрес и контактный телефон заявителя.</w:t>
      </w:r>
    </w:p>
    <w:p w14:paraId="0496FE99" w14:textId="77777777" w:rsidR="004B1D24" w:rsidRDefault="004B1D24" w:rsidP="00466F9A">
      <w:pPr>
        <w:spacing w:line="240" w:lineRule="atLeast"/>
        <w:ind w:firstLine="709"/>
        <w:jc w:val="both"/>
        <w:rPr>
          <w:color w:val="000000"/>
        </w:rPr>
      </w:pPr>
    </w:p>
    <w:p w14:paraId="4E7BB2BB" w14:textId="11CFFE60" w:rsidR="009665F7" w:rsidRPr="009F5F39" w:rsidRDefault="00F45F4A" w:rsidP="00466F9A">
      <w:pPr>
        <w:spacing w:line="240" w:lineRule="atLeast"/>
        <w:ind w:firstLine="709"/>
        <w:jc w:val="both"/>
        <w:rPr>
          <w:color w:val="000000"/>
        </w:rPr>
      </w:pPr>
      <w:r>
        <w:rPr>
          <w:color w:val="000000"/>
        </w:rPr>
        <w:t>13.2.</w:t>
      </w:r>
      <w:r w:rsidR="004B1D24">
        <w:rPr>
          <w:color w:val="000000"/>
        </w:rPr>
        <w:t> </w:t>
      </w:r>
      <w:r w:rsidR="009665F7" w:rsidRPr="009F5F39">
        <w:rPr>
          <w:color w:val="000000"/>
        </w:rPr>
        <w:t xml:space="preserve">Регистрация изменений и уведомлений об отзыве </w:t>
      </w:r>
      <w:r w:rsidR="004B1D24">
        <w:rPr>
          <w:color w:val="000000"/>
        </w:rPr>
        <w:t>з</w:t>
      </w:r>
      <w:r w:rsidR="009665F7" w:rsidRPr="009F5F39">
        <w:rPr>
          <w:color w:val="000000"/>
        </w:rPr>
        <w:t xml:space="preserve">аявки производится в том же порядке, что и регистрация </w:t>
      </w:r>
      <w:r w:rsidR="004B1D24">
        <w:rPr>
          <w:color w:val="000000"/>
        </w:rPr>
        <w:t>з</w:t>
      </w:r>
      <w:r w:rsidR="009212AB" w:rsidRPr="009F5F39">
        <w:rPr>
          <w:color w:val="000000"/>
        </w:rPr>
        <w:t>аявки.</w:t>
      </w:r>
    </w:p>
    <w:p w14:paraId="60918416" w14:textId="77777777" w:rsidR="004B1D24" w:rsidRDefault="004B1D24" w:rsidP="00466F9A">
      <w:pPr>
        <w:spacing w:line="240" w:lineRule="atLeast"/>
        <w:ind w:firstLine="709"/>
        <w:jc w:val="both"/>
        <w:rPr>
          <w:color w:val="000000"/>
        </w:rPr>
      </w:pPr>
    </w:p>
    <w:p w14:paraId="7A84A1F9" w14:textId="17898B42" w:rsidR="009212AB" w:rsidRPr="009F5F39" w:rsidRDefault="00F45F4A" w:rsidP="00466F9A">
      <w:pPr>
        <w:spacing w:line="240" w:lineRule="atLeast"/>
        <w:ind w:firstLine="709"/>
        <w:jc w:val="both"/>
        <w:rPr>
          <w:color w:val="000000"/>
        </w:rPr>
      </w:pPr>
      <w:r>
        <w:rPr>
          <w:color w:val="000000"/>
        </w:rPr>
        <w:t>13.3.</w:t>
      </w:r>
      <w:r w:rsidR="004B1D24">
        <w:rPr>
          <w:color w:val="000000"/>
        </w:rPr>
        <w:t> </w:t>
      </w:r>
      <w:r w:rsidR="009212AB" w:rsidRPr="009F5F39">
        <w:rPr>
          <w:color w:val="000000"/>
        </w:rPr>
        <w:t xml:space="preserve">Никакие изменения не могут быть внесены в </w:t>
      </w:r>
      <w:r w:rsidR="004B1D24">
        <w:rPr>
          <w:color w:val="000000"/>
        </w:rPr>
        <w:t>з</w:t>
      </w:r>
      <w:r w:rsidR="009212AB" w:rsidRPr="009F5F39">
        <w:rPr>
          <w:color w:val="000000"/>
        </w:rPr>
        <w:t xml:space="preserve">аявку после даты окончания приема </w:t>
      </w:r>
      <w:r w:rsidR="004B1D24">
        <w:rPr>
          <w:color w:val="000000"/>
        </w:rPr>
        <w:t>з</w:t>
      </w:r>
      <w:r w:rsidR="009212AB" w:rsidRPr="009F5F39">
        <w:rPr>
          <w:color w:val="000000"/>
        </w:rPr>
        <w:t xml:space="preserve">аявок на участие в </w:t>
      </w:r>
      <w:r w:rsidR="004B1D24">
        <w:rPr>
          <w:color w:val="000000"/>
        </w:rPr>
        <w:t>к</w:t>
      </w:r>
      <w:r w:rsidR="009212AB" w:rsidRPr="009F5F39">
        <w:rPr>
          <w:color w:val="000000"/>
        </w:rPr>
        <w:t>онкурсе.</w:t>
      </w:r>
    </w:p>
    <w:p w14:paraId="4D46B8D4" w14:textId="77777777" w:rsidR="00D86887" w:rsidRPr="009F5F39" w:rsidRDefault="00D86887" w:rsidP="00466F9A">
      <w:pPr>
        <w:spacing w:line="240" w:lineRule="atLeast"/>
        <w:ind w:firstLine="709"/>
        <w:jc w:val="both"/>
        <w:rPr>
          <w:color w:val="000000"/>
        </w:rPr>
      </w:pPr>
    </w:p>
    <w:p w14:paraId="2D2D8218" w14:textId="18146219" w:rsidR="009212AB" w:rsidRDefault="009212AB" w:rsidP="00466F9A">
      <w:pPr>
        <w:spacing w:line="240" w:lineRule="atLeast"/>
        <w:ind w:firstLine="709"/>
        <w:jc w:val="center"/>
        <w:rPr>
          <w:b/>
          <w:color w:val="000000"/>
        </w:rPr>
      </w:pPr>
      <w:r w:rsidRPr="009F5F39">
        <w:rPr>
          <w:b/>
          <w:color w:val="000000"/>
        </w:rPr>
        <w:t>1</w:t>
      </w:r>
      <w:r w:rsidR="00F45F4A">
        <w:rPr>
          <w:b/>
          <w:color w:val="000000"/>
        </w:rPr>
        <w:t>4</w:t>
      </w:r>
      <w:r w:rsidRPr="009F5F39">
        <w:rPr>
          <w:b/>
          <w:color w:val="000000"/>
        </w:rPr>
        <w:t>.</w:t>
      </w:r>
      <w:r w:rsidR="004B1D24">
        <w:rPr>
          <w:b/>
          <w:color w:val="000000"/>
        </w:rPr>
        <w:t> </w:t>
      </w:r>
      <w:r w:rsidRPr="009F5F39">
        <w:rPr>
          <w:b/>
          <w:color w:val="000000"/>
        </w:rPr>
        <w:t>Порядок</w:t>
      </w:r>
      <w:r w:rsidR="00F45F4A">
        <w:rPr>
          <w:b/>
          <w:color w:val="000000"/>
        </w:rPr>
        <w:t xml:space="preserve">, место, дата и время </w:t>
      </w:r>
      <w:r w:rsidRPr="009F5F39">
        <w:rPr>
          <w:b/>
          <w:color w:val="000000"/>
        </w:rPr>
        <w:t xml:space="preserve">вскрытия конвертов с </w:t>
      </w:r>
      <w:r w:rsidR="004B1D24">
        <w:rPr>
          <w:b/>
          <w:color w:val="000000"/>
        </w:rPr>
        <w:t>з</w:t>
      </w:r>
      <w:r w:rsidRPr="009F5F39">
        <w:rPr>
          <w:b/>
          <w:color w:val="000000"/>
        </w:rPr>
        <w:t xml:space="preserve">аявками на участие в </w:t>
      </w:r>
      <w:r w:rsidR="004B1D24">
        <w:rPr>
          <w:b/>
          <w:color w:val="000000"/>
        </w:rPr>
        <w:t>к</w:t>
      </w:r>
      <w:r w:rsidRPr="009F5F39">
        <w:rPr>
          <w:b/>
          <w:color w:val="000000"/>
        </w:rPr>
        <w:t>онкурсе</w:t>
      </w:r>
    </w:p>
    <w:p w14:paraId="45E4ADD5" w14:textId="77777777" w:rsidR="00F76C07" w:rsidRPr="009F5F39" w:rsidRDefault="00F76C07" w:rsidP="00466F9A">
      <w:pPr>
        <w:spacing w:line="240" w:lineRule="atLeast"/>
        <w:ind w:firstLine="709"/>
        <w:jc w:val="center"/>
        <w:rPr>
          <w:b/>
          <w:color w:val="000000"/>
        </w:rPr>
      </w:pPr>
    </w:p>
    <w:p w14:paraId="70ED996B" w14:textId="3F2BB940" w:rsidR="00A92C76" w:rsidRPr="00122ACE" w:rsidRDefault="00F45F4A" w:rsidP="00466F9A">
      <w:pPr>
        <w:ind w:firstLine="709"/>
        <w:contextualSpacing/>
        <w:jc w:val="both"/>
        <w:rPr>
          <w:color w:val="000000"/>
        </w:rPr>
      </w:pPr>
      <w:r w:rsidRPr="00E42E93">
        <w:rPr>
          <w:color w:val="000000"/>
        </w:rPr>
        <w:t>14.1.</w:t>
      </w:r>
      <w:r w:rsidR="004B1D24">
        <w:rPr>
          <w:color w:val="000000"/>
        </w:rPr>
        <w:t> </w:t>
      </w:r>
      <w:r w:rsidR="009212AB" w:rsidRPr="00E42E93">
        <w:rPr>
          <w:color w:val="000000"/>
        </w:rPr>
        <w:t xml:space="preserve">Вскрытие конвертов с </w:t>
      </w:r>
      <w:r w:rsidR="004B1D24">
        <w:rPr>
          <w:color w:val="000000"/>
        </w:rPr>
        <w:t>з</w:t>
      </w:r>
      <w:r w:rsidR="009212AB" w:rsidRPr="00E42E93">
        <w:rPr>
          <w:color w:val="000000"/>
        </w:rPr>
        <w:t xml:space="preserve">аявками производится на заседании </w:t>
      </w:r>
      <w:r w:rsidR="004B1D24">
        <w:rPr>
          <w:color w:val="000000"/>
        </w:rPr>
        <w:t>к</w:t>
      </w:r>
      <w:r w:rsidR="009212AB" w:rsidRPr="00E42E93">
        <w:rPr>
          <w:color w:val="000000"/>
        </w:rPr>
        <w:t>онкурсной комиссии</w:t>
      </w:r>
      <w:r w:rsidR="00ED50CA" w:rsidRPr="00E42E93">
        <w:rPr>
          <w:color w:val="000000"/>
        </w:rPr>
        <w:t xml:space="preserve"> </w:t>
      </w:r>
      <w:r w:rsidR="006829C3">
        <w:rPr>
          <w:color w:val="000000"/>
        </w:rPr>
        <w:t>11</w:t>
      </w:r>
      <w:r w:rsidR="00C84AAE" w:rsidRPr="00C84AAE">
        <w:rPr>
          <w:color w:val="000000"/>
        </w:rPr>
        <w:t xml:space="preserve"> августа</w:t>
      </w:r>
      <w:r w:rsidR="00DD3356" w:rsidRPr="00C84AAE">
        <w:rPr>
          <w:color w:val="000000"/>
        </w:rPr>
        <w:t xml:space="preserve"> </w:t>
      </w:r>
      <w:r w:rsidR="00FA4773" w:rsidRPr="00C84AAE">
        <w:rPr>
          <w:color w:val="000000"/>
        </w:rPr>
        <w:t>20</w:t>
      </w:r>
      <w:r w:rsidR="0084468A" w:rsidRPr="00C84AAE">
        <w:rPr>
          <w:color w:val="000000"/>
        </w:rPr>
        <w:t>2</w:t>
      </w:r>
      <w:r w:rsidR="00CA0140" w:rsidRPr="00C84AAE">
        <w:rPr>
          <w:color w:val="000000"/>
        </w:rPr>
        <w:t>2</w:t>
      </w:r>
      <w:r w:rsidR="00562DD4" w:rsidRPr="00C84AAE">
        <w:rPr>
          <w:color w:val="000000"/>
        </w:rPr>
        <w:t xml:space="preserve"> </w:t>
      </w:r>
      <w:r w:rsidR="00FA4773" w:rsidRPr="00C84AAE">
        <w:rPr>
          <w:color w:val="000000"/>
        </w:rPr>
        <w:t>г</w:t>
      </w:r>
      <w:r w:rsidR="006A7C7C" w:rsidRPr="00C84AAE">
        <w:rPr>
          <w:color w:val="000000"/>
        </w:rPr>
        <w:t xml:space="preserve">ода </w:t>
      </w:r>
      <w:r w:rsidR="004B7B31" w:rsidRPr="00C84AAE">
        <w:rPr>
          <w:color w:val="000000"/>
        </w:rPr>
        <w:t xml:space="preserve">в </w:t>
      </w:r>
      <w:r w:rsidR="00CA0140" w:rsidRPr="00C84AAE">
        <w:rPr>
          <w:color w:val="000000"/>
        </w:rPr>
        <w:t>1</w:t>
      </w:r>
      <w:r w:rsidR="00C84AAE" w:rsidRPr="00C84AAE">
        <w:rPr>
          <w:color w:val="000000"/>
        </w:rPr>
        <w:t>5</w:t>
      </w:r>
      <w:r w:rsidR="004B7B31" w:rsidRPr="00C84AAE">
        <w:rPr>
          <w:color w:val="000000"/>
        </w:rPr>
        <w:t xml:space="preserve"> часов </w:t>
      </w:r>
      <w:r w:rsidR="00CA0140" w:rsidRPr="00C84AAE">
        <w:rPr>
          <w:color w:val="000000"/>
        </w:rPr>
        <w:t>0</w:t>
      </w:r>
      <w:r w:rsidR="006A7C7C" w:rsidRPr="00C84AAE">
        <w:rPr>
          <w:color w:val="000000"/>
        </w:rPr>
        <w:t xml:space="preserve">0 минут </w:t>
      </w:r>
      <w:r w:rsidR="009212AB" w:rsidRPr="00E42E93">
        <w:rPr>
          <w:color w:val="000000"/>
        </w:rPr>
        <w:t xml:space="preserve">по адресу: </w:t>
      </w:r>
      <w:r w:rsidR="00F83118" w:rsidRPr="00E42E93">
        <w:rPr>
          <w:shd w:val="clear" w:color="auto" w:fill="FFFFFF"/>
        </w:rPr>
        <w:t>682800, Хабаровский край,</w:t>
      </w:r>
      <w:r w:rsidR="004B1D24">
        <w:rPr>
          <w:shd w:val="clear" w:color="auto" w:fill="FFFFFF"/>
        </w:rPr>
        <w:t xml:space="preserve"> </w:t>
      </w:r>
      <w:r w:rsidR="00F83118" w:rsidRPr="00E42E93">
        <w:rPr>
          <w:shd w:val="clear" w:color="auto" w:fill="FFFFFF"/>
        </w:rPr>
        <w:t>город Советская Гавань, ул.</w:t>
      </w:r>
      <w:r w:rsidR="004B1D24">
        <w:rPr>
          <w:shd w:val="clear" w:color="auto" w:fill="FFFFFF"/>
        </w:rPr>
        <w:t xml:space="preserve"> </w:t>
      </w:r>
      <w:r w:rsidR="00F83118" w:rsidRPr="00E42E93">
        <w:rPr>
          <w:shd w:val="clear" w:color="auto" w:fill="FFFFFF"/>
        </w:rPr>
        <w:t xml:space="preserve">Советская </w:t>
      </w:r>
      <w:r w:rsidR="00F83118" w:rsidRPr="00E42E93">
        <w:rPr>
          <w:color w:val="000000"/>
        </w:rPr>
        <w:t>27</w:t>
      </w:r>
      <w:r w:rsidR="004B1D24">
        <w:rPr>
          <w:color w:val="000000"/>
        </w:rPr>
        <w:t>.</w:t>
      </w:r>
    </w:p>
    <w:p w14:paraId="103D75A6" w14:textId="77777777" w:rsidR="004B1D24" w:rsidRDefault="004B1D24" w:rsidP="00466F9A">
      <w:pPr>
        <w:spacing w:line="240" w:lineRule="atLeast"/>
        <w:ind w:firstLine="709"/>
        <w:jc w:val="both"/>
        <w:rPr>
          <w:color w:val="000000"/>
        </w:rPr>
      </w:pPr>
    </w:p>
    <w:p w14:paraId="6623A44A" w14:textId="090712B9" w:rsidR="009212AB" w:rsidRPr="009F5F39" w:rsidRDefault="00F45F4A" w:rsidP="00466F9A">
      <w:pPr>
        <w:spacing w:line="240" w:lineRule="atLeast"/>
        <w:ind w:firstLine="709"/>
        <w:jc w:val="both"/>
        <w:rPr>
          <w:color w:val="000000"/>
        </w:rPr>
      </w:pPr>
      <w:r>
        <w:rPr>
          <w:color w:val="000000"/>
        </w:rPr>
        <w:t>14.2.</w:t>
      </w:r>
      <w:r w:rsidR="004B1D24">
        <w:rPr>
          <w:color w:val="000000"/>
        </w:rPr>
        <w:t> </w:t>
      </w:r>
      <w:r w:rsidR="009212AB" w:rsidRPr="009F5F39">
        <w:rPr>
          <w:color w:val="000000"/>
        </w:rPr>
        <w:t xml:space="preserve">Перед вскрытием конвертов </w:t>
      </w:r>
      <w:r w:rsidR="004B1D24">
        <w:rPr>
          <w:color w:val="000000"/>
        </w:rPr>
        <w:t>к</w:t>
      </w:r>
      <w:r w:rsidR="009212AB" w:rsidRPr="009F5F39">
        <w:rPr>
          <w:color w:val="000000"/>
        </w:rPr>
        <w:t xml:space="preserve">онкурсная комиссия проверяет их целостность, что фиксируется в протоколе вскрытия конвертов с заявками на участие в </w:t>
      </w:r>
      <w:r w:rsidR="004B1D24">
        <w:rPr>
          <w:color w:val="000000"/>
        </w:rPr>
        <w:t>к</w:t>
      </w:r>
      <w:r w:rsidR="009212AB" w:rsidRPr="009F5F39">
        <w:rPr>
          <w:color w:val="000000"/>
        </w:rPr>
        <w:t>онкурсе.</w:t>
      </w:r>
    </w:p>
    <w:p w14:paraId="379573A6" w14:textId="77777777" w:rsidR="004B1D24" w:rsidRDefault="004B1D24" w:rsidP="00466F9A">
      <w:pPr>
        <w:spacing w:line="240" w:lineRule="atLeast"/>
        <w:ind w:firstLine="709"/>
        <w:jc w:val="both"/>
        <w:rPr>
          <w:color w:val="000000"/>
        </w:rPr>
      </w:pPr>
    </w:p>
    <w:p w14:paraId="0062A5FF" w14:textId="53FBA5EA" w:rsidR="009212AB" w:rsidRPr="009F5F39" w:rsidRDefault="00F45F4A" w:rsidP="00466F9A">
      <w:pPr>
        <w:spacing w:line="240" w:lineRule="atLeast"/>
        <w:ind w:firstLine="709"/>
        <w:jc w:val="both"/>
        <w:rPr>
          <w:color w:val="000000"/>
        </w:rPr>
      </w:pPr>
      <w:r>
        <w:rPr>
          <w:color w:val="000000"/>
        </w:rPr>
        <w:t>14.3.</w:t>
      </w:r>
      <w:r w:rsidR="004B1D24">
        <w:rPr>
          <w:color w:val="000000"/>
        </w:rPr>
        <w:t> </w:t>
      </w:r>
      <w:r w:rsidR="009212AB" w:rsidRPr="009F5F39">
        <w:rPr>
          <w:color w:val="000000"/>
        </w:rPr>
        <w:t xml:space="preserve">Секретарь </w:t>
      </w:r>
      <w:r w:rsidR="004B1D24">
        <w:rPr>
          <w:color w:val="000000"/>
        </w:rPr>
        <w:t>к</w:t>
      </w:r>
      <w:r w:rsidR="009212AB" w:rsidRPr="009F5F39">
        <w:rPr>
          <w:color w:val="000000"/>
        </w:rPr>
        <w:t xml:space="preserve">онкурсной комиссии ведет протокол вскрытия конвертов с </w:t>
      </w:r>
      <w:r w:rsidR="004B1D24">
        <w:rPr>
          <w:color w:val="000000"/>
        </w:rPr>
        <w:t>з</w:t>
      </w:r>
      <w:r w:rsidR="009212AB" w:rsidRPr="009F5F39">
        <w:rPr>
          <w:color w:val="000000"/>
        </w:rPr>
        <w:t xml:space="preserve">аявками на участие в </w:t>
      </w:r>
      <w:r w:rsidR="004B1D24">
        <w:rPr>
          <w:color w:val="000000"/>
        </w:rPr>
        <w:t>к</w:t>
      </w:r>
      <w:r w:rsidR="009212AB" w:rsidRPr="009F5F39">
        <w:rPr>
          <w:color w:val="000000"/>
        </w:rPr>
        <w:t xml:space="preserve">онкурсе, который подписывается членами </w:t>
      </w:r>
      <w:r w:rsidR="004B1D24">
        <w:rPr>
          <w:color w:val="000000"/>
        </w:rPr>
        <w:t>к</w:t>
      </w:r>
      <w:r w:rsidR="009212AB" w:rsidRPr="009F5F39">
        <w:rPr>
          <w:color w:val="000000"/>
        </w:rPr>
        <w:t>онкурсной комиссии, присутствующими на заседании.</w:t>
      </w:r>
    </w:p>
    <w:p w14:paraId="6386C575" w14:textId="0B454806" w:rsidR="009212AB" w:rsidRPr="009F5F39" w:rsidRDefault="009212AB" w:rsidP="00466F9A">
      <w:pPr>
        <w:spacing w:line="240" w:lineRule="atLeast"/>
        <w:ind w:firstLine="709"/>
        <w:jc w:val="both"/>
        <w:rPr>
          <w:color w:val="000000"/>
        </w:rPr>
      </w:pPr>
      <w:r w:rsidRPr="009F5F39">
        <w:rPr>
          <w:color w:val="000000"/>
        </w:rPr>
        <w:t xml:space="preserve">При вскрытии конвертов с </w:t>
      </w:r>
      <w:r w:rsidR="004B1D24">
        <w:rPr>
          <w:color w:val="000000"/>
        </w:rPr>
        <w:t>з</w:t>
      </w:r>
      <w:r w:rsidRPr="009F5F39">
        <w:rPr>
          <w:color w:val="000000"/>
        </w:rPr>
        <w:t xml:space="preserve">аявками на участие в </w:t>
      </w:r>
      <w:r w:rsidR="004B1D24">
        <w:rPr>
          <w:color w:val="000000"/>
        </w:rPr>
        <w:t>к</w:t>
      </w:r>
      <w:r w:rsidRPr="009F5F39">
        <w:rPr>
          <w:color w:val="000000"/>
        </w:rPr>
        <w:t>онкурсе объявляются и заносятся в протокол:</w:t>
      </w:r>
    </w:p>
    <w:p w14:paraId="4451FE95" w14:textId="4E907733" w:rsidR="009212AB" w:rsidRPr="009F5F39" w:rsidRDefault="009212AB" w:rsidP="00466F9A">
      <w:pPr>
        <w:spacing w:line="240" w:lineRule="atLeast"/>
        <w:ind w:firstLine="709"/>
        <w:jc w:val="both"/>
        <w:rPr>
          <w:color w:val="000000"/>
        </w:rPr>
      </w:pPr>
      <w:r w:rsidRPr="009F5F39">
        <w:rPr>
          <w:color w:val="000000"/>
        </w:rPr>
        <w:lastRenderedPageBreak/>
        <w:t>1)</w:t>
      </w:r>
      <w:r w:rsidR="004B1D24">
        <w:rPr>
          <w:color w:val="000000"/>
        </w:rPr>
        <w:t> </w:t>
      </w:r>
      <w:r w:rsidRPr="009F5F39">
        <w:rPr>
          <w:color w:val="000000"/>
        </w:rPr>
        <w:t xml:space="preserve">наименование (фамилия, имя, отчество) и место нахождения (место жительства) каждого заявителя, конверт которого, содержащий </w:t>
      </w:r>
      <w:r w:rsidR="004B1D24">
        <w:rPr>
          <w:color w:val="000000"/>
        </w:rPr>
        <w:t>з</w:t>
      </w:r>
      <w:r w:rsidRPr="009F5F39">
        <w:rPr>
          <w:color w:val="000000"/>
        </w:rPr>
        <w:t xml:space="preserve">аявку на участие в </w:t>
      </w:r>
      <w:r w:rsidR="004B1D24">
        <w:rPr>
          <w:color w:val="000000"/>
        </w:rPr>
        <w:t>к</w:t>
      </w:r>
      <w:r w:rsidRPr="009F5F39">
        <w:rPr>
          <w:color w:val="000000"/>
        </w:rPr>
        <w:t>онкурсе, вскрывается;</w:t>
      </w:r>
    </w:p>
    <w:p w14:paraId="18A083A1" w14:textId="06A0E4B7" w:rsidR="009212AB" w:rsidRPr="009F5F39" w:rsidRDefault="009212AB" w:rsidP="00466F9A">
      <w:pPr>
        <w:spacing w:line="240" w:lineRule="atLeast"/>
        <w:ind w:firstLine="709"/>
        <w:jc w:val="both"/>
        <w:rPr>
          <w:color w:val="000000"/>
        </w:rPr>
      </w:pPr>
      <w:r w:rsidRPr="009F5F39">
        <w:rPr>
          <w:color w:val="000000"/>
        </w:rPr>
        <w:t>2)</w:t>
      </w:r>
      <w:r w:rsidR="004B1D24">
        <w:rPr>
          <w:color w:val="000000"/>
        </w:rPr>
        <w:t> </w:t>
      </w:r>
      <w:r w:rsidRPr="009F5F39">
        <w:rPr>
          <w:color w:val="000000"/>
        </w:rPr>
        <w:t xml:space="preserve">сведения о наличии в этой </w:t>
      </w:r>
      <w:r w:rsidR="004B1D24">
        <w:rPr>
          <w:color w:val="000000"/>
        </w:rPr>
        <w:t>з</w:t>
      </w:r>
      <w:r w:rsidRPr="009F5F39">
        <w:rPr>
          <w:color w:val="000000"/>
        </w:rPr>
        <w:t xml:space="preserve">аявке на участие в открытом конкурсе документов и материалов, представление которых предусмотрено </w:t>
      </w:r>
      <w:r w:rsidR="004B1D24">
        <w:rPr>
          <w:color w:val="000000"/>
        </w:rPr>
        <w:t>к</w:t>
      </w:r>
      <w:r w:rsidRPr="009F5F39">
        <w:rPr>
          <w:color w:val="000000"/>
        </w:rPr>
        <w:t>онкурсной документацией.</w:t>
      </w:r>
    </w:p>
    <w:p w14:paraId="60E687BC" w14:textId="31734705" w:rsidR="009212AB" w:rsidRPr="009F5F39" w:rsidRDefault="009212AB" w:rsidP="00466F9A">
      <w:pPr>
        <w:spacing w:line="240" w:lineRule="atLeast"/>
        <w:ind w:firstLine="709"/>
        <w:jc w:val="both"/>
        <w:rPr>
          <w:color w:val="000000"/>
        </w:rPr>
      </w:pPr>
      <w:r w:rsidRPr="009F5F39">
        <w:rPr>
          <w:color w:val="000000"/>
        </w:rPr>
        <w:t xml:space="preserve">Конкурсная комиссия ведет протокол вскрытия конвертов с </w:t>
      </w:r>
      <w:r w:rsidR="004B1D24">
        <w:rPr>
          <w:color w:val="000000"/>
        </w:rPr>
        <w:t>з</w:t>
      </w:r>
      <w:r w:rsidRPr="009F5F39">
        <w:rPr>
          <w:color w:val="000000"/>
        </w:rPr>
        <w:t xml:space="preserve">аявками, который подписывается членами </w:t>
      </w:r>
      <w:r w:rsidR="004B1D24">
        <w:rPr>
          <w:color w:val="000000"/>
        </w:rPr>
        <w:t>к</w:t>
      </w:r>
      <w:r w:rsidRPr="009F5F39">
        <w:rPr>
          <w:color w:val="000000"/>
        </w:rPr>
        <w:t>онкурсной комиссии, присутствующими на заседании.</w:t>
      </w:r>
    </w:p>
    <w:p w14:paraId="06F225BF" w14:textId="1AB42B83" w:rsidR="009212AB" w:rsidRPr="009F5F39" w:rsidRDefault="009212AB" w:rsidP="00466F9A">
      <w:pPr>
        <w:spacing w:line="240" w:lineRule="atLeast"/>
        <w:ind w:firstLine="709"/>
        <w:jc w:val="both"/>
        <w:rPr>
          <w:color w:val="000000"/>
        </w:rPr>
      </w:pPr>
      <w:r w:rsidRPr="009F5F39">
        <w:rPr>
          <w:color w:val="000000"/>
        </w:rPr>
        <w:t xml:space="preserve">Протокол вскрытия конвертов с </w:t>
      </w:r>
      <w:r w:rsidR="004B1D24">
        <w:rPr>
          <w:color w:val="000000"/>
        </w:rPr>
        <w:t>з</w:t>
      </w:r>
      <w:r w:rsidRPr="009F5F39">
        <w:rPr>
          <w:color w:val="000000"/>
        </w:rPr>
        <w:t xml:space="preserve">аявками размещается на официальном сайте Российской Федерации и официальном сайте </w:t>
      </w:r>
      <w:r w:rsidR="004B1D24">
        <w:rPr>
          <w:color w:val="000000"/>
        </w:rPr>
        <w:t>к</w:t>
      </w:r>
      <w:r w:rsidRPr="009F5F39">
        <w:rPr>
          <w:color w:val="000000"/>
        </w:rPr>
        <w:t>онцедента в течение 3 рабочих дней со дня его подписания.</w:t>
      </w:r>
    </w:p>
    <w:p w14:paraId="52508578" w14:textId="77777777" w:rsidR="004B1D24" w:rsidRDefault="004B1D24" w:rsidP="00466F9A">
      <w:pPr>
        <w:spacing w:line="240" w:lineRule="atLeast"/>
        <w:ind w:firstLine="709"/>
        <w:jc w:val="both"/>
        <w:rPr>
          <w:color w:val="000000"/>
        </w:rPr>
      </w:pPr>
    </w:p>
    <w:p w14:paraId="129EB9D3" w14:textId="417FABB3" w:rsidR="009212AB" w:rsidRPr="000D1738" w:rsidRDefault="00F45F4A" w:rsidP="00466F9A">
      <w:pPr>
        <w:spacing w:line="240" w:lineRule="atLeast"/>
        <w:ind w:firstLine="709"/>
        <w:jc w:val="both"/>
      </w:pPr>
      <w:r>
        <w:rPr>
          <w:color w:val="000000"/>
        </w:rPr>
        <w:t>14.4.</w:t>
      </w:r>
      <w:r w:rsidR="004B1D24">
        <w:rPr>
          <w:color w:val="000000"/>
        </w:rPr>
        <w:t> </w:t>
      </w:r>
      <w:r w:rsidR="009212AB" w:rsidRPr="009F5F39">
        <w:rPr>
          <w:color w:val="000000"/>
        </w:rPr>
        <w:t xml:space="preserve">Заявители или их представители вправе присутствовать при вскрытии конвертов с </w:t>
      </w:r>
      <w:r w:rsidR="004B1D24">
        <w:rPr>
          <w:color w:val="000000"/>
        </w:rPr>
        <w:t>з</w:t>
      </w:r>
      <w:r w:rsidR="009212AB" w:rsidRPr="009F5F39">
        <w:rPr>
          <w:color w:val="000000"/>
        </w:rPr>
        <w:t xml:space="preserve">аявками на участие в </w:t>
      </w:r>
      <w:r w:rsidR="004B1D24">
        <w:rPr>
          <w:color w:val="000000"/>
        </w:rPr>
        <w:t>к</w:t>
      </w:r>
      <w:r w:rsidR="009212AB" w:rsidRPr="009F5F39">
        <w:rPr>
          <w:color w:val="000000"/>
        </w:rPr>
        <w:t>онкурсе. Заявителя или их представители вправе осуществлять аудиозапись, видеозапись, фотографирование</w:t>
      </w:r>
      <w:r w:rsidR="009F1941" w:rsidRPr="000D1738">
        <w:t xml:space="preserve">, знакомится с документами и материалами, содержащимися в конвертах с </w:t>
      </w:r>
      <w:r w:rsidR="004B1D24">
        <w:t>з</w:t>
      </w:r>
      <w:r w:rsidR="009F1941" w:rsidRPr="000D1738">
        <w:t xml:space="preserve">аявками, поступившими для участия в </w:t>
      </w:r>
      <w:r w:rsidR="006B7DCB">
        <w:t>к</w:t>
      </w:r>
      <w:r w:rsidR="009F1941" w:rsidRPr="000D1738">
        <w:t>онкурсе</w:t>
      </w:r>
      <w:r w:rsidR="001428EC" w:rsidRPr="000D1738">
        <w:t xml:space="preserve">, знакомится с протоколом вскрытия конвертов с </w:t>
      </w:r>
      <w:r w:rsidR="006B7DCB">
        <w:t>з</w:t>
      </w:r>
      <w:r w:rsidR="001428EC" w:rsidRPr="000D1738">
        <w:t xml:space="preserve">аявками, составляемым </w:t>
      </w:r>
      <w:r w:rsidR="006B7DCB">
        <w:t>к</w:t>
      </w:r>
      <w:r w:rsidR="001428EC" w:rsidRPr="000D1738">
        <w:t>онкурсной комиссии, снимать с него копии при помощи собственных технических средств</w:t>
      </w:r>
      <w:r w:rsidR="009212AB" w:rsidRPr="000D1738">
        <w:t>.</w:t>
      </w:r>
    </w:p>
    <w:p w14:paraId="6E4B9849" w14:textId="24571C77" w:rsidR="009212AB" w:rsidRPr="009F5F39" w:rsidRDefault="00F45F4A" w:rsidP="00466F9A">
      <w:pPr>
        <w:spacing w:line="240" w:lineRule="atLeast"/>
        <w:ind w:firstLine="709"/>
        <w:jc w:val="both"/>
        <w:rPr>
          <w:color w:val="000000"/>
        </w:rPr>
      </w:pPr>
      <w:r w:rsidRPr="000D1738">
        <w:t>14.5.</w:t>
      </w:r>
      <w:r w:rsidR="006B7DCB">
        <w:t> </w:t>
      </w:r>
      <w:r w:rsidR="009212AB" w:rsidRPr="000D1738">
        <w:t xml:space="preserve">Конкурсной комиссией вскрываются только конверты с </w:t>
      </w:r>
      <w:r w:rsidR="006B7DCB">
        <w:t>з</w:t>
      </w:r>
      <w:r w:rsidR="009212AB" w:rsidRPr="000D1738">
        <w:t xml:space="preserve">аявками, которые </w:t>
      </w:r>
      <w:r w:rsidR="009212AB" w:rsidRPr="009F5F39">
        <w:rPr>
          <w:color w:val="000000"/>
        </w:rPr>
        <w:t xml:space="preserve">представлены до истечения установленного срока </w:t>
      </w:r>
      <w:r w:rsidR="00766A91" w:rsidRPr="009F5F39">
        <w:rPr>
          <w:color w:val="000000"/>
        </w:rPr>
        <w:t xml:space="preserve">представления </w:t>
      </w:r>
      <w:r w:rsidR="006B7DCB">
        <w:rPr>
          <w:color w:val="000000"/>
        </w:rPr>
        <w:t>з</w:t>
      </w:r>
      <w:r w:rsidR="00766A91" w:rsidRPr="009F5F39">
        <w:rPr>
          <w:color w:val="000000"/>
        </w:rPr>
        <w:t>аявок.</w:t>
      </w:r>
    </w:p>
    <w:p w14:paraId="651E110B" w14:textId="2F43B352" w:rsidR="00766A91" w:rsidRPr="009F5F39" w:rsidRDefault="00766A91" w:rsidP="00466F9A">
      <w:pPr>
        <w:spacing w:line="240" w:lineRule="atLeast"/>
        <w:ind w:firstLine="709"/>
        <w:jc w:val="both"/>
        <w:rPr>
          <w:color w:val="000000"/>
        </w:rPr>
      </w:pPr>
      <w:r w:rsidRPr="009F5F39">
        <w:rPr>
          <w:color w:val="000000"/>
        </w:rPr>
        <w:t xml:space="preserve">Вскрытие конвертов с Заявками осуществляется в последовательности, определяемой порядковыми номерами, присвоенными </w:t>
      </w:r>
      <w:r w:rsidR="006B7DCB">
        <w:rPr>
          <w:color w:val="000000"/>
        </w:rPr>
        <w:t>з</w:t>
      </w:r>
      <w:r w:rsidRPr="009F5F39">
        <w:rPr>
          <w:color w:val="000000"/>
        </w:rPr>
        <w:t xml:space="preserve">аявкам в журнале регистрации </w:t>
      </w:r>
      <w:r w:rsidR="006B7DCB">
        <w:rPr>
          <w:color w:val="000000"/>
        </w:rPr>
        <w:t>з</w:t>
      </w:r>
      <w:r w:rsidRPr="009F5F39">
        <w:rPr>
          <w:color w:val="000000"/>
        </w:rPr>
        <w:t xml:space="preserve">аявок. Заявки, содержащие конверты с пометкой </w:t>
      </w:r>
      <w:r w:rsidR="009249C0" w:rsidRPr="009F5F39">
        <w:rPr>
          <w:color w:val="000000"/>
        </w:rPr>
        <w:t xml:space="preserve">«ИЗМЕНЕНИЕ В ЗАЯВКУ НА </w:t>
      </w:r>
      <w:r w:rsidR="009249C0" w:rsidRPr="00F83118">
        <w:t xml:space="preserve">УЧАСТИЕ В ОТКРЫТОМ КОНКУРСЕ НА ПРАВО ЗАКЛЮЧЕНИЯ КОНЦЕССИОННОГО СОГЛАШЕНИЯ В </w:t>
      </w:r>
      <w:r w:rsidR="009249C0" w:rsidRPr="00F83118">
        <w:rPr>
          <w:bCs/>
        </w:rPr>
        <w:t xml:space="preserve">ОТНОШЕНИИ </w:t>
      </w:r>
      <w:r w:rsidR="009249C0" w:rsidRPr="00F83118">
        <w:t>ОБЪЕКТОВ ЭЛЕКТРОСЕТЕВОГО КОМПЛЕКСА (ЭЛЕКТРИЧЕСКИЕ (ВОЗДУШНЫЕ И КАБЕЛЬНЫЕ) ЛИНИИ И ТРАНСФОРМАТОРНЫЕ ПОДСТАНЦИИ</w:t>
      </w:r>
      <w:r w:rsidR="009249C0">
        <w:t xml:space="preserve"> </w:t>
      </w:r>
      <w:r w:rsidR="009249C0" w:rsidRPr="00F83118">
        <w:t>МУНИЦИПАЛЬНОГО ОБРАЗОВАНИЯ ГОРОДСКОЕ ПОСЕЛЕНИЕ «ГОРОД СОВЕТСКАЯ ГАВАНЬ»</w:t>
      </w:r>
      <w:r w:rsidR="009249C0">
        <w:t>,</w:t>
      </w:r>
      <w:r w:rsidR="00A92C76" w:rsidRPr="00F76C07">
        <w:rPr>
          <w:color w:val="FF0000"/>
        </w:rPr>
        <w:t xml:space="preserve"> </w:t>
      </w:r>
      <w:r w:rsidR="00A92C76" w:rsidRPr="009F5F39">
        <w:rPr>
          <w:color w:val="000000"/>
        </w:rPr>
        <w:t>рассматриваются</w:t>
      </w:r>
      <w:r w:rsidRPr="009F5F39">
        <w:rPr>
          <w:color w:val="000000"/>
        </w:rPr>
        <w:t xml:space="preserve"> с учетом содержания представленных изменений.</w:t>
      </w:r>
    </w:p>
    <w:p w14:paraId="4D80BBD2" w14:textId="78A22575" w:rsidR="00766A91" w:rsidRPr="009F5F39" w:rsidRDefault="00F45F4A" w:rsidP="00466F9A">
      <w:pPr>
        <w:spacing w:line="240" w:lineRule="atLeast"/>
        <w:ind w:firstLine="709"/>
        <w:jc w:val="both"/>
        <w:rPr>
          <w:color w:val="000000"/>
        </w:rPr>
      </w:pPr>
      <w:r>
        <w:rPr>
          <w:color w:val="000000"/>
        </w:rPr>
        <w:t>14.6.</w:t>
      </w:r>
      <w:r w:rsidR="006B7DCB">
        <w:rPr>
          <w:color w:val="000000"/>
        </w:rPr>
        <w:t> </w:t>
      </w:r>
      <w:r w:rsidR="00766A91" w:rsidRPr="009F5F39">
        <w:rPr>
          <w:color w:val="000000"/>
        </w:rPr>
        <w:t xml:space="preserve">Конверты с </w:t>
      </w:r>
      <w:r w:rsidR="006B7DCB">
        <w:rPr>
          <w:color w:val="000000"/>
        </w:rPr>
        <w:t>з</w:t>
      </w:r>
      <w:r w:rsidR="00766A91" w:rsidRPr="009F5F39">
        <w:rPr>
          <w:color w:val="000000"/>
        </w:rPr>
        <w:t xml:space="preserve">аявками, отзыв которых осуществлен </w:t>
      </w:r>
      <w:r w:rsidR="006B7DCB">
        <w:rPr>
          <w:color w:val="000000"/>
        </w:rPr>
        <w:t>з</w:t>
      </w:r>
      <w:r w:rsidR="00766A91" w:rsidRPr="009F5F39">
        <w:rPr>
          <w:color w:val="000000"/>
        </w:rPr>
        <w:t xml:space="preserve">аявителями в соответствии с </w:t>
      </w:r>
      <w:r w:rsidR="006B7DCB">
        <w:rPr>
          <w:color w:val="000000"/>
        </w:rPr>
        <w:t>к</w:t>
      </w:r>
      <w:r w:rsidR="00766A91" w:rsidRPr="009F5F39">
        <w:rPr>
          <w:color w:val="000000"/>
        </w:rPr>
        <w:t>онкурсной документацией, не вскрываются и не рассматриваются.</w:t>
      </w:r>
    </w:p>
    <w:p w14:paraId="5EB2458C" w14:textId="77777777" w:rsidR="00D86887" w:rsidRPr="009F5F39" w:rsidRDefault="00D86887" w:rsidP="00466F9A">
      <w:pPr>
        <w:spacing w:line="240" w:lineRule="atLeast"/>
        <w:ind w:firstLine="709"/>
        <w:jc w:val="both"/>
        <w:rPr>
          <w:b/>
          <w:color w:val="000000"/>
        </w:rPr>
      </w:pPr>
    </w:p>
    <w:p w14:paraId="7822F907" w14:textId="56244E2D" w:rsidR="00766A91" w:rsidRDefault="00766A91" w:rsidP="00466F9A">
      <w:pPr>
        <w:spacing w:line="240" w:lineRule="atLeast"/>
        <w:ind w:firstLine="709"/>
        <w:jc w:val="center"/>
        <w:rPr>
          <w:b/>
          <w:color w:val="000000"/>
        </w:rPr>
      </w:pPr>
      <w:r w:rsidRPr="009F5F39">
        <w:rPr>
          <w:b/>
          <w:color w:val="000000"/>
        </w:rPr>
        <w:t>1</w:t>
      </w:r>
      <w:r w:rsidR="00F45F4A">
        <w:rPr>
          <w:b/>
          <w:color w:val="000000"/>
        </w:rPr>
        <w:t>5</w:t>
      </w:r>
      <w:r w:rsidRPr="009F5F39">
        <w:rPr>
          <w:b/>
          <w:color w:val="000000"/>
        </w:rPr>
        <w:t>.</w:t>
      </w:r>
      <w:r w:rsidR="00FE1D1A">
        <w:rPr>
          <w:b/>
          <w:color w:val="000000"/>
        </w:rPr>
        <w:t> </w:t>
      </w:r>
      <w:r w:rsidRPr="009F5F39">
        <w:rPr>
          <w:b/>
          <w:color w:val="000000"/>
        </w:rPr>
        <w:t xml:space="preserve">Порядок и срок проведения предварительного отбора </w:t>
      </w:r>
      <w:r w:rsidR="006B7DCB">
        <w:rPr>
          <w:b/>
          <w:color w:val="000000"/>
        </w:rPr>
        <w:t>у</w:t>
      </w:r>
      <w:r w:rsidRPr="009F5F39">
        <w:rPr>
          <w:b/>
          <w:color w:val="000000"/>
        </w:rPr>
        <w:t xml:space="preserve">частников </w:t>
      </w:r>
      <w:r w:rsidR="006B7DCB">
        <w:rPr>
          <w:b/>
          <w:color w:val="000000"/>
        </w:rPr>
        <w:t>к</w:t>
      </w:r>
      <w:r w:rsidRPr="009F5F39">
        <w:rPr>
          <w:b/>
          <w:color w:val="000000"/>
        </w:rPr>
        <w:t>онкурса</w:t>
      </w:r>
    </w:p>
    <w:p w14:paraId="70B87455" w14:textId="77777777" w:rsidR="00F76C07" w:rsidRPr="009F5F39" w:rsidRDefault="00F76C07" w:rsidP="00466F9A">
      <w:pPr>
        <w:spacing w:line="240" w:lineRule="atLeast"/>
        <w:ind w:firstLine="709"/>
        <w:jc w:val="center"/>
        <w:rPr>
          <w:b/>
          <w:color w:val="000000"/>
        </w:rPr>
      </w:pPr>
    </w:p>
    <w:p w14:paraId="6F53C535" w14:textId="30A6FDDB" w:rsidR="00766A91" w:rsidRPr="000D1738" w:rsidRDefault="004E51C2" w:rsidP="00466F9A">
      <w:pPr>
        <w:ind w:firstLine="709"/>
        <w:contextualSpacing/>
        <w:jc w:val="both"/>
        <w:rPr>
          <w:color w:val="FF0000"/>
        </w:rPr>
      </w:pPr>
      <w:r w:rsidRPr="00E42E93">
        <w:rPr>
          <w:color w:val="000000"/>
        </w:rPr>
        <w:t>1</w:t>
      </w:r>
      <w:r w:rsidR="00F45F4A" w:rsidRPr="00E42E93">
        <w:rPr>
          <w:color w:val="000000"/>
        </w:rPr>
        <w:t>5</w:t>
      </w:r>
      <w:r w:rsidRPr="00E42E93">
        <w:rPr>
          <w:color w:val="000000"/>
        </w:rPr>
        <w:t>.1.</w:t>
      </w:r>
      <w:r w:rsidR="006B7DCB">
        <w:rPr>
          <w:color w:val="000000"/>
        </w:rPr>
        <w:t> </w:t>
      </w:r>
      <w:r w:rsidR="00766A91" w:rsidRPr="00E42E93">
        <w:rPr>
          <w:color w:val="000000"/>
        </w:rPr>
        <w:t xml:space="preserve">Проведение предварительного отбора участников </w:t>
      </w:r>
      <w:r w:rsidR="006B7DCB">
        <w:rPr>
          <w:color w:val="000000"/>
        </w:rPr>
        <w:t>к</w:t>
      </w:r>
      <w:r w:rsidR="00766A91" w:rsidRPr="00E42E93">
        <w:rPr>
          <w:color w:val="000000"/>
        </w:rPr>
        <w:t xml:space="preserve">онкурса производится на заседании </w:t>
      </w:r>
      <w:r w:rsidR="006B7DCB">
        <w:rPr>
          <w:color w:val="000000"/>
        </w:rPr>
        <w:t>к</w:t>
      </w:r>
      <w:r w:rsidR="00766A91" w:rsidRPr="00E42E93">
        <w:rPr>
          <w:color w:val="000000"/>
        </w:rPr>
        <w:t xml:space="preserve">онкурсной комиссии </w:t>
      </w:r>
      <w:r w:rsidR="00FE6BE0" w:rsidRPr="00FE6BE0">
        <w:rPr>
          <w:color w:val="000000"/>
        </w:rPr>
        <w:t>1</w:t>
      </w:r>
      <w:r w:rsidR="006829C3">
        <w:rPr>
          <w:color w:val="000000"/>
        </w:rPr>
        <w:t>1</w:t>
      </w:r>
      <w:r w:rsidR="00FE6BE0" w:rsidRPr="00FE6BE0">
        <w:rPr>
          <w:color w:val="000000"/>
        </w:rPr>
        <w:t xml:space="preserve"> августа</w:t>
      </w:r>
      <w:r w:rsidR="00FD6879" w:rsidRPr="00FE6BE0">
        <w:rPr>
          <w:color w:val="000000"/>
        </w:rPr>
        <w:t xml:space="preserve"> </w:t>
      </w:r>
      <w:r w:rsidR="00D6164F" w:rsidRPr="00FE6BE0">
        <w:rPr>
          <w:color w:val="000000"/>
        </w:rPr>
        <w:t>2022</w:t>
      </w:r>
      <w:r w:rsidR="006A7C7C" w:rsidRPr="00FE6BE0">
        <w:rPr>
          <w:color w:val="000000"/>
        </w:rPr>
        <w:t xml:space="preserve"> года в </w:t>
      </w:r>
      <w:r w:rsidR="00D6164F" w:rsidRPr="00FE6BE0">
        <w:rPr>
          <w:color w:val="000000"/>
        </w:rPr>
        <w:t>1</w:t>
      </w:r>
      <w:r w:rsidR="00FE6BE0" w:rsidRPr="00FE6BE0">
        <w:rPr>
          <w:color w:val="000000"/>
        </w:rPr>
        <w:t>6</w:t>
      </w:r>
      <w:r w:rsidR="006A7C7C" w:rsidRPr="00FE6BE0">
        <w:rPr>
          <w:color w:val="000000"/>
        </w:rPr>
        <w:t xml:space="preserve"> часов </w:t>
      </w:r>
      <w:r w:rsidR="00CA0140" w:rsidRPr="00FE6BE0">
        <w:rPr>
          <w:color w:val="000000"/>
        </w:rPr>
        <w:t>0</w:t>
      </w:r>
      <w:r w:rsidR="006A7C7C" w:rsidRPr="00FE6BE0">
        <w:rPr>
          <w:color w:val="000000"/>
        </w:rPr>
        <w:t xml:space="preserve">0 минут </w:t>
      </w:r>
      <w:r w:rsidR="00766A91" w:rsidRPr="00FE6BE0">
        <w:rPr>
          <w:color w:val="000000"/>
        </w:rPr>
        <w:t>по</w:t>
      </w:r>
      <w:r w:rsidR="00766A91" w:rsidRPr="00E42E93">
        <w:t xml:space="preserve"> адресу:</w:t>
      </w:r>
      <w:r w:rsidR="00766A91" w:rsidRPr="00E42E93">
        <w:rPr>
          <w:color w:val="FF0000"/>
        </w:rPr>
        <w:t xml:space="preserve"> </w:t>
      </w:r>
      <w:r w:rsidR="009249C0" w:rsidRPr="00E42E93">
        <w:rPr>
          <w:shd w:val="clear" w:color="auto" w:fill="FFFFFF"/>
        </w:rPr>
        <w:t>682800, Хабаровский край, город Советская Гавань, ул. Советская 27</w:t>
      </w:r>
      <w:r w:rsidR="009249C0" w:rsidRPr="00E42E93">
        <w:t>.</w:t>
      </w:r>
    </w:p>
    <w:p w14:paraId="514EFD60" w14:textId="77777777" w:rsidR="006B7DCB" w:rsidRDefault="006B7DCB" w:rsidP="00466F9A">
      <w:pPr>
        <w:spacing w:line="240" w:lineRule="atLeast"/>
        <w:ind w:firstLine="709"/>
        <w:jc w:val="both"/>
        <w:rPr>
          <w:color w:val="000000"/>
        </w:rPr>
      </w:pPr>
    </w:p>
    <w:p w14:paraId="7BC1647B" w14:textId="2893C922" w:rsidR="00766A91" w:rsidRPr="000D1738" w:rsidRDefault="00F45F4A" w:rsidP="00466F9A">
      <w:pPr>
        <w:spacing w:line="240" w:lineRule="atLeast"/>
        <w:ind w:firstLine="709"/>
        <w:jc w:val="both"/>
        <w:rPr>
          <w:color w:val="000000"/>
        </w:rPr>
      </w:pPr>
      <w:r w:rsidRPr="000D1738">
        <w:rPr>
          <w:color w:val="000000"/>
        </w:rPr>
        <w:t>15.2.</w:t>
      </w:r>
      <w:r w:rsidR="006B7DCB">
        <w:rPr>
          <w:color w:val="000000"/>
        </w:rPr>
        <w:t> </w:t>
      </w:r>
      <w:r w:rsidR="00766A91" w:rsidRPr="000D1738">
        <w:rPr>
          <w:color w:val="000000"/>
        </w:rPr>
        <w:t xml:space="preserve">Предварительный отбор </w:t>
      </w:r>
      <w:r w:rsidR="006B7DCB">
        <w:rPr>
          <w:color w:val="000000"/>
        </w:rPr>
        <w:t>у</w:t>
      </w:r>
      <w:r w:rsidR="00766A91" w:rsidRPr="000D1738">
        <w:rPr>
          <w:color w:val="000000"/>
        </w:rPr>
        <w:t xml:space="preserve">частников </w:t>
      </w:r>
      <w:r w:rsidR="006B7DCB">
        <w:rPr>
          <w:color w:val="000000"/>
        </w:rPr>
        <w:t>к</w:t>
      </w:r>
      <w:r w:rsidR="00766A91" w:rsidRPr="000D1738">
        <w:rPr>
          <w:color w:val="000000"/>
        </w:rPr>
        <w:t xml:space="preserve">онкурса проводится </w:t>
      </w:r>
      <w:r w:rsidR="006B7DCB">
        <w:rPr>
          <w:color w:val="000000"/>
        </w:rPr>
        <w:t>к</w:t>
      </w:r>
      <w:r w:rsidR="00766A91" w:rsidRPr="000D1738">
        <w:rPr>
          <w:color w:val="000000"/>
        </w:rPr>
        <w:t>онкурсной комиссией, которая определяет:</w:t>
      </w:r>
    </w:p>
    <w:p w14:paraId="4538C7FB" w14:textId="28F0B0F7" w:rsidR="00766A91" w:rsidRPr="000D1738" w:rsidRDefault="00766A91" w:rsidP="00466F9A">
      <w:pPr>
        <w:spacing w:line="240" w:lineRule="atLeast"/>
        <w:ind w:firstLine="709"/>
        <w:jc w:val="both"/>
        <w:rPr>
          <w:color w:val="000000"/>
        </w:rPr>
      </w:pPr>
      <w:r w:rsidRPr="000D1738">
        <w:rPr>
          <w:color w:val="000000"/>
        </w:rPr>
        <w:t>1)</w:t>
      </w:r>
      <w:r w:rsidR="006B7DCB">
        <w:rPr>
          <w:color w:val="000000"/>
        </w:rPr>
        <w:t> </w:t>
      </w:r>
      <w:r w:rsidRPr="000D1738">
        <w:rPr>
          <w:color w:val="000000"/>
        </w:rPr>
        <w:t xml:space="preserve">соответствие </w:t>
      </w:r>
      <w:r w:rsidR="006B7DCB">
        <w:rPr>
          <w:color w:val="000000"/>
        </w:rPr>
        <w:t>з</w:t>
      </w:r>
      <w:r w:rsidRPr="000D1738">
        <w:rPr>
          <w:color w:val="000000"/>
        </w:rPr>
        <w:t xml:space="preserve">аявки на участие в </w:t>
      </w:r>
      <w:r w:rsidR="006B7DCB">
        <w:rPr>
          <w:color w:val="000000"/>
        </w:rPr>
        <w:t>к</w:t>
      </w:r>
      <w:r w:rsidRPr="000D1738">
        <w:rPr>
          <w:color w:val="000000"/>
        </w:rPr>
        <w:t xml:space="preserve">онкурсе требованиям, содержащимся в </w:t>
      </w:r>
      <w:r w:rsidR="006B7DCB">
        <w:rPr>
          <w:color w:val="000000"/>
        </w:rPr>
        <w:t>к</w:t>
      </w:r>
      <w:r w:rsidRPr="000D1738">
        <w:rPr>
          <w:color w:val="000000"/>
        </w:rPr>
        <w:t xml:space="preserve">онкурсной документации. При этом </w:t>
      </w:r>
      <w:r w:rsidR="006B7DCB">
        <w:rPr>
          <w:color w:val="000000"/>
        </w:rPr>
        <w:t>к</w:t>
      </w:r>
      <w:r w:rsidRPr="000D1738">
        <w:rPr>
          <w:color w:val="000000"/>
        </w:rPr>
        <w:t xml:space="preserve">онкурсная комиссия вправе потребовать от </w:t>
      </w:r>
      <w:r w:rsidR="003F0619" w:rsidRPr="000D1738">
        <w:rPr>
          <w:color w:val="000000"/>
        </w:rPr>
        <w:t>заявителя разъяснения</w:t>
      </w:r>
      <w:r w:rsidRPr="000D1738">
        <w:rPr>
          <w:color w:val="000000"/>
        </w:rPr>
        <w:t xml:space="preserve"> положений представленной им </w:t>
      </w:r>
      <w:r w:rsidR="006B7DCB">
        <w:rPr>
          <w:color w:val="000000"/>
        </w:rPr>
        <w:t>з</w:t>
      </w:r>
      <w:r w:rsidRPr="000D1738">
        <w:rPr>
          <w:color w:val="000000"/>
        </w:rPr>
        <w:t xml:space="preserve">аявки на участие в </w:t>
      </w:r>
      <w:r w:rsidR="006B7DCB">
        <w:rPr>
          <w:color w:val="000000"/>
        </w:rPr>
        <w:t>к</w:t>
      </w:r>
      <w:r w:rsidRPr="000D1738">
        <w:rPr>
          <w:color w:val="000000"/>
        </w:rPr>
        <w:t>онкурсе;</w:t>
      </w:r>
    </w:p>
    <w:p w14:paraId="2E5CC76B" w14:textId="7FEE145A" w:rsidR="00766A91" w:rsidRPr="000D1738" w:rsidRDefault="00766A91" w:rsidP="00466F9A">
      <w:pPr>
        <w:spacing w:line="240" w:lineRule="atLeast"/>
        <w:ind w:firstLine="709"/>
        <w:jc w:val="both"/>
        <w:rPr>
          <w:color w:val="000000"/>
        </w:rPr>
      </w:pPr>
      <w:r w:rsidRPr="000D1738">
        <w:rPr>
          <w:color w:val="000000"/>
        </w:rPr>
        <w:t>2)</w:t>
      </w:r>
      <w:r w:rsidR="006B7DCB">
        <w:rPr>
          <w:color w:val="000000"/>
        </w:rPr>
        <w:t> </w:t>
      </w:r>
      <w:r w:rsidRPr="000D1738">
        <w:rPr>
          <w:color w:val="000000"/>
        </w:rPr>
        <w:t>соответствие заявителя – индивидуального предпринимателя, юридического лица и выступающих в качестве заявителя юридических лиц – участников договора простого</w:t>
      </w:r>
      <w:r w:rsidR="00B77AE4" w:rsidRPr="000D1738">
        <w:rPr>
          <w:color w:val="000000"/>
        </w:rPr>
        <w:t xml:space="preserve"> товарищества требованиям </w:t>
      </w:r>
      <w:r w:rsidR="002A6EE4" w:rsidRPr="000D1738">
        <w:rPr>
          <w:color w:val="000000"/>
        </w:rPr>
        <w:t xml:space="preserve">к </w:t>
      </w:r>
      <w:r w:rsidR="00B77AE4" w:rsidRPr="000D1738">
        <w:rPr>
          <w:color w:val="000000"/>
        </w:rPr>
        <w:t>у</w:t>
      </w:r>
      <w:r w:rsidRPr="000D1738">
        <w:rPr>
          <w:color w:val="000000"/>
        </w:rPr>
        <w:t xml:space="preserve">частникам </w:t>
      </w:r>
      <w:r w:rsidR="006B7DCB">
        <w:rPr>
          <w:color w:val="000000"/>
        </w:rPr>
        <w:t>к</w:t>
      </w:r>
      <w:r w:rsidRPr="000D1738">
        <w:rPr>
          <w:color w:val="000000"/>
        </w:rPr>
        <w:t xml:space="preserve">онкурса, установленным </w:t>
      </w:r>
      <w:r w:rsidR="006B7DCB">
        <w:rPr>
          <w:color w:val="000000"/>
        </w:rPr>
        <w:t>к</w:t>
      </w:r>
      <w:r w:rsidRPr="000D1738">
        <w:rPr>
          <w:color w:val="000000"/>
        </w:rPr>
        <w:t xml:space="preserve">онкурсной документацией. При этом </w:t>
      </w:r>
      <w:r w:rsidR="006B7DCB">
        <w:rPr>
          <w:color w:val="000000"/>
        </w:rPr>
        <w:t>к</w:t>
      </w:r>
      <w:r w:rsidRPr="000D1738">
        <w:rPr>
          <w:color w:val="000000"/>
        </w:rPr>
        <w:t xml:space="preserve">онкурсная комиссия вправе потребовать от </w:t>
      </w:r>
      <w:r w:rsidR="006B7DCB">
        <w:rPr>
          <w:color w:val="000000"/>
        </w:rPr>
        <w:t>з</w:t>
      </w:r>
      <w:r w:rsidRPr="000D1738">
        <w:rPr>
          <w:color w:val="000000"/>
        </w:rPr>
        <w:t>аявителя разъяснения положений представленных им документов и материалов, подтверждающих его соответствие указанным требованиям;</w:t>
      </w:r>
    </w:p>
    <w:p w14:paraId="385B288A" w14:textId="03193E34" w:rsidR="00766A91" w:rsidRPr="000D1738" w:rsidRDefault="00766A91" w:rsidP="00466F9A">
      <w:pPr>
        <w:spacing w:line="240" w:lineRule="atLeast"/>
        <w:ind w:firstLine="709"/>
        <w:jc w:val="both"/>
        <w:rPr>
          <w:color w:val="000000"/>
        </w:rPr>
      </w:pPr>
      <w:r w:rsidRPr="000D1738">
        <w:rPr>
          <w:color w:val="000000"/>
        </w:rPr>
        <w:t>3)</w:t>
      </w:r>
      <w:r w:rsidR="006B7DCB">
        <w:rPr>
          <w:color w:val="000000"/>
        </w:rPr>
        <w:t> </w:t>
      </w:r>
      <w:r w:rsidRPr="000D1738">
        <w:rPr>
          <w:color w:val="000000"/>
        </w:rPr>
        <w:t>соответствие заявителя требованиям, предъявляемым к концессионеру на основании пункта 2 части 1 статьи 5 Закона о концессионных соглашениях;</w:t>
      </w:r>
    </w:p>
    <w:p w14:paraId="1C2F19B7" w14:textId="4DD2F31A" w:rsidR="00766A91" w:rsidRPr="000D1738" w:rsidRDefault="00766A91" w:rsidP="00466F9A">
      <w:pPr>
        <w:spacing w:line="240" w:lineRule="atLeast"/>
        <w:ind w:firstLine="709"/>
        <w:jc w:val="both"/>
        <w:rPr>
          <w:color w:val="000000"/>
        </w:rPr>
      </w:pPr>
      <w:r w:rsidRPr="000D1738">
        <w:rPr>
          <w:color w:val="000000"/>
        </w:rPr>
        <w:t>4)</w:t>
      </w:r>
      <w:r w:rsidR="006B7DCB">
        <w:rPr>
          <w:color w:val="000000"/>
        </w:rPr>
        <w:t> </w:t>
      </w:r>
      <w:r w:rsidRPr="000D1738">
        <w:rPr>
          <w:color w:val="000000"/>
        </w:rPr>
        <w:t xml:space="preserve">отсутствие решения о ликвидации юридического лица – заявителя или о прекращении физическим лицом – заявителем деятельности в качестве индивидуального </w:t>
      </w:r>
      <w:r w:rsidR="007C5A78" w:rsidRPr="000D1738">
        <w:rPr>
          <w:color w:val="000000"/>
        </w:rPr>
        <w:t>предпринимателя;</w:t>
      </w:r>
    </w:p>
    <w:p w14:paraId="55FA4451" w14:textId="4C65AD87" w:rsidR="002D47C9" w:rsidRPr="000D1738" w:rsidRDefault="007C5A78" w:rsidP="00466F9A">
      <w:pPr>
        <w:spacing w:line="240" w:lineRule="atLeast"/>
        <w:ind w:firstLine="709"/>
        <w:jc w:val="both"/>
        <w:rPr>
          <w:color w:val="000000"/>
        </w:rPr>
      </w:pPr>
      <w:r w:rsidRPr="000D1738">
        <w:rPr>
          <w:color w:val="000000"/>
        </w:rPr>
        <w:lastRenderedPageBreak/>
        <w:t>5)</w:t>
      </w:r>
      <w:r w:rsidR="006B7DCB">
        <w:rPr>
          <w:color w:val="000000"/>
        </w:rPr>
        <w:t> </w:t>
      </w:r>
      <w:r w:rsidR="002D47C9" w:rsidRPr="000D1738">
        <w:rPr>
          <w:color w:val="000000"/>
        </w:rPr>
        <w:t>отсутствие решения о признании заявителя банкротом и об открытии конкурсного производства в отношении него</w:t>
      </w:r>
      <w:r w:rsidR="00045835">
        <w:rPr>
          <w:color w:val="000000"/>
        </w:rPr>
        <w:t>;</w:t>
      </w:r>
    </w:p>
    <w:p w14:paraId="7D1BB229" w14:textId="7A060257" w:rsidR="002D47C9" w:rsidRPr="000D1738" w:rsidRDefault="00772759" w:rsidP="00466F9A">
      <w:pPr>
        <w:spacing w:line="240" w:lineRule="atLeast"/>
        <w:ind w:firstLine="709"/>
        <w:jc w:val="both"/>
      </w:pPr>
      <w:r w:rsidRPr="000D1738">
        <w:t>6</w:t>
      </w:r>
      <w:r w:rsidR="002D47C9" w:rsidRPr="000D1738">
        <w:t>)</w:t>
      </w:r>
      <w:r w:rsidR="00045835">
        <w:t> </w:t>
      </w:r>
      <w:r w:rsidR="002D47C9" w:rsidRPr="000D1738">
        <w:t xml:space="preserve">наличие средств или возможности их получения в размере не менее </w:t>
      </w:r>
      <w:r w:rsidR="009267B2" w:rsidRPr="000D1738">
        <w:t>пяти</w:t>
      </w:r>
      <w:r w:rsidR="002D47C9" w:rsidRPr="000D1738">
        <w:t xml:space="preserve"> процентов от объема предусмотренных в проекте концессионного соглашения инвестиций сверх имеющейся у заявителя кредиторской задолженности по вступившим в законную силу решениям суда</w:t>
      </w:r>
      <w:r w:rsidR="00045835">
        <w:t>;</w:t>
      </w:r>
    </w:p>
    <w:p w14:paraId="437AE61A" w14:textId="0AAD6A9B" w:rsidR="00F45F4A" w:rsidRPr="009F5F39" w:rsidRDefault="00FD6879" w:rsidP="00466F9A">
      <w:pPr>
        <w:spacing w:line="240" w:lineRule="atLeast"/>
        <w:ind w:firstLine="709"/>
        <w:jc w:val="both"/>
        <w:rPr>
          <w:color w:val="000000"/>
        </w:rPr>
      </w:pPr>
      <w:r w:rsidRPr="000D1738">
        <w:t>7</w:t>
      </w:r>
      <w:r w:rsidR="002D47C9" w:rsidRPr="000D1738">
        <w:t>)</w:t>
      </w:r>
      <w:r w:rsidR="00045835">
        <w:t> </w:t>
      </w:r>
      <w:r w:rsidR="002D47C9" w:rsidRPr="000D1738">
        <w:t xml:space="preserve">отсутствие недоимки по </w:t>
      </w:r>
      <w:r w:rsidR="002D47C9" w:rsidRPr="000D1738">
        <w:rPr>
          <w:color w:val="000000"/>
        </w:rPr>
        <w:t>налогам, сборам, задолженности по иным обязательным платежам в бюджеты бюджетной системы Российской Федерации (за исключением</w:t>
      </w:r>
      <w:r w:rsidR="002D47C9" w:rsidRPr="002D47C9">
        <w:rPr>
          <w:color w:val="000000"/>
        </w:rPr>
        <w:t xml:space="preserve">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4C575D9D" w14:textId="77777777" w:rsidR="00045835" w:rsidRDefault="00045835" w:rsidP="00466F9A">
      <w:pPr>
        <w:spacing w:line="240" w:lineRule="atLeast"/>
        <w:ind w:firstLine="709"/>
        <w:jc w:val="both"/>
        <w:rPr>
          <w:color w:val="000000"/>
        </w:rPr>
      </w:pPr>
    </w:p>
    <w:p w14:paraId="5CDA541A" w14:textId="6B854AF5" w:rsidR="007C5A78" w:rsidRPr="009F5F39" w:rsidRDefault="00F45F4A" w:rsidP="00466F9A">
      <w:pPr>
        <w:spacing w:line="240" w:lineRule="atLeast"/>
        <w:ind w:firstLine="709"/>
        <w:jc w:val="both"/>
        <w:rPr>
          <w:color w:val="000000"/>
        </w:rPr>
      </w:pPr>
      <w:r>
        <w:rPr>
          <w:color w:val="000000"/>
        </w:rPr>
        <w:t>15.3.</w:t>
      </w:r>
      <w:r w:rsidR="00045835">
        <w:rPr>
          <w:color w:val="000000"/>
        </w:rPr>
        <w:t> </w:t>
      </w:r>
      <w:r w:rsidR="00A55E7E" w:rsidRPr="009F5F39">
        <w:rPr>
          <w:color w:val="000000"/>
        </w:rPr>
        <w:t xml:space="preserve">Конкурсная комиссия на основании результатов проведения предварительного отбора </w:t>
      </w:r>
      <w:r w:rsidR="00045835">
        <w:rPr>
          <w:color w:val="000000"/>
        </w:rPr>
        <w:t>у</w:t>
      </w:r>
      <w:r w:rsidR="00A55E7E" w:rsidRPr="009F5F39">
        <w:rPr>
          <w:color w:val="000000"/>
        </w:rPr>
        <w:t xml:space="preserve">частников </w:t>
      </w:r>
      <w:r w:rsidR="00045835">
        <w:rPr>
          <w:color w:val="000000"/>
        </w:rPr>
        <w:t>к</w:t>
      </w:r>
      <w:r w:rsidR="00A55E7E" w:rsidRPr="009F5F39">
        <w:rPr>
          <w:color w:val="000000"/>
        </w:rPr>
        <w:t xml:space="preserve">онкурса </w:t>
      </w:r>
      <w:r w:rsidR="00A55E7E" w:rsidRPr="00045835">
        <w:rPr>
          <w:color w:val="000000"/>
        </w:rPr>
        <w:t>принимает решение о допуске</w:t>
      </w:r>
      <w:r w:rsidR="00A55E7E" w:rsidRPr="009F5F39">
        <w:rPr>
          <w:color w:val="000000"/>
        </w:rPr>
        <w:t xml:space="preserve"> </w:t>
      </w:r>
      <w:r w:rsidR="00045835">
        <w:rPr>
          <w:color w:val="000000"/>
        </w:rPr>
        <w:t>з</w:t>
      </w:r>
      <w:r w:rsidR="00A55E7E" w:rsidRPr="009F5F39">
        <w:rPr>
          <w:color w:val="000000"/>
        </w:rPr>
        <w:t xml:space="preserve">аявителя к участию в </w:t>
      </w:r>
      <w:r w:rsidR="00045835">
        <w:rPr>
          <w:color w:val="000000"/>
        </w:rPr>
        <w:t>к</w:t>
      </w:r>
      <w:r w:rsidR="00A55E7E" w:rsidRPr="009F5F39">
        <w:rPr>
          <w:color w:val="000000"/>
        </w:rPr>
        <w:t xml:space="preserve">онкурсе </w:t>
      </w:r>
      <w:r w:rsidR="00A55E7E" w:rsidRPr="00045835">
        <w:rPr>
          <w:color w:val="000000"/>
        </w:rPr>
        <w:t xml:space="preserve">или об отказе в допуске </w:t>
      </w:r>
      <w:r w:rsidR="00045835" w:rsidRPr="00045835">
        <w:rPr>
          <w:color w:val="000000"/>
        </w:rPr>
        <w:t>з</w:t>
      </w:r>
      <w:r w:rsidR="00A55E7E" w:rsidRPr="00045835">
        <w:rPr>
          <w:color w:val="000000"/>
        </w:rPr>
        <w:t>аявителя</w:t>
      </w:r>
      <w:r w:rsidR="00A55E7E" w:rsidRPr="009F5F39">
        <w:rPr>
          <w:color w:val="000000"/>
        </w:rPr>
        <w:t xml:space="preserve"> к участию в </w:t>
      </w:r>
      <w:r w:rsidR="00045835">
        <w:rPr>
          <w:color w:val="000000"/>
        </w:rPr>
        <w:t>к</w:t>
      </w:r>
      <w:r w:rsidR="00A55E7E" w:rsidRPr="009F5F39">
        <w:rPr>
          <w:color w:val="000000"/>
        </w:rPr>
        <w:t xml:space="preserve">онкурсе и оформляет это решение протоколом проведения предварительного отбора </w:t>
      </w:r>
      <w:r w:rsidR="00045835">
        <w:rPr>
          <w:color w:val="000000"/>
        </w:rPr>
        <w:t>у</w:t>
      </w:r>
      <w:r w:rsidR="00A55E7E" w:rsidRPr="009F5F39">
        <w:rPr>
          <w:color w:val="000000"/>
        </w:rPr>
        <w:t xml:space="preserve">частников </w:t>
      </w:r>
      <w:r w:rsidR="00045835">
        <w:rPr>
          <w:color w:val="000000"/>
        </w:rPr>
        <w:t>к</w:t>
      </w:r>
      <w:r w:rsidR="00A55E7E" w:rsidRPr="009F5F39">
        <w:rPr>
          <w:color w:val="000000"/>
        </w:rPr>
        <w:t xml:space="preserve">онкурса, включающим в себя наименование (для юридического лица или фамилию, имя, отчество (для индивидуального предпринимателя) </w:t>
      </w:r>
      <w:r w:rsidR="00045835">
        <w:rPr>
          <w:color w:val="000000"/>
        </w:rPr>
        <w:t>з</w:t>
      </w:r>
      <w:r w:rsidR="00A55E7E" w:rsidRPr="009F5F39">
        <w:rPr>
          <w:color w:val="000000"/>
        </w:rPr>
        <w:t xml:space="preserve">аявителя, прошедшего предварительный отбор </w:t>
      </w:r>
      <w:r w:rsidR="00045835">
        <w:rPr>
          <w:color w:val="000000"/>
        </w:rPr>
        <w:t>у</w:t>
      </w:r>
      <w:r w:rsidR="00A55E7E" w:rsidRPr="009F5F39">
        <w:rPr>
          <w:color w:val="000000"/>
        </w:rPr>
        <w:t xml:space="preserve">частников </w:t>
      </w:r>
      <w:r w:rsidR="00045835">
        <w:rPr>
          <w:color w:val="000000"/>
        </w:rPr>
        <w:t>к</w:t>
      </w:r>
      <w:r w:rsidR="00A55E7E" w:rsidRPr="009F5F39">
        <w:rPr>
          <w:color w:val="000000"/>
        </w:rPr>
        <w:t xml:space="preserve">онкурса и допущенного к участию в </w:t>
      </w:r>
      <w:r w:rsidR="00045835">
        <w:rPr>
          <w:color w:val="000000"/>
        </w:rPr>
        <w:t>к</w:t>
      </w:r>
      <w:r w:rsidR="00A55E7E" w:rsidRPr="009F5F39">
        <w:rPr>
          <w:color w:val="000000"/>
        </w:rPr>
        <w:t xml:space="preserve">онкурсе, а также наименование (для юридического лица) или фамилию, имя, отчество (для индивидуального предпринимателя) </w:t>
      </w:r>
      <w:r w:rsidR="00045835">
        <w:rPr>
          <w:color w:val="000000"/>
        </w:rPr>
        <w:t>з</w:t>
      </w:r>
      <w:r w:rsidR="00A55E7E" w:rsidRPr="009F5F39">
        <w:rPr>
          <w:color w:val="000000"/>
        </w:rPr>
        <w:t>аявителя, не прошедшего предварительн</w:t>
      </w:r>
      <w:r w:rsidR="00045835">
        <w:rPr>
          <w:color w:val="000000"/>
        </w:rPr>
        <w:t>ый</w:t>
      </w:r>
      <w:r w:rsidR="00A55E7E" w:rsidRPr="009F5F39">
        <w:rPr>
          <w:color w:val="000000"/>
        </w:rPr>
        <w:t xml:space="preserve"> отбор </w:t>
      </w:r>
      <w:r w:rsidR="00045835">
        <w:rPr>
          <w:color w:val="000000"/>
        </w:rPr>
        <w:t>у</w:t>
      </w:r>
      <w:r w:rsidR="00A55E7E" w:rsidRPr="009F5F39">
        <w:rPr>
          <w:color w:val="000000"/>
        </w:rPr>
        <w:t xml:space="preserve">частников </w:t>
      </w:r>
      <w:r w:rsidR="00045835">
        <w:rPr>
          <w:color w:val="000000"/>
        </w:rPr>
        <w:t>к</w:t>
      </w:r>
      <w:r w:rsidR="00A55E7E" w:rsidRPr="009F5F39">
        <w:rPr>
          <w:color w:val="000000"/>
        </w:rPr>
        <w:t xml:space="preserve">онкурса и не допущенного к участию в </w:t>
      </w:r>
      <w:r w:rsidR="00045835">
        <w:rPr>
          <w:color w:val="000000"/>
        </w:rPr>
        <w:t>к</w:t>
      </w:r>
      <w:r w:rsidR="00A55E7E" w:rsidRPr="009F5F39">
        <w:rPr>
          <w:color w:val="000000"/>
        </w:rPr>
        <w:t xml:space="preserve">онкурсе, с обоснованием принятого </w:t>
      </w:r>
      <w:r w:rsidR="00045835">
        <w:rPr>
          <w:color w:val="000000"/>
        </w:rPr>
        <w:t>к</w:t>
      </w:r>
      <w:r w:rsidR="00A55E7E" w:rsidRPr="009F5F39">
        <w:rPr>
          <w:color w:val="000000"/>
        </w:rPr>
        <w:t>онкурсной комиссией решения.</w:t>
      </w:r>
    </w:p>
    <w:p w14:paraId="62AF0501" w14:textId="77777777" w:rsidR="00045835" w:rsidRDefault="00045835" w:rsidP="00466F9A">
      <w:pPr>
        <w:spacing w:line="240" w:lineRule="atLeast"/>
        <w:ind w:firstLine="709"/>
        <w:jc w:val="both"/>
        <w:rPr>
          <w:color w:val="000000"/>
        </w:rPr>
      </w:pPr>
    </w:p>
    <w:p w14:paraId="3ED94F6C" w14:textId="141B6BB9" w:rsidR="00A55E7E" w:rsidRPr="009F5F39" w:rsidRDefault="00F45F4A" w:rsidP="00466F9A">
      <w:pPr>
        <w:spacing w:line="240" w:lineRule="atLeast"/>
        <w:ind w:firstLine="709"/>
        <w:jc w:val="both"/>
        <w:rPr>
          <w:color w:val="000000"/>
        </w:rPr>
      </w:pPr>
      <w:r>
        <w:rPr>
          <w:color w:val="000000"/>
        </w:rPr>
        <w:t>15.4.</w:t>
      </w:r>
      <w:r w:rsidR="00045835">
        <w:rPr>
          <w:color w:val="000000"/>
        </w:rPr>
        <w:t> </w:t>
      </w:r>
      <w:r w:rsidR="00A55E7E" w:rsidRPr="009F5F39">
        <w:rPr>
          <w:color w:val="000000"/>
        </w:rPr>
        <w:t xml:space="preserve">Решение </w:t>
      </w:r>
      <w:r w:rsidR="00A55E7E" w:rsidRPr="00045835">
        <w:rPr>
          <w:color w:val="000000"/>
        </w:rPr>
        <w:t>об отказе в допуске заявителя</w:t>
      </w:r>
      <w:r w:rsidR="00A55E7E" w:rsidRPr="009F5F39">
        <w:rPr>
          <w:color w:val="000000"/>
        </w:rPr>
        <w:t xml:space="preserve"> к участию в </w:t>
      </w:r>
      <w:r w:rsidR="00045835">
        <w:rPr>
          <w:color w:val="000000"/>
        </w:rPr>
        <w:t>к</w:t>
      </w:r>
      <w:r w:rsidR="00A55E7E" w:rsidRPr="009F5F39">
        <w:rPr>
          <w:color w:val="000000"/>
        </w:rPr>
        <w:t xml:space="preserve">онкурсе принимается </w:t>
      </w:r>
      <w:r w:rsidR="00045835">
        <w:rPr>
          <w:color w:val="000000"/>
        </w:rPr>
        <w:t>к</w:t>
      </w:r>
      <w:r w:rsidR="00A55E7E" w:rsidRPr="009F5F39">
        <w:rPr>
          <w:color w:val="000000"/>
        </w:rPr>
        <w:t>онкурсной комиссией в случае, если:</w:t>
      </w:r>
    </w:p>
    <w:p w14:paraId="31C8C43E" w14:textId="0B93EACA" w:rsidR="00A55E7E" w:rsidRPr="009F5F39" w:rsidRDefault="00A55E7E" w:rsidP="00466F9A">
      <w:pPr>
        <w:spacing w:line="240" w:lineRule="atLeast"/>
        <w:ind w:firstLine="709"/>
        <w:jc w:val="both"/>
        <w:rPr>
          <w:color w:val="000000"/>
        </w:rPr>
      </w:pPr>
      <w:r w:rsidRPr="009F5F39">
        <w:rPr>
          <w:color w:val="000000"/>
        </w:rPr>
        <w:t>1)</w:t>
      </w:r>
      <w:r w:rsidR="00045835">
        <w:rPr>
          <w:color w:val="000000"/>
        </w:rPr>
        <w:t> з</w:t>
      </w:r>
      <w:r w:rsidRPr="009F5F39">
        <w:rPr>
          <w:color w:val="000000"/>
        </w:rPr>
        <w:t xml:space="preserve">аявитель не соответствует требованиям, предъявляемым к </w:t>
      </w:r>
      <w:r w:rsidR="00045835">
        <w:rPr>
          <w:color w:val="000000"/>
        </w:rPr>
        <w:t>у</w:t>
      </w:r>
      <w:r w:rsidRPr="009F5F39">
        <w:rPr>
          <w:color w:val="000000"/>
        </w:rPr>
        <w:t xml:space="preserve">частникам </w:t>
      </w:r>
      <w:r w:rsidR="00045835">
        <w:rPr>
          <w:color w:val="000000"/>
        </w:rPr>
        <w:t>к</w:t>
      </w:r>
      <w:r w:rsidRPr="009F5F39">
        <w:rPr>
          <w:color w:val="000000"/>
        </w:rPr>
        <w:t xml:space="preserve">онкурса и установленным пунктом </w:t>
      </w:r>
      <w:r w:rsidR="00F45F4A">
        <w:rPr>
          <w:color w:val="000000"/>
        </w:rPr>
        <w:t>4</w:t>
      </w:r>
      <w:r w:rsidRPr="009F5F39">
        <w:rPr>
          <w:color w:val="000000"/>
        </w:rPr>
        <w:t xml:space="preserve"> </w:t>
      </w:r>
      <w:r w:rsidR="00045835">
        <w:rPr>
          <w:color w:val="000000"/>
        </w:rPr>
        <w:t>к</w:t>
      </w:r>
      <w:r w:rsidRPr="009F5F39">
        <w:rPr>
          <w:color w:val="000000"/>
        </w:rPr>
        <w:t>онкурсной документации;</w:t>
      </w:r>
    </w:p>
    <w:p w14:paraId="7E1D4879" w14:textId="660B0E2B" w:rsidR="00A55E7E" w:rsidRPr="009F5F39" w:rsidRDefault="00A55E7E" w:rsidP="00466F9A">
      <w:pPr>
        <w:spacing w:line="240" w:lineRule="atLeast"/>
        <w:ind w:firstLine="709"/>
        <w:jc w:val="both"/>
        <w:rPr>
          <w:color w:val="000000"/>
        </w:rPr>
      </w:pPr>
      <w:r w:rsidRPr="009F5F39">
        <w:rPr>
          <w:color w:val="000000"/>
        </w:rPr>
        <w:t>2)</w:t>
      </w:r>
      <w:r w:rsidR="00045835">
        <w:rPr>
          <w:color w:val="000000"/>
        </w:rPr>
        <w:t> з</w:t>
      </w:r>
      <w:r w:rsidRPr="009F5F39">
        <w:rPr>
          <w:color w:val="000000"/>
        </w:rPr>
        <w:t xml:space="preserve">аявка на участие в </w:t>
      </w:r>
      <w:r w:rsidR="00045835">
        <w:rPr>
          <w:color w:val="000000"/>
        </w:rPr>
        <w:t>к</w:t>
      </w:r>
      <w:r w:rsidRPr="009F5F39">
        <w:rPr>
          <w:color w:val="000000"/>
        </w:rPr>
        <w:t xml:space="preserve">онкурсе не соответствует требованиям, предъявляемым к </w:t>
      </w:r>
      <w:r w:rsidR="00045835">
        <w:rPr>
          <w:color w:val="000000"/>
        </w:rPr>
        <w:t>з</w:t>
      </w:r>
      <w:r w:rsidRPr="009F5F39">
        <w:rPr>
          <w:color w:val="000000"/>
        </w:rPr>
        <w:t xml:space="preserve">аявкам на участие в </w:t>
      </w:r>
      <w:r w:rsidR="00045835">
        <w:rPr>
          <w:color w:val="000000"/>
        </w:rPr>
        <w:t>к</w:t>
      </w:r>
      <w:r w:rsidRPr="009F5F39">
        <w:rPr>
          <w:color w:val="000000"/>
        </w:rPr>
        <w:t xml:space="preserve">онкурсе и установленным </w:t>
      </w:r>
      <w:r w:rsidR="00045835">
        <w:rPr>
          <w:color w:val="000000"/>
        </w:rPr>
        <w:t>к</w:t>
      </w:r>
      <w:r w:rsidRPr="009F5F39">
        <w:rPr>
          <w:color w:val="000000"/>
        </w:rPr>
        <w:t>онкурсной документацией;</w:t>
      </w:r>
    </w:p>
    <w:p w14:paraId="447254E0" w14:textId="3B5302C7" w:rsidR="00A55E7E" w:rsidRPr="009F5F39" w:rsidRDefault="00A55E7E" w:rsidP="00466F9A">
      <w:pPr>
        <w:spacing w:line="240" w:lineRule="atLeast"/>
        <w:ind w:firstLine="709"/>
        <w:jc w:val="both"/>
        <w:rPr>
          <w:color w:val="000000"/>
        </w:rPr>
      </w:pPr>
      <w:r w:rsidRPr="009F5F39">
        <w:rPr>
          <w:color w:val="000000"/>
        </w:rPr>
        <w:t>3)</w:t>
      </w:r>
      <w:r w:rsidR="00045835">
        <w:rPr>
          <w:color w:val="000000"/>
        </w:rPr>
        <w:t> </w:t>
      </w:r>
      <w:r w:rsidRPr="009F5F39">
        <w:rPr>
          <w:color w:val="000000"/>
        </w:rPr>
        <w:t xml:space="preserve">представленные </w:t>
      </w:r>
      <w:r w:rsidR="00045835">
        <w:rPr>
          <w:color w:val="000000"/>
        </w:rPr>
        <w:t>з</w:t>
      </w:r>
      <w:r w:rsidRPr="009F5F39">
        <w:rPr>
          <w:color w:val="000000"/>
        </w:rPr>
        <w:t>аявителем документы и материалы неполны и (или) недостоверны</w:t>
      </w:r>
      <w:r w:rsidR="005624C4">
        <w:rPr>
          <w:color w:val="000000"/>
        </w:rPr>
        <w:t>.</w:t>
      </w:r>
    </w:p>
    <w:p w14:paraId="28202AC7" w14:textId="77777777" w:rsidR="00045835" w:rsidRDefault="00045835" w:rsidP="00466F9A">
      <w:pPr>
        <w:spacing w:line="240" w:lineRule="atLeast"/>
        <w:ind w:firstLine="709"/>
        <w:jc w:val="both"/>
        <w:rPr>
          <w:color w:val="000000"/>
        </w:rPr>
      </w:pPr>
    </w:p>
    <w:p w14:paraId="712EE638" w14:textId="24A13F45" w:rsidR="008C6157" w:rsidRPr="009F5F39" w:rsidRDefault="00F45F4A" w:rsidP="00466F9A">
      <w:pPr>
        <w:spacing w:line="240" w:lineRule="atLeast"/>
        <w:ind w:firstLine="709"/>
        <w:jc w:val="both"/>
        <w:rPr>
          <w:color w:val="000000"/>
        </w:rPr>
      </w:pPr>
      <w:r>
        <w:rPr>
          <w:color w:val="000000"/>
        </w:rPr>
        <w:t>15.5.</w:t>
      </w:r>
      <w:r w:rsidR="00045835">
        <w:rPr>
          <w:color w:val="000000"/>
        </w:rPr>
        <w:t> </w:t>
      </w:r>
      <w:r w:rsidR="008C6157" w:rsidRPr="009F5F39">
        <w:rPr>
          <w:color w:val="000000"/>
        </w:rPr>
        <w:t xml:space="preserve">Конкурсная комиссия ведет протокол предварительного отбора </w:t>
      </w:r>
      <w:r w:rsidR="00045835">
        <w:rPr>
          <w:color w:val="000000"/>
        </w:rPr>
        <w:t>у</w:t>
      </w:r>
      <w:r w:rsidR="008C6157" w:rsidRPr="009F5F39">
        <w:rPr>
          <w:color w:val="000000"/>
        </w:rPr>
        <w:t xml:space="preserve">частников </w:t>
      </w:r>
      <w:r w:rsidR="00045835">
        <w:rPr>
          <w:color w:val="000000"/>
        </w:rPr>
        <w:t>к</w:t>
      </w:r>
      <w:r w:rsidR="008C6157" w:rsidRPr="009F5F39">
        <w:rPr>
          <w:color w:val="000000"/>
        </w:rPr>
        <w:t xml:space="preserve">онкурса, который подписывается членами </w:t>
      </w:r>
      <w:r w:rsidR="00045835">
        <w:rPr>
          <w:color w:val="000000"/>
        </w:rPr>
        <w:t>к</w:t>
      </w:r>
      <w:r w:rsidR="008C6157" w:rsidRPr="009F5F39">
        <w:rPr>
          <w:color w:val="000000"/>
        </w:rPr>
        <w:t>онкурсной комиссии, присутствующими на заседании.</w:t>
      </w:r>
    </w:p>
    <w:p w14:paraId="2F42F22C" w14:textId="7E4073AD" w:rsidR="008C6157" w:rsidRPr="009F5F39" w:rsidRDefault="008C6157" w:rsidP="00466F9A">
      <w:pPr>
        <w:spacing w:line="240" w:lineRule="atLeast"/>
        <w:ind w:firstLine="709"/>
        <w:jc w:val="both"/>
        <w:rPr>
          <w:color w:val="000000"/>
        </w:rPr>
      </w:pPr>
      <w:r w:rsidRPr="009F5F39">
        <w:rPr>
          <w:color w:val="000000"/>
        </w:rPr>
        <w:t xml:space="preserve">Протокол предварительного отбора </w:t>
      </w:r>
      <w:r w:rsidR="00045835">
        <w:rPr>
          <w:color w:val="000000"/>
        </w:rPr>
        <w:t>у</w:t>
      </w:r>
      <w:r w:rsidRPr="009F5F39">
        <w:rPr>
          <w:color w:val="000000"/>
        </w:rPr>
        <w:t xml:space="preserve">частников </w:t>
      </w:r>
      <w:r w:rsidR="00045835">
        <w:rPr>
          <w:color w:val="000000"/>
        </w:rPr>
        <w:t>к</w:t>
      </w:r>
      <w:r w:rsidRPr="009F5F39">
        <w:rPr>
          <w:color w:val="000000"/>
        </w:rPr>
        <w:t xml:space="preserve">онкурса </w:t>
      </w:r>
      <w:r w:rsidRPr="00045835">
        <w:rPr>
          <w:color w:val="000000"/>
        </w:rPr>
        <w:t>размещается</w:t>
      </w:r>
      <w:r w:rsidRPr="009F5F39">
        <w:rPr>
          <w:color w:val="000000"/>
        </w:rPr>
        <w:t xml:space="preserve"> на официальном сайте Российской Федерации и официальном сайте </w:t>
      </w:r>
      <w:r w:rsidR="00045835">
        <w:rPr>
          <w:color w:val="000000"/>
        </w:rPr>
        <w:t>к</w:t>
      </w:r>
      <w:r w:rsidRPr="009F5F39">
        <w:rPr>
          <w:color w:val="000000"/>
        </w:rPr>
        <w:t xml:space="preserve">онцедента в течение 3 рабочих дней </w:t>
      </w:r>
      <w:r w:rsidRPr="00045835">
        <w:rPr>
          <w:color w:val="000000"/>
        </w:rPr>
        <w:t>со дня его подписания.</w:t>
      </w:r>
    </w:p>
    <w:p w14:paraId="438E7520" w14:textId="77777777" w:rsidR="00045835" w:rsidRDefault="00045835" w:rsidP="00466F9A">
      <w:pPr>
        <w:spacing w:line="240" w:lineRule="atLeast"/>
        <w:ind w:firstLine="709"/>
        <w:jc w:val="both"/>
        <w:rPr>
          <w:color w:val="000000"/>
        </w:rPr>
      </w:pPr>
    </w:p>
    <w:p w14:paraId="36515754" w14:textId="2EBDA581" w:rsidR="008C6157" w:rsidRPr="009F5F39" w:rsidRDefault="00F45F4A" w:rsidP="00466F9A">
      <w:pPr>
        <w:spacing w:line="240" w:lineRule="atLeast"/>
        <w:ind w:firstLine="709"/>
        <w:jc w:val="both"/>
        <w:rPr>
          <w:color w:val="000000"/>
        </w:rPr>
      </w:pPr>
      <w:r>
        <w:rPr>
          <w:color w:val="000000"/>
        </w:rPr>
        <w:t>15.6.</w:t>
      </w:r>
      <w:r w:rsidR="00045835">
        <w:rPr>
          <w:color w:val="000000"/>
        </w:rPr>
        <w:t> </w:t>
      </w:r>
      <w:r w:rsidR="008C6157" w:rsidRPr="00045835">
        <w:rPr>
          <w:color w:val="000000"/>
        </w:rPr>
        <w:t xml:space="preserve">Заявитель получает статус </w:t>
      </w:r>
      <w:r w:rsidR="00045835">
        <w:rPr>
          <w:color w:val="000000"/>
        </w:rPr>
        <w:t>у</w:t>
      </w:r>
      <w:r w:rsidR="008C6157" w:rsidRPr="00045835">
        <w:rPr>
          <w:color w:val="000000"/>
        </w:rPr>
        <w:t xml:space="preserve">частника </w:t>
      </w:r>
      <w:r w:rsidR="00045835">
        <w:rPr>
          <w:color w:val="000000"/>
        </w:rPr>
        <w:t>к</w:t>
      </w:r>
      <w:r w:rsidR="008C6157" w:rsidRPr="00045835">
        <w:rPr>
          <w:color w:val="000000"/>
        </w:rPr>
        <w:t>онкурса</w:t>
      </w:r>
      <w:r w:rsidR="008C6157" w:rsidRPr="009F5F39">
        <w:rPr>
          <w:color w:val="000000"/>
        </w:rPr>
        <w:t xml:space="preserve"> после подписания членами </w:t>
      </w:r>
      <w:r w:rsidR="00045835">
        <w:rPr>
          <w:color w:val="000000"/>
        </w:rPr>
        <w:t>к</w:t>
      </w:r>
      <w:r w:rsidR="008C6157" w:rsidRPr="009F5F39">
        <w:rPr>
          <w:color w:val="000000"/>
        </w:rPr>
        <w:t>онкурсной комиссии протокола проведения предваритель</w:t>
      </w:r>
      <w:r w:rsidR="00FB7705">
        <w:rPr>
          <w:color w:val="000000"/>
        </w:rPr>
        <w:t xml:space="preserve">ного отбора участников </w:t>
      </w:r>
      <w:r w:rsidR="00045835">
        <w:rPr>
          <w:color w:val="000000"/>
        </w:rPr>
        <w:t>к</w:t>
      </w:r>
      <w:r w:rsidR="00FB7705">
        <w:rPr>
          <w:color w:val="000000"/>
        </w:rPr>
        <w:t xml:space="preserve">онкурса. Конкурсная комиссия </w:t>
      </w:r>
      <w:r w:rsidR="00FB7705" w:rsidRPr="00FB7705">
        <w:rPr>
          <w:color w:val="000000"/>
        </w:rPr>
        <w:t>в течение трех рабочих дней со дня подписания членами конкурсной комиссии протокола проведения предварительного отбора участников конкурса,</w:t>
      </w:r>
      <w:r w:rsidR="008C6157" w:rsidRPr="009F5F39">
        <w:rPr>
          <w:color w:val="000000"/>
        </w:rPr>
        <w:t xml:space="preserve"> но не позднее чем за шестьдесят рабочих дней до истечения срока представления конкурсных предложений в конкурсную комиссию,</w:t>
      </w:r>
      <w:r w:rsidR="00845661">
        <w:rPr>
          <w:color w:val="000000"/>
        </w:rPr>
        <w:t xml:space="preserve"> </w:t>
      </w:r>
      <w:r w:rsidR="008C6157" w:rsidRPr="009F5F39">
        <w:rPr>
          <w:color w:val="000000"/>
        </w:rPr>
        <w:t xml:space="preserve">направляет участникам </w:t>
      </w:r>
      <w:r w:rsidR="00045835">
        <w:rPr>
          <w:color w:val="000000"/>
        </w:rPr>
        <w:t>к</w:t>
      </w:r>
      <w:r w:rsidR="008C6157" w:rsidRPr="009F5F39">
        <w:rPr>
          <w:color w:val="000000"/>
        </w:rPr>
        <w:t xml:space="preserve">онкурса, прошедшим предварительный отбор, </w:t>
      </w:r>
      <w:r w:rsidR="008C6157" w:rsidRPr="00045835">
        <w:rPr>
          <w:color w:val="000000"/>
        </w:rPr>
        <w:t xml:space="preserve">уведомления с предложением представить свои </w:t>
      </w:r>
      <w:r w:rsidR="00045835" w:rsidRPr="00045835">
        <w:rPr>
          <w:color w:val="000000"/>
        </w:rPr>
        <w:t>к</w:t>
      </w:r>
      <w:r w:rsidR="008C6157" w:rsidRPr="00045835">
        <w:rPr>
          <w:color w:val="000000"/>
        </w:rPr>
        <w:t>онкурсные предложения.</w:t>
      </w:r>
    </w:p>
    <w:p w14:paraId="0B086939" w14:textId="77777777" w:rsidR="00045835" w:rsidRDefault="00045835" w:rsidP="00466F9A">
      <w:pPr>
        <w:spacing w:line="240" w:lineRule="atLeast"/>
        <w:ind w:firstLine="709"/>
        <w:jc w:val="both"/>
        <w:rPr>
          <w:color w:val="000000"/>
          <w:highlight w:val="yellow"/>
        </w:rPr>
      </w:pPr>
    </w:p>
    <w:p w14:paraId="69900715" w14:textId="5F43CF72" w:rsidR="008C6157" w:rsidRPr="009F5F39" w:rsidRDefault="00F45F4A" w:rsidP="00466F9A">
      <w:pPr>
        <w:spacing w:line="240" w:lineRule="atLeast"/>
        <w:ind w:firstLine="709"/>
        <w:jc w:val="both"/>
        <w:rPr>
          <w:color w:val="000000"/>
        </w:rPr>
      </w:pPr>
      <w:r w:rsidRPr="00045835">
        <w:rPr>
          <w:color w:val="000000"/>
        </w:rPr>
        <w:t>15.7.</w:t>
      </w:r>
      <w:r w:rsidR="00045835" w:rsidRPr="00045835">
        <w:rPr>
          <w:color w:val="000000"/>
        </w:rPr>
        <w:t> </w:t>
      </w:r>
      <w:r w:rsidR="008C6157" w:rsidRPr="00045835">
        <w:rPr>
          <w:color w:val="000000"/>
        </w:rPr>
        <w:t xml:space="preserve">Заявителям, не допущенным к участию в </w:t>
      </w:r>
      <w:r w:rsidR="00045835">
        <w:rPr>
          <w:color w:val="000000"/>
        </w:rPr>
        <w:t>к</w:t>
      </w:r>
      <w:r w:rsidR="008C6157" w:rsidRPr="00045835">
        <w:rPr>
          <w:color w:val="000000"/>
        </w:rPr>
        <w:t xml:space="preserve">онкурсе, направляется уведомление </w:t>
      </w:r>
      <w:bookmarkStart w:id="13" w:name="_Hlk97808804"/>
      <w:r w:rsidR="008C6157" w:rsidRPr="00045835">
        <w:rPr>
          <w:color w:val="000000"/>
        </w:rPr>
        <w:t xml:space="preserve">об отказе в допуске к участию в </w:t>
      </w:r>
      <w:r w:rsidR="00435D33">
        <w:rPr>
          <w:color w:val="000000"/>
        </w:rPr>
        <w:t>к</w:t>
      </w:r>
      <w:r w:rsidR="008C6157" w:rsidRPr="00045835">
        <w:rPr>
          <w:color w:val="000000"/>
        </w:rPr>
        <w:t>онкурсе</w:t>
      </w:r>
      <w:bookmarkEnd w:id="13"/>
      <w:r w:rsidR="008C6157" w:rsidRPr="00045835">
        <w:rPr>
          <w:color w:val="000000"/>
        </w:rPr>
        <w:t xml:space="preserve"> с приложением копии указанного протокола в </w:t>
      </w:r>
      <w:r w:rsidR="008C6157" w:rsidRPr="00045835">
        <w:rPr>
          <w:color w:val="000000"/>
        </w:rPr>
        <w:lastRenderedPageBreak/>
        <w:t xml:space="preserve">течение </w:t>
      </w:r>
      <w:r w:rsidR="00435D33">
        <w:rPr>
          <w:color w:val="000000"/>
        </w:rPr>
        <w:t>пяти</w:t>
      </w:r>
      <w:r w:rsidR="008C6157" w:rsidRPr="00045835">
        <w:rPr>
          <w:color w:val="000000"/>
        </w:rPr>
        <w:t xml:space="preserve"> рабочих дней со дня подписания указанного протокола членами </w:t>
      </w:r>
      <w:r w:rsidR="00435D33">
        <w:rPr>
          <w:color w:val="000000"/>
        </w:rPr>
        <w:t>к</w:t>
      </w:r>
      <w:r w:rsidR="008C6157" w:rsidRPr="00045835">
        <w:rPr>
          <w:color w:val="000000"/>
        </w:rPr>
        <w:t>онкурсной комиссии.</w:t>
      </w:r>
    </w:p>
    <w:p w14:paraId="556C9B1A" w14:textId="77777777" w:rsidR="00D86887" w:rsidRPr="009F5F39" w:rsidRDefault="00D86887" w:rsidP="00466F9A">
      <w:pPr>
        <w:spacing w:line="240" w:lineRule="atLeast"/>
        <w:ind w:firstLine="709"/>
        <w:jc w:val="both"/>
        <w:rPr>
          <w:color w:val="000000"/>
        </w:rPr>
      </w:pPr>
    </w:p>
    <w:p w14:paraId="4287128E" w14:textId="725EEB62" w:rsidR="008C6157" w:rsidRPr="009F5F39" w:rsidRDefault="008C6157" w:rsidP="00466F9A">
      <w:pPr>
        <w:spacing w:line="240" w:lineRule="atLeast"/>
        <w:ind w:firstLine="709"/>
        <w:jc w:val="center"/>
        <w:rPr>
          <w:b/>
          <w:color w:val="000000"/>
        </w:rPr>
      </w:pPr>
      <w:r w:rsidRPr="009F5F39">
        <w:rPr>
          <w:b/>
          <w:color w:val="000000"/>
        </w:rPr>
        <w:t>1</w:t>
      </w:r>
      <w:r w:rsidR="00F45F4A">
        <w:rPr>
          <w:b/>
          <w:color w:val="000000"/>
        </w:rPr>
        <w:t>6</w:t>
      </w:r>
      <w:r w:rsidRPr="009F5F39">
        <w:rPr>
          <w:b/>
          <w:color w:val="000000"/>
        </w:rPr>
        <w:t>.</w:t>
      </w:r>
      <w:r w:rsidR="00435D33">
        <w:rPr>
          <w:b/>
          <w:color w:val="000000"/>
        </w:rPr>
        <w:t> </w:t>
      </w:r>
      <w:r w:rsidRPr="009F5F39">
        <w:rPr>
          <w:b/>
          <w:color w:val="000000"/>
        </w:rPr>
        <w:t xml:space="preserve">Порядок представления </w:t>
      </w:r>
      <w:r w:rsidR="00435D33">
        <w:rPr>
          <w:b/>
          <w:color w:val="000000"/>
        </w:rPr>
        <w:t>к</w:t>
      </w:r>
      <w:r w:rsidRPr="009F5F39">
        <w:rPr>
          <w:b/>
          <w:color w:val="000000"/>
        </w:rPr>
        <w:t>онкурсных предложений</w:t>
      </w:r>
    </w:p>
    <w:p w14:paraId="52DFB0D2" w14:textId="77777777" w:rsidR="00562DD4" w:rsidRPr="009F5F39" w:rsidRDefault="00562DD4" w:rsidP="00466F9A">
      <w:pPr>
        <w:spacing w:line="240" w:lineRule="atLeast"/>
        <w:ind w:firstLine="709"/>
        <w:jc w:val="center"/>
        <w:rPr>
          <w:b/>
          <w:color w:val="000000"/>
        </w:rPr>
      </w:pPr>
    </w:p>
    <w:p w14:paraId="6A8F3CF5" w14:textId="093A796F" w:rsidR="008C6157" w:rsidRPr="00435D33" w:rsidRDefault="008C6157" w:rsidP="00466F9A">
      <w:pPr>
        <w:spacing w:line="240" w:lineRule="atLeast"/>
        <w:ind w:firstLine="709"/>
        <w:jc w:val="both"/>
        <w:rPr>
          <w:color w:val="000000"/>
        </w:rPr>
      </w:pPr>
      <w:r w:rsidRPr="00435D33">
        <w:rPr>
          <w:color w:val="000000"/>
        </w:rPr>
        <w:t>1</w:t>
      </w:r>
      <w:r w:rsidR="00F45F4A" w:rsidRPr="00435D33">
        <w:rPr>
          <w:color w:val="000000"/>
        </w:rPr>
        <w:t>6</w:t>
      </w:r>
      <w:r w:rsidRPr="00435D33">
        <w:rPr>
          <w:color w:val="000000"/>
        </w:rPr>
        <w:t>.1.</w:t>
      </w:r>
      <w:r w:rsidR="00435D33" w:rsidRPr="00435D33">
        <w:rPr>
          <w:color w:val="000000"/>
        </w:rPr>
        <w:t> </w:t>
      </w:r>
      <w:r w:rsidRPr="00435D33">
        <w:rPr>
          <w:color w:val="000000"/>
        </w:rPr>
        <w:t xml:space="preserve">Правила оформления </w:t>
      </w:r>
      <w:r w:rsidR="00435D33" w:rsidRPr="00435D33">
        <w:rPr>
          <w:color w:val="000000"/>
        </w:rPr>
        <w:t>к</w:t>
      </w:r>
      <w:r w:rsidRPr="00435D33">
        <w:rPr>
          <w:color w:val="000000"/>
        </w:rPr>
        <w:t>онкурсных предложений.</w:t>
      </w:r>
    </w:p>
    <w:p w14:paraId="14226696" w14:textId="0328DBB6" w:rsidR="008C6157" w:rsidRPr="009F5F39" w:rsidRDefault="008C6157" w:rsidP="00466F9A">
      <w:pPr>
        <w:spacing w:line="240" w:lineRule="atLeast"/>
        <w:ind w:firstLine="709"/>
        <w:jc w:val="both"/>
        <w:rPr>
          <w:color w:val="000000"/>
        </w:rPr>
      </w:pPr>
      <w:r w:rsidRPr="009F5F39">
        <w:rPr>
          <w:color w:val="000000"/>
        </w:rPr>
        <w:t>Конкурсные предложения и иные документы, представляемые участникам</w:t>
      </w:r>
      <w:r w:rsidR="00435D33">
        <w:rPr>
          <w:color w:val="000000"/>
        </w:rPr>
        <w:t>и</w:t>
      </w:r>
      <w:r w:rsidRPr="009F5F39">
        <w:rPr>
          <w:color w:val="000000"/>
        </w:rPr>
        <w:t xml:space="preserve"> </w:t>
      </w:r>
      <w:r w:rsidR="00435D33">
        <w:rPr>
          <w:color w:val="000000"/>
        </w:rPr>
        <w:t>к</w:t>
      </w:r>
      <w:r w:rsidRPr="009F5F39">
        <w:rPr>
          <w:color w:val="000000"/>
        </w:rPr>
        <w:t xml:space="preserve">онкурса (далее – </w:t>
      </w:r>
      <w:r w:rsidR="00435D33">
        <w:rPr>
          <w:color w:val="000000"/>
        </w:rPr>
        <w:t>к</w:t>
      </w:r>
      <w:r w:rsidRPr="009F5F39">
        <w:rPr>
          <w:color w:val="000000"/>
        </w:rPr>
        <w:t>онкурсное предложение), должны быть составлены на русском языке.</w:t>
      </w:r>
    </w:p>
    <w:p w14:paraId="06C64B55" w14:textId="37C975D5" w:rsidR="008C6157" w:rsidRPr="009F5F39" w:rsidRDefault="008C6157" w:rsidP="00466F9A">
      <w:pPr>
        <w:spacing w:line="240" w:lineRule="atLeast"/>
        <w:ind w:firstLine="709"/>
        <w:jc w:val="both"/>
        <w:rPr>
          <w:color w:val="000000"/>
        </w:rPr>
      </w:pPr>
      <w:r w:rsidRPr="009F5F39">
        <w:rPr>
          <w:color w:val="000000"/>
        </w:rPr>
        <w:t>Все документы, входящие в</w:t>
      </w:r>
      <w:r w:rsidR="00435D33">
        <w:rPr>
          <w:color w:val="000000"/>
        </w:rPr>
        <w:t xml:space="preserve"> состав документов</w:t>
      </w:r>
      <w:r w:rsidRPr="009F5F39">
        <w:rPr>
          <w:color w:val="000000"/>
        </w:rPr>
        <w:t xml:space="preserve"> </w:t>
      </w:r>
      <w:r w:rsidR="00435D33">
        <w:rPr>
          <w:color w:val="000000"/>
        </w:rPr>
        <w:t>к</w:t>
      </w:r>
      <w:r w:rsidRPr="009F5F39">
        <w:rPr>
          <w:color w:val="000000"/>
        </w:rPr>
        <w:t>онкурсно</w:t>
      </w:r>
      <w:r w:rsidR="00435D33">
        <w:rPr>
          <w:color w:val="000000"/>
        </w:rPr>
        <w:t>го</w:t>
      </w:r>
      <w:r w:rsidRPr="009F5F39">
        <w:rPr>
          <w:color w:val="000000"/>
        </w:rPr>
        <w:t xml:space="preserve"> предложени</w:t>
      </w:r>
      <w:r w:rsidR="00435D33">
        <w:rPr>
          <w:color w:val="000000"/>
        </w:rPr>
        <w:t>я</w:t>
      </w:r>
      <w:r w:rsidRPr="009F5F39">
        <w:rPr>
          <w:color w:val="000000"/>
        </w:rPr>
        <w:t>,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14:paraId="0044B042" w14:textId="4D0CB3D0" w:rsidR="008C6157" w:rsidRPr="009F5F39" w:rsidRDefault="008C6157" w:rsidP="00466F9A">
      <w:pPr>
        <w:spacing w:line="240" w:lineRule="atLeast"/>
        <w:ind w:firstLine="709"/>
        <w:jc w:val="both"/>
        <w:rPr>
          <w:color w:val="000000"/>
        </w:rPr>
      </w:pPr>
      <w:r w:rsidRPr="009F5F39">
        <w:rPr>
          <w:color w:val="000000"/>
        </w:rPr>
        <w:t xml:space="preserve">Документ в составе </w:t>
      </w:r>
      <w:r w:rsidR="00435D33">
        <w:rPr>
          <w:color w:val="000000"/>
        </w:rPr>
        <w:t>к</w:t>
      </w:r>
      <w:r w:rsidRPr="009F5F39">
        <w:rPr>
          <w:color w:val="000000"/>
        </w:rPr>
        <w:t>онкурсного предложения, представленный с нарушением данных требований, не имеет юридической силы</w:t>
      </w:r>
      <w:r w:rsidR="00E3482F" w:rsidRPr="009F5F39">
        <w:rPr>
          <w:color w:val="000000"/>
        </w:rPr>
        <w:t xml:space="preserve"> и считается не представленным </w:t>
      </w:r>
      <w:r w:rsidR="00435D33">
        <w:rPr>
          <w:color w:val="000000"/>
        </w:rPr>
        <w:t>у</w:t>
      </w:r>
      <w:r w:rsidR="00E3482F" w:rsidRPr="009F5F39">
        <w:rPr>
          <w:color w:val="000000"/>
        </w:rPr>
        <w:t xml:space="preserve">частником </w:t>
      </w:r>
      <w:r w:rsidR="00435D33">
        <w:rPr>
          <w:color w:val="000000"/>
        </w:rPr>
        <w:t>к</w:t>
      </w:r>
      <w:r w:rsidR="00E3482F" w:rsidRPr="009F5F39">
        <w:rPr>
          <w:color w:val="000000"/>
        </w:rPr>
        <w:t>онкурса.</w:t>
      </w:r>
    </w:p>
    <w:p w14:paraId="662A862D" w14:textId="2FB62415" w:rsidR="00E3482F" w:rsidRPr="00AF2CFC" w:rsidRDefault="00E3482F" w:rsidP="00466F9A">
      <w:pPr>
        <w:spacing w:line="240" w:lineRule="atLeast"/>
        <w:ind w:firstLine="709"/>
        <w:jc w:val="both"/>
      </w:pPr>
      <w:r w:rsidRPr="00AF2CFC">
        <w:t xml:space="preserve">Конкурсное предложение, включая документы и материалы, прилагаемые к нему, представляются в </w:t>
      </w:r>
      <w:r w:rsidR="00435D33">
        <w:t>адрес к</w:t>
      </w:r>
      <w:r w:rsidRPr="00AF2CFC">
        <w:t>онкурсн</w:t>
      </w:r>
      <w:r w:rsidR="00435D33">
        <w:t>ой</w:t>
      </w:r>
      <w:r w:rsidRPr="00AF2CFC">
        <w:t xml:space="preserve"> комисси</w:t>
      </w:r>
      <w:r w:rsidR="00435D33">
        <w:t>и</w:t>
      </w:r>
      <w:r w:rsidRPr="00AF2CFC">
        <w:t xml:space="preserve"> в двух экземплярах (оригинал и копия), каждый в отдельном запечатанном конверте с пометкой «КОНКУРСНОЕ </w:t>
      </w:r>
      <w:r w:rsidR="00F30F77" w:rsidRPr="00AF2CFC">
        <w:t xml:space="preserve">ПРЕДЛОЖЕНИЕ УЧАСТНИКА КОНКУРСА НА УЧАСТИЕ В ОТКРЫТОМ КОНКУРСЕ НА ПРАВО ЗАКЛЮЧЕНИЯ КОНЦЕССИОННОГО </w:t>
      </w:r>
      <w:r w:rsidR="006F30A6" w:rsidRPr="00AF2CFC">
        <w:t xml:space="preserve">СОГЛАШЕНИЯ В </w:t>
      </w:r>
      <w:r w:rsidR="006F30A6" w:rsidRPr="00AF2CFC">
        <w:rPr>
          <w:bCs/>
        </w:rPr>
        <w:t xml:space="preserve">ОТНОШЕНИИ </w:t>
      </w:r>
      <w:r w:rsidR="00AF2CFC" w:rsidRPr="00AF2CFC">
        <w:t>ОБЪЕКТОВ ЭЛЕКТРОСЕТЕВОГО КОМПЛЕКСА (ЭЛЕКТРИЧЕСКИЕ (ВОЗДУШНЫЕ И КАБЕЛЬНЫЕ) ЛИНИИ И ТРАНСФОРМАТОРНЫЕ ПОДСТАНЦИИ</w:t>
      </w:r>
      <w:r w:rsidR="006F30A6" w:rsidRPr="00AF2CFC">
        <w:t xml:space="preserve"> </w:t>
      </w:r>
      <w:r w:rsidR="00AF2CFC" w:rsidRPr="00AF2CFC">
        <w:t>МУНИЦИПАЛЬНОГО ОБРАЗОВАНИЯ ГОРОДСКОЕ ПОСЕЛЕНИЕ «ГОРОД СОВЕТСКАЯ ГАВАНЬ»</w:t>
      </w:r>
      <w:r w:rsidR="00B77AE4" w:rsidRPr="00AF2CFC">
        <w:t>, а</w:t>
      </w:r>
      <w:r w:rsidRPr="00AF2CFC">
        <w:t xml:space="preserve"> также с указанием наименования и адреса </w:t>
      </w:r>
      <w:r w:rsidR="00435D33">
        <w:t>у</w:t>
      </w:r>
      <w:r w:rsidRPr="00AF2CFC">
        <w:t xml:space="preserve">частника </w:t>
      </w:r>
      <w:r w:rsidR="00435D33">
        <w:t>к</w:t>
      </w:r>
      <w:r w:rsidRPr="00AF2CFC">
        <w:t>онкурса.</w:t>
      </w:r>
      <w:r w:rsidR="00AF2CFC">
        <w:t xml:space="preserve"> </w:t>
      </w:r>
    </w:p>
    <w:p w14:paraId="086A6104" w14:textId="7598FB91" w:rsidR="00E3482F" w:rsidRPr="009F5F39" w:rsidRDefault="00E3482F" w:rsidP="00466F9A">
      <w:pPr>
        <w:spacing w:line="240" w:lineRule="atLeast"/>
        <w:ind w:firstLine="709"/>
        <w:jc w:val="both"/>
        <w:rPr>
          <w:color w:val="000000"/>
        </w:rPr>
      </w:pPr>
      <w:r w:rsidRPr="009F5F39">
        <w:rPr>
          <w:color w:val="000000"/>
        </w:rPr>
        <w:t xml:space="preserve">Все страницы оригинального экземпляра </w:t>
      </w:r>
      <w:r w:rsidR="00435D33">
        <w:rPr>
          <w:color w:val="000000"/>
        </w:rPr>
        <w:t>к</w:t>
      </w:r>
      <w:r w:rsidRPr="009F5F39">
        <w:rPr>
          <w:color w:val="000000"/>
        </w:rPr>
        <w:t xml:space="preserve">онкурсного предложения должны быть пронумерованы и помечены надписью «ОРИГИНАЛ». Все страницы экземпляра – копии </w:t>
      </w:r>
      <w:r w:rsidR="00435D33">
        <w:rPr>
          <w:color w:val="000000"/>
        </w:rPr>
        <w:t>к</w:t>
      </w:r>
      <w:r w:rsidRPr="009F5F39">
        <w:rPr>
          <w:color w:val="000000"/>
        </w:rPr>
        <w:t xml:space="preserve">онкурсного предложения помечаются надписью «КОПИЯ». В случае расхождений между экземплярами </w:t>
      </w:r>
      <w:r w:rsidR="00435D33">
        <w:rPr>
          <w:color w:val="000000"/>
        </w:rPr>
        <w:t>к</w:t>
      </w:r>
      <w:r w:rsidRPr="009F5F39">
        <w:rPr>
          <w:color w:val="000000"/>
        </w:rPr>
        <w:t xml:space="preserve">онкурсная комиссия и </w:t>
      </w:r>
      <w:r w:rsidR="00435D33">
        <w:rPr>
          <w:color w:val="000000"/>
        </w:rPr>
        <w:t>к</w:t>
      </w:r>
      <w:r w:rsidRPr="009F5F39">
        <w:rPr>
          <w:color w:val="000000"/>
        </w:rPr>
        <w:t>онцедент следуют оригиналу.</w:t>
      </w:r>
    </w:p>
    <w:p w14:paraId="74189132" w14:textId="391C5271" w:rsidR="00E3482F" w:rsidRPr="009F5F39" w:rsidRDefault="00E3482F" w:rsidP="00466F9A">
      <w:pPr>
        <w:spacing w:line="240" w:lineRule="atLeast"/>
        <w:ind w:firstLine="709"/>
        <w:jc w:val="both"/>
        <w:rPr>
          <w:color w:val="000000"/>
        </w:rPr>
      </w:pPr>
      <w:r w:rsidRPr="009F5F39">
        <w:rPr>
          <w:color w:val="000000"/>
        </w:rPr>
        <w:t xml:space="preserve">Экземпляры оригинала и копии </w:t>
      </w:r>
      <w:r w:rsidR="00435D33">
        <w:rPr>
          <w:color w:val="000000"/>
        </w:rPr>
        <w:t>к</w:t>
      </w:r>
      <w:r w:rsidRPr="009F5F39">
        <w:rPr>
          <w:color w:val="000000"/>
        </w:rPr>
        <w:t xml:space="preserve">онкурсного предложения брошюруется отдельно, представляются в прошитом, скрепленном печатью (при ее наличии) и подписью </w:t>
      </w:r>
      <w:r w:rsidR="00540CFD">
        <w:rPr>
          <w:color w:val="000000"/>
        </w:rPr>
        <w:t>у</w:t>
      </w:r>
      <w:r w:rsidRPr="009F5F39">
        <w:rPr>
          <w:color w:val="000000"/>
        </w:rPr>
        <w:t xml:space="preserve">частника </w:t>
      </w:r>
      <w:r w:rsidR="00540CFD">
        <w:rPr>
          <w:color w:val="000000"/>
        </w:rPr>
        <w:t>к</w:t>
      </w:r>
      <w:r w:rsidRPr="009F5F39">
        <w:rPr>
          <w:color w:val="000000"/>
        </w:rPr>
        <w:t xml:space="preserve">онкурса </w:t>
      </w:r>
      <w:r w:rsidR="00540CFD" w:rsidRPr="009F5F39">
        <w:rPr>
          <w:color w:val="000000"/>
        </w:rPr>
        <w:t xml:space="preserve">виде </w:t>
      </w:r>
      <w:r w:rsidRPr="009F5F39">
        <w:rPr>
          <w:color w:val="000000"/>
        </w:rPr>
        <w:t xml:space="preserve">либо его полномочного представителя, с указанием на обороте последнего листа </w:t>
      </w:r>
      <w:r w:rsidR="00540CFD">
        <w:rPr>
          <w:color w:val="000000"/>
        </w:rPr>
        <w:t>к</w:t>
      </w:r>
      <w:r w:rsidRPr="009F5F39">
        <w:rPr>
          <w:color w:val="000000"/>
        </w:rPr>
        <w:t>онкурсного предложения количества страниц.</w:t>
      </w:r>
    </w:p>
    <w:p w14:paraId="6D871496" w14:textId="643DFA6A" w:rsidR="00E3482F" w:rsidRPr="009F5F39" w:rsidRDefault="00E3482F" w:rsidP="00466F9A">
      <w:pPr>
        <w:spacing w:line="240" w:lineRule="atLeast"/>
        <w:ind w:firstLine="709"/>
        <w:jc w:val="both"/>
        <w:rPr>
          <w:color w:val="000000"/>
        </w:rPr>
      </w:pPr>
      <w:r w:rsidRPr="009F5F39">
        <w:rPr>
          <w:color w:val="000000"/>
        </w:rPr>
        <w:t xml:space="preserve">К </w:t>
      </w:r>
      <w:r w:rsidR="00540CFD">
        <w:rPr>
          <w:color w:val="000000"/>
        </w:rPr>
        <w:t>к</w:t>
      </w:r>
      <w:r w:rsidRPr="009F5F39">
        <w:rPr>
          <w:color w:val="000000"/>
        </w:rPr>
        <w:t xml:space="preserve">онкурсному предложению должна прилагаться удостоверенная подписью </w:t>
      </w:r>
      <w:r w:rsidR="00540CFD">
        <w:rPr>
          <w:color w:val="000000"/>
        </w:rPr>
        <w:t>у</w:t>
      </w:r>
      <w:r w:rsidRPr="009F5F39">
        <w:rPr>
          <w:color w:val="000000"/>
        </w:rPr>
        <w:t xml:space="preserve">частника </w:t>
      </w:r>
      <w:r w:rsidR="00540CFD">
        <w:rPr>
          <w:color w:val="000000"/>
        </w:rPr>
        <w:t>к</w:t>
      </w:r>
      <w:r w:rsidRPr="009F5F39">
        <w:rPr>
          <w:color w:val="000000"/>
        </w:rPr>
        <w:t xml:space="preserve">онкурса (уполномоченного лица </w:t>
      </w:r>
      <w:r w:rsidR="00540CFD">
        <w:rPr>
          <w:color w:val="000000"/>
        </w:rPr>
        <w:t>у</w:t>
      </w:r>
      <w:r w:rsidRPr="009F5F39">
        <w:rPr>
          <w:color w:val="000000"/>
        </w:rPr>
        <w:t xml:space="preserve">частника </w:t>
      </w:r>
      <w:r w:rsidR="00540CFD">
        <w:rPr>
          <w:color w:val="000000"/>
        </w:rPr>
        <w:t>к</w:t>
      </w:r>
      <w:r w:rsidRPr="009F5F39">
        <w:rPr>
          <w:color w:val="000000"/>
        </w:rPr>
        <w:t xml:space="preserve">онкурса) опись представленных им документов и материалов в соответствии с </w:t>
      </w:r>
      <w:r w:rsidR="00540CFD" w:rsidRPr="00FE1D1A">
        <w:t>ф</w:t>
      </w:r>
      <w:r w:rsidRPr="00FE1D1A">
        <w:t>ормой № 3</w:t>
      </w:r>
      <w:r w:rsidRPr="009F5F39">
        <w:rPr>
          <w:color w:val="000000"/>
        </w:rPr>
        <w:t xml:space="preserve"> </w:t>
      </w:r>
      <w:r w:rsidR="00540CFD">
        <w:rPr>
          <w:color w:val="000000"/>
        </w:rPr>
        <w:t>к к</w:t>
      </w:r>
      <w:r w:rsidRPr="009F5F39">
        <w:rPr>
          <w:color w:val="000000"/>
        </w:rPr>
        <w:t>онкурсной документации</w:t>
      </w:r>
      <w:r w:rsidR="004E51C2" w:rsidRPr="009F5F39">
        <w:rPr>
          <w:color w:val="000000"/>
        </w:rPr>
        <w:t xml:space="preserve"> </w:t>
      </w:r>
      <w:r w:rsidRPr="009F5F39">
        <w:rPr>
          <w:color w:val="000000"/>
        </w:rPr>
        <w:t>с указанием количества страниц.</w:t>
      </w:r>
    </w:p>
    <w:p w14:paraId="722DAE35" w14:textId="7F8B7E6F" w:rsidR="00E3482F" w:rsidRPr="009F5F39" w:rsidRDefault="00E3482F" w:rsidP="00466F9A">
      <w:pPr>
        <w:spacing w:line="240" w:lineRule="atLeast"/>
        <w:ind w:firstLine="709"/>
        <w:jc w:val="both"/>
        <w:rPr>
          <w:color w:val="000000"/>
        </w:rPr>
      </w:pPr>
      <w:r w:rsidRPr="009F5F39">
        <w:rPr>
          <w:color w:val="000000"/>
        </w:rPr>
        <w:t xml:space="preserve">Опись документов и материалов </w:t>
      </w:r>
      <w:r w:rsidR="00540CFD">
        <w:rPr>
          <w:color w:val="000000"/>
        </w:rPr>
        <w:t>к</w:t>
      </w:r>
      <w:r w:rsidRPr="009F5F39">
        <w:rPr>
          <w:color w:val="000000"/>
        </w:rPr>
        <w:t xml:space="preserve">онкурсного предложения не брошюруется с материалами и документами </w:t>
      </w:r>
      <w:r w:rsidR="00540CFD">
        <w:rPr>
          <w:color w:val="000000"/>
        </w:rPr>
        <w:t>к</w:t>
      </w:r>
      <w:r w:rsidRPr="009F5F39">
        <w:rPr>
          <w:color w:val="000000"/>
        </w:rPr>
        <w:t>онкурсного предложения.</w:t>
      </w:r>
    </w:p>
    <w:p w14:paraId="5D8120DC" w14:textId="1A07DA39" w:rsidR="00E3482F" w:rsidRPr="009F5F39" w:rsidRDefault="00E3482F" w:rsidP="00466F9A">
      <w:pPr>
        <w:spacing w:line="240" w:lineRule="atLeast"/>
        <w:ind w:firstLine="709"/>
        <w:jc w:val="both"/>
        <w:rPr>
          <w:color w:val="000000"/>
        </w:rPr>
      </w:pPr>
      <w:r w:rsidRPr="009F5F39">
        <w:rPr>
          <w:color w:val="000000"/>
        </w:rPr>
        <w:t xml:space="preserve">Участнику будет отказано в приеме конверта с </w:t>
      </w:r>
      <w:r w:rsidR="00540CFD">
        <w:rPr>
          <w:color w:val="000000"/>
        </w:rPr>
        <w:t>к</w:t>
      </w:r>
      <w:r w:rsidRPr="009F5F39">
        <w:rPr>
          <w:color w:val="000000"/>
        </w:rPr>
        <w:t xml:space="preserve">онкурсным предложением, если конверт не запечатан и (или) оформлен не в соответствии с </w:t>
      </w:r>
      <w:r w:rsidR="00AB0905" w:rsidRPr="009F5F39">
        <w:rPr>
          <w:color w:val="000000"/>
        </w:rPr>
        <w:t>установленными требованиями</w:t>
      </w:r>
      <w:r w:rsidR="00540CFD" w:rsidRPr="00540CFD">
        <w:rPr>
          <w:color w:val="000000"/>
        </w:rPr>
        <w:t xml:space="preserve"> </w:t>
      </w:r>
      <w:r w:rsidR="00540CFD">
        <w:rPr>
          <w:color w:val="000000"/>
        </w:rPr>
        <w:t>к</w:t>
      </w:r>
      <w:r w:rsidR="00540CFD" w:rsidRPr="009F5F39">
        <w:rPr>
          <w:color w:val="000000"/>
        </w:rPr>
        <w:t>онкурсной документации</w:t>
      </w:r>
      <w:r w:rsidR="00AB0905" w:rsidRPr="009F5F39">
        <w:rPr>
          <w:color w:val="000000"/>
        </w:rPr>
        <w:t>.</w:t>
      </w:r>
    </w:p>
    <w:p w14:paraId="7C5D7E42" w14:textId="77777777" w:rsidR="00540CFD" w:rsidRDefault="00540CFD" w:rsidP="00466F9A">
      <w:pPr>
        <w:spacing w:line="240" w:lineRule="atLeast"/>
        <w:ind w:firstLine="709"/>
        <w:jc w:val="both"/>
        <w:rPr>
          <w:b/>
          <w:color w:val="000000"/>
        </w:rPr>
      </w:pPr>
    </w:p>
    <w:p w14:paraId="3DD690A2" w14:textId="07E54213" w:rsidR="00AB0905" w:rsidRPr="00540CFD" w:rsidRDefault="00AB0905" w:rsidP="00466F9A">
      <w:pPr>
        <w:spacing w:line="240" w:lineRule="atLeast"/>
        <w:ind w:firstLine="709"/>
        <w:jc w:val="both"/>
        <w:rPr>
          <w:color w:val="000000"/>
        </w:rPr>
      </w:pPr>
      <w:r w:rsidRPr="00540CFD">
        <w:rPr>
          <w:color w:val="000000"/>
        </w:rPr>
        <w:t>1</w:t>
      </w:r>
      <w:r w:rsidR="00FA6720" w:rsidRPr="00540CFD">
        <w:rPr>
          <w:color w:val="000000"/>
        </w:rPr>
        <w:t>6</w:t>
      </w:r>
      <w:r w:rsidRPr="00540CFD">
        <w:rPr>
          <w:color w:val="000000"/>
        </w:rPr>
        <w:t xml:space="preserve">.2. Документы и материалы, составляющие </w:t>
      </w:r>
      <w:r w:rsidR="00540CFD">
        <w:rPr>
          <w:color w:val="000000"/>
        </w:rPr>
        <w:t>к</w:t>
      </w:r>
      <w:r w:rsidRPr="00540CFD">
        <w:rPr>
          <w:color w:val="000000"/>
        </w:rPr>
        <w:t>онкурсное предложение.</w:t>
      </w:r>
    </w:p>
    <w:p w14:paraId="6B77623A" w14:textId="2D846D57" w:rsidR="009120E6" w:rsidRPr="009F5F39" w:rsidRDefault="00540CFD" w:rsidP="00466F9A">
      <w:pPr>
        <w:widowControl w:val="0"/>
        <w:spacing w:line="240" w:lineRule="atLeast"/>
        <w:ind w:firstLine="709"/>
        <w:jc w:val="both"/>
        <w:rPr>
          <w:color w:val="000000"/>
        </w:rPr>
      </w:pPr>
      <w:r w:rsidRPr="00540CFD">
        <w:rPr>
          <w:color w:val="000000"/>
        </w:rPr>
        <w:t>1. </w:t>
      </w:r>
      <w:r w:rsidR="003F6376">
        <w:rPr>
          <w:color w:val="000000"/>
        </w:rPr>
        <w:t>У</w:t>
      </w:r>
      <w:r w:rsidR="009120E6" w:rsidRPr="009F5F39">
        <w:rPr>
          <w:color w:val="000000"/>
        </w:rPr>
        <w:t xml:space="preserve">достоверенная заявителем </w:t>
      </w:r>
      <w:r>
        <w:rPr>
          <w:color w:val="000000"/>
        </w:rPr>
        <w:t>о</w:t>
      </w:r>
      <w:r w:rsidR="009120E6" w:rsidRPr="009F5F39">
        <w:rPr>
          <w:color w:val="000000"/>
        </w:rPr>
        <w:t xml:space="preserve">пись документов и материалов, представленных им на участие в </w:t>
      </w:r>
      <w:r>
        <w:rPr>
          <w:color w:val="000000"/>
        </w:rPr>
        <w:t>к</w:t>
      </w:r>
      <w:r w:rsidR="009120E6" w:rsidRPr="009F5F39">
        <w:rPr>
          <w:color w:val="000000"/>
        </w:rPr>
        <w:t xml:space="preserve">онкурсе, в двух экземплярах (оригинал и копия), </w:t>
      </w:r>
      <w:r>
        <w:rPr>
          <w:color w:val="000000"/>
        </w:rPr>
        <w:t>заполненная (оформленная) в соответствии с</w:t>
      </w:r>
      <w:r w:rsidR="009120E6" w:rsidRPr="009F5F39">
        <w:rPr>
          <w:color w:val="000000"/>
        </w:rPr>
        <w:t xml:space="preserve"> </w:t>
      </w:r>
      <w:r>
        <w:rPr>
          <w:color w:val="000000"/>
        </w:rPr>
        <w:t>ф</w:t>
      </w:r>
      <w:r w:rsidR="009120E6" w:rsidRPr="009F5F39">
        <w:rPr>
          <w:color w:val="000000"/>
        </w:rPr>
        <w:t>орм</w:t>
      </w:r>
      <w:r>
        <w:rPr>
          <w:color w:val="000000"/>
        </w:rPr>
        <w:t>ой</w:t>
      </w:r>
      <w:r w:rsidR="009120E6" w:rsidRPr="009F5F39">
        <w:rPr>
          <w:color w:val="000000"/>
        </w:rPr>
        <w:t xml:space="preserve"> № 3 </w:t>
      </w:r>
      <w:r>
        <w:rPr>
          <w:color w:val="000000"/>
        </w:rPr>
        <w:t>к к</w:t>
      </w:r>
      <w:r w:rsidR="009120E6" w:rsidRPr="009F5F39">
        <w:rPr>
          <w:color w:val="000000"/>
        </w:rPr>
        <w:t>онкурсной документации</w:t>
      </w:r>
      <w:r>
        <w:rPr>
          <w:color w:val="000000"/>
        </w:rPr>
        <w:t>.</w:t>
      </w:r>
    </w:p>
    <w:p w14:paraId="5E0040EE" w14:textId="516F5115" w:rsidR="009120E6" w:rsidRDefault="00540CFD" w:rsidP="00466F9A">
      <w:pPr>
        <w:widowControl w:val="0"/>
        <w:spacing w:line="240" w:lineRule="atLeast"/>
        <w:ind w:firstLine="709"/>
        <w:jc w:val="both"/>
        <w:rPr>
          <w:color w:val="000000"/>
        </w:rPr>
      </w:pPr>
      <w:r>
        <w:rPr>
          <w:color w:val="000000"/>
        </w:rPr>
        <w:t>2. </w:t>
      </w:r>
      <w:r w:rsidR="009120E6" w:rsidRPr="009F5F39">
        <w:rPr>
          <w:color w:val="000000"/>
        </w:rPr>
        <w:t>Конкурсное предложение</w:t>
      </w:r>
      <w:r>
        <w:rPr>
          <w:color w:val="000000"/>
        </w:rPr>
        <w:t>,</w:t>
      </w:r>
      <w:r w:rsidR="009120E6" w:rsidRPr="009F5F39">
        <w:rPr>
          <w:color w:val="000000"/>
        </w:rPr>
        <w:t xml:space="preserve"> </w:t>
      </w:r>
      <w:r>
        <w:rPr>
          <w:color w:val="000000"/>
        </w:rPr>
        <w:t>заполненное (оформленное) в соответствии с</w:t>
      </w:r>
      <w:r w:rsidRPr="009F5F39">
        <w:rPr>
          <w:color w:val="000000"/>
        </w:rPr>
        <w:t xml:space="preserve"> </w:t>
      </w:r>
      <w:r>
        <w:rPr>
          <w:color w:val="000000"/>
        </w:rPr>
        <w:t>ф</w:t>
      </w:r>
      <w:r w:rsidRPr="009F5F39">
        <w:rPr>
          <w:color w:val="000000"/>
        </w:rPr>
        <w:t>орм</w:t>
      </w:r>
      <w:r>
        <w:rPr>
          <w:color w:val="000000"/>
        </w:rPr>
        <w:t>ой</w:t>
      </w:r>
      <w:r w:rsidRPr="009F5F39">
        <w:rPr>
          <w:color w:val="000000"/>
        </w:rPr>
        <w:t xml:space="preserve"> </w:t>
      </w:r>
      <w:r>
        <w:rPr>
          <w:color w:val="000000"/>
        </w:rPr>
        <w:br w:type="textWrapping" w:clear="all"/>
      </w:r>
      <w:r w:rsidRPr="009F5F39">
        <w:rPr>
          <w:color w:val="000000"/>
        </w:rPr>
        <w:t xml:space="preserve">№ </w:t>
      </w:r>
      <w:r>
        <w:rPr>
          <w:color w:val="000000"/>
        </w:rPr>
        <w:t>4</w:t>
      </w:r>
      <w:r w:rsidRPr="009F5F39">
        <w:rPr>
          <w:color w:val="000000"/>
        </w:rPr>
        <w:t xml:space="preserve"> </w:t>
      </w:r>
      <w:r>
        <w:rPr>
          <w:color w:val="000000"/>
        </w:rPr>
        <w:t>к к</w:t>
      </w:r>
      <w:r w:rsidRPr="009F5F39">
        <w:rPr>
          <w:color w:val="000000"/>
        </w:rPr>
        <w:t>онкурсной документации</w:t>
      </w:r>
      <w:r>
        <w:rPr>
          <w:color w:val="000000"/>
        </w:rPr>
        <w:t>.</w:t>
      </w:r>
    </w:p>
    <w:p w14:paraId="4AC7E006" w14:textId="1EE57672" w:rsidR="009120E6" w:rsidRPr="009120E6" w:rsidRDefault="00540CFD" w:rsidP="00466F9A">
      <w:pPr>
        <w:spacing w:line="240" w:lineRule="atLeast"/>
        <w:ind w:firstLine="709"/>
        <w:jc w:val="both"/>
        <w:rPr>
          <w:color w:val="000000"/>
        </w:rPr>
      </w:pPr>
      <w:r>
        <w:rPr>
          <w:color w:val="000000"/>
        </w:rPr>
        <w:t>3. </w:t>
      </w:r>
      <w:r w:rsidR="009120E6" w:rsidRPr="009120E6">
        <w:rPr>
          <w:color w:val="000000"/>
        </w:rPr>
        <w:t xml:space="preserve">Сопроводительное письмо к </w:t>
      </w:r>
      <w:r w:rsidR="004D6A25">
        <w:rPr>
          <w:color w:val="000000"/>
        </w:rPr>
        <w:t>к</w:t>
      </w:r>
      <w:r w:rsidR="009120E6" w:rsidRPr="009120E6">
        <w:rPr>
          <w:color w:val="000000"/>
        </w:rPr>
        <w:t>онкурсному предложению</w:t>
      </w:r>
      <w:r w:rsidR="004D6A25">
        <w:rPr>
          <w:color w:val="000000"/>
        </w:rPr>
        <w:t xml:space="preserve"> должно содержать</w:t>
      </w:r>
      <w:r w:rsidR="009120E6" w:rsidRPr="009120E6">
        <w:rPr>
          <w:color w:val="000000"/>
        </w:rPr>
        <w:t>:</w:t>
      </w:r>
    </w:p>
    <w:p w14:paraId="70EA1FCB" w14:textId="7E27F093" w:rsidR="009120E6" w:rsidRPr="009120E6" w:rsidRDefault="009120E6" w:rsidP="00466F9A">
      <w:pPr>
        <w:spacing w:line="240" w:lineRule="atLeast"/>
        <w:ind w:firstLine="709"/>
        <w:jc w:val="both"/>
        <w:rPr>
          <w:color w:val="000000"/>
        </w:rPr>
      </w:pPr>
      <w:r w:rsidRPr="009120E6">
        <w:rPr>
          <w:color w:val="000000"/>
        </w:rPr>
        <w:t>а)</w:t>
      </w:r>
      <w:r w:rsidR="004D6A25">
        <w:rPr>
          <w:color w:val="000000"/>
        </w:rPr>
        <w:t> </w:t>
      </w:r>
      <w:r w:rsidRPr="009120E6">
        <w:rPr>
          <w:color w:val="000000"/>
        </w:rPr>
        <w:t xml:space="preserve">выражение намерения участвовать в </w:t>
      </w:r>
      <w:r w:rsidR="004D6A25">
        <w:rPr>
          <w:color w:val="000000"/>
        </w:rPr>
        <w:t>к</w:t>
      </w:r>
      <w:r w:rsidRPr="009120E6">
        <w:rPr>
          <w:color w:val="000000"/>
        </w:rPr>
        <w:t xml:space="preserve">онкурсе в порядке и на условиях, содержащихся в </w:t>
      </w:r>
      <w:r w:rsidR="004D6A25">
        <w:rPr>
          <w:color w:val="000000"/>
        </w:rPr>
        <w:t>к</w:t>
      </w:r>
      <w:r w:rsidRPr="009120E6">
        <w:rPr>
          <w:color w:val="000000"/>
        </w:rPr>
        <w:t>онкурсной документации;</w:t>
      </w:r>
    </w:p>
    <w:p w14:paraId="60D291E0" w14:textId="0F2C3750" w:rsidR="009120E6" w:rsidRPr="009120E6" w:rsidRDefault="009120E6" w:rsidP="00466F9A">
      <w:pPr>
        <w:spacing w:line="240" w:lineRule="atLeast"/>
        <w:ind w:firstLine="709"/>
        <w:jc w:val="both"/>
        <w:rPr>
          <w:color w:val="000000"/>
        </w:rPr>
      </w:pPr>
      <w:r w:rsidRPr="009120E6">
        <w:rPr>
          <w:color w:val="000000"/>
        </w:rPr>
        <w:t>б)</w:t>
      </w:r>
      <w:r w:rsidR="004D6A25">
        <w:rPr>
          <w:color w:val="000000"/>
        </w:rPr>
        <w:t> </w:t>
      </w:r>
      <w:r w:rsidRPr="009120E6">
        <w:rPr>
          <w:color w:val="000000"/>
        </w:rPr>
        <w:t xml:space="preserve">обязательство, в случае признания победителем </w:t>
      </w:r>
      <w:r w:rsidR="004D6A25">
        <w:rPr>
          <w:color w:val="000000"/>
        </w:rPr>
        <w:t>к</w:t>
      </w:r>
      <w:r w:rsidRPr="009120E6">
        <w:rPr>
          <w:color w:val="000000"/>
        </w:rPr>
        <w:t xml:space="preserve">онкурса, заключить и исполнить </w:t>
      </w:r>
      <w:r w:rsidR="004D6A25">
        <w:rPr>
          <w:color w:val="000000"/>
        </w:rPr>
        <w:t>условия к</w:t>
      </w:r>
      <w:r w:rsidRPr="009120E6">
        <w:rPr>
          <w:color w:val="000000"/>
        </w:rPr>
        <w:t>онцессионно</w:t>
      </w:r>
      <w:r w:rsidR="004D6A25">
        <w:rPr>
          <w:color w:val="000000"/>
        </w:rPr>
        <w:t>го</w:t>
      </w:r>
      <w:r w:rsidRPr="009120E6">
        <w:rPr>
          <w:color w:val="000000"/>
        </w:rPr>
        <w:t xml:space="preserve"> соглашени</w:t>
      </w:r>
      <w:r w:rsidR="004D6A25">
        <w:rPr>
          <w:color w:val="000000"/>
        </w:rPr>
        <w:t>я</w:t>
      </w:r>
      <w:r w:rsidRPr="009120E6">
        <w:rPr>
          <w:color w:val="000000"/>
        </w:rPr>
        <w:t xml:space="preserve">, а также выполнить иные связанные с участием в </w:t>
      </w:r>
      <w:r w:rsidR="004D6A25">
        <w:rPr>
          <w:color w:val="000000"/>
        </w:rPr>
        <w:t>к</w:t>
      </w:r>
      <w:r w:rsidRPr="009120E6">
        <w:rPr>
          <w:color w:val="000000"/>
        </w:rPr>
        <w:t xml:space="preserve">онкурсе требования </w:t>
      </w:r>
      <w:r w:rsidR="004D6A25">
        <w:rPr>
          <w:color w:val="000000"/>
        </w:rPr>
        <w:t>к</w:t>
      </w:r>
      <w:r w:rsidRPr="009120E6">
        <w:rPr>
          <w:color w:val="000000"/>
        </w:rPr>
        <w:t>онкурсной документации;</w:t>
      </w:r>
    </w:p>
    <w:p w14:paraId="09332435" w14:textId="226B8E78" w:rsidR="009120E6" w:rsidRPr="009120E6" w:rsidRDefault="009120E6" w:rsidP="00466F9A">
      <w:pPr>
        <w:spacing w:line="240" w:lineRule="atLeast"/>
        <w:ind w:firstLine="709"/>
        <w:jc w:val="both"/>
        <w:rPr>
          <w:color w:val="000000"/>
        </w:rPr>
      </w:pPr>
      <w:r w:rsidRPr="009120E6">
        <w:rPr>
          <w:color w:val="000000"/>
        </w:rPr>
        <w:lastRenderedPageBreak/>
        <w:t>в)</w:t>
      </w:r>
      <w:r w:rsidR="004D6A25">
        <w:rPr>
          <w:color w:val="000000"/>
        </w:rPr>
        <w:t> </w:t>
      </w:r>
      <w:r w:rsidRPr="009120E6">
        <w:rPr>
          <w:color w:val="000000"/>
        </w:rPr>
        <w:t xml:space="preserve">согласие сохранить обязательства по заключению </w:t>
      </w:r>
      <w:r w:rsidR="004D6A25">
        <w:rPr>
          <w:color w:val="000000"/>
        </w:rPr>
        <w:t>к</w:t>
      </w:r>
      <w:r w:rsidRPr="009120E6">
        <w:rPr>
          <w:color w:val="000000"/>
        </w:rPr>
        <w:t xml:space="preserve">онцессионного соглашения, в случае присуждения следующего за победителем </w:t>
      </w:r>
      <w:r w:rsidR="004D6A25">
        <w:rPr>
          <w:color w:val="000000"/>
        </w:rPr>
        <w:t>к</w:t>
      </w:r>
      <w:r w:rsidRPr="009120E6">
        <w:rPr>
          <w:color w:val="000000"/>
        </w:rPr>
        <w:t xml:space="preserve">онкурса места, а также в случае, если будет принято решение о заключении </w:t>
      </w:r>
      <w:r w:rsidR="004D6A25">
        <w:rPr>
          <w:color w:val="000000"/>
        </w:rPr>
        <w:t>к</w:t>
      </w:r>
      <w:r w:rsidRPr="009120E6">
        <w:rPr>
          <w:color w:val="000000"/>
        </w:rPr>
        <w:t xml:space="preserve">онцессионного соглашения в связи с признанием </w:t>
      </w:r>
      <w:r w:rsidR="004D6A25">
        <w:rPr>
          <w:color w:val="000000"/>
        </w:rPr>
        <w:t>к</w:t>
      </w:r>
      <w:r w:rsidRPr="009120E6">
        <w:rPr>
          <w:color w:val="000000"/>
        </w:rPr>
        <w:t>онкурса несостоявшимся;</w:t>
      </w:r>
    </w:p>
    <w:p w14:paraId="0A00B2F7" w14:textId="212AF292" w:rsidR="009120E6" w:rsidRPr="009120E6" w:rsidRDefault="009120E6" w:rsidP="00466F9A">
      <w:pPr>
        <w:spacing w:line="240" w:lineRule="atLeast"/>
        <w:ind w:firstLine="709"/>
        <w:jc w:val="both"/>
        <w:rPr>
          <w:color w:val="000000"/>
        </w:rPr>
      </w:pPr>
      <w:r w:rsidRPr="009120E6">
        <w:rPr>
          <w:color w:val="000000"/>
        </w:rPr>
        <w:t>г)</w:t>
      </w:r>
      <w:r w:rsidR="004D6A25">
        <w:rPr>
          <w:color w:val="000000"/>
        </w:rPr>
        <w:t> </w:t>
      </w:r>
      <w:r w:rsidRPr="009120E6">
        <w:rPr>
          <w:color w:val="000000"/>
        </w:rPr>
        <w:t xml:space="preserve">подтверждение того, что все документы и сведения, включенные </w:t>
      </w:r>
      <w:r w:rsidR="004D6A25">
        <w:rPr>
          <w:color w:val="000000"/>
        </w:rPr>
        <w:t>у</w:t>
      </w:r>
      <w:r w:rsidRPr="009120E6">
        <w:rPr>
          <w:color w:val="000000"/>
        </w:rPr>
        <w:t xml:space="preserve">частником </w:t>
      </w:r>
      <w:r w:rsidR="004D6A25">
        <w:rPr>
          <w:color w:val="000000"/>
        </w:rPr>
        <w:t>к</w:t>
      </w:r>
      <w:r w:rsidRPr="009120E6">
        <w:rPr>
          <w:color w:val="000000"/>
        </w:rPr>
        <w:t xml:space="preserve">онкурса в состав </w:t>
      </w:r>
      <w:r w:rsidR="004D6A25">
        <w:rPr>
          <w:color w:val="000000"/>
        </w:rPr>
        <w:t>з</w:t>
      </w:r>
      <w:r w:rsidRPr="009120E6">
        <w:rPr>
          <w:color w:val="000000"/>
        </w:rPr>
        <w:t xml:space="preserve">аявки на участие в </w:t>
      </w:r>
      <w:r w:rsidR="004D6A25">
        <w:rPr>
          <w:color w:val="000000"/>
        </w:rPr>
        <w:t>к</w:t>
      </w:r>
      <w:r w:rsidRPr="009120E6">
        <w:rPr>
          <w:color w:val="000000"/>
        </w:rPr>
        <w:t xml:space="preserve">онкурсе, остались без изменения, и на момент подачи </w:t>
      </w:r>
      <w:r w:rsidR="004D6A25">
        <w:rPr>
          <w:color w:val="000000"/>
        </w:rPr>
        <w:t>к</w:t>
      </w:r>
      <w:r w:rsidRPr="009120E6">
        <w:rPr>
          <w:color w:val="000000"/>
        </w:rPr>
        <w:t xml:space="preserve">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w:t>
      </w:r>
      <w:r w:rsidR="004D6A25">
        <w:rPr>
          <w:color w:val="000000"/>
        </w:rPr>
        <w:t>у</w:t>
      </w:r>
      <w:r w:rsidRPr="009120E6">
        <w:rPr>
          <w:color w:val="000000"/>
        </w:rPr>
        <w:t xml:space="preserve">частника </w:t>
      </w:r>
      <w:r w:rsidR="004D6A25">
        <w:rPr>
          <w:color w:val="000000"/>
        </w:rPr>
        <w:t>к</w:t>
      </w:r>
      <w:r w:rsidRPr="009120E6">
        <w:rPr>
          <w:color w:val="000000"/>
        </w:rPr>
        <w:t xml:space="preserve">онкурса требованиям к </w:t>
      </w:r>
      <w:r w:rsidR="004D6A25">
        <w:rPr>
          <w:color w:val="000000"/>
        </w:rPr>
        <w:t>у</w:t>
      </w:r>
      <w:r w:rsidRPr="009120E6">
        <w:rPr>
          <w:color w:val="000000"/>
        </w:rPr>
        <w:t xml:space="preserve">частникам </w:t>
      </w:r>
      <w:r w:rsidR="004D6A25">
        <w:rPr>
          <w:color w:val="000000"/>
        </w:rPr>
        <w:t>к</w:t>
      </w:r>
      <w:r w:rsidRPr="009120E6">
        <w:rPr>
          <w:color w:val="000000"/>
        </w:rPr>
        <w:t>онкурса, установ</w:t>
      </w:r>
      <w:r w:rsidR="00BF594F">
        <w:rPr>
          <w:color w:val="000000"/>
        </w:rPr>
        <w:t xml:space="preserve">ленным </w:t>
      </w:r>
      <w:r w:rsidR="004D6A25">
        <w:rPr>
          <w:color w:val="000000"/>
        </w:rPr>
        <w:t>к</w:t>
      </w:r>
      <w:r w:rsidR="00BF594F">
        <w:rPr>
          <w:color w:val="000000"/>
        </w:rPr>
        <w:t>онкурсной документацией</w:t>
      </w:r>
      <w:r w:rsidR="004D6A25">
        <w:rPr>
          <w:color w:val="000000"/>
        </w:rPr>
        <w:t>;</w:t>
      </w:r>
    </w:p>
    <w:p w14:paraId="57DE5990" w14:textId="295BD18E" w:rsidR="009120E6" w:rsidRPr="004D6A25" w:rsidRDefault="004D6A25" w:rsidP="00466F9A">
      <w:pPr>
        <w:pStyle w:val="Standard"/>
        <w:autoSpaceDE w:val="0"/>
        <w:spacing w:line="240" w:lineRule="atLeast"/>
        <w:ind w:firstLine="709"/>
        <w:jc w:val="both"/>
        <w:rPr>
          <w:rFonts w:eastAsia="Times New Roman CYR" w:cs="Times New Roman"/>
          <w:color w:val="000000"/>
          <w:lang w:val="ru-RU"/>
        </w:rPr>
      </w:pPr>
      <w:r>
        <w:rPr>
          <w:color w:val="000000"/>
          <w:lang w:val="ru-RU"/>
        </w:rPr>
        <w:t>д) д</w:t>
      </w:r>
      <w:r w:rsidR="005C5958">
        <w:rPr>
          <w:color w:val="000000"/>
          <w:lang w:val="ru-RU"/>
        </w:rPr>
        <w:t>окумент</w:t>
      </w:r>
      <w:r w:rsidR="009120E6" w:rsidRPr="009120E6">
        <w:rPr>
          <w:color w:val="000000"/>
        </w:rPr>
        <w:t xml:space="preserve">, </w:t>
      </w:r>
      <w:r w:rsidR="005C5958">
        <w:rPr>
          <w:color w:val="000000"/>
          <w:lang w:val="ru-RU"/>
        </w:rPr>
        <w:t>подтверждающий</w:t>
      </w:r>
      <w:r w:rsidR="009120E6" w:rsidRPr="009120E6">
        <w:rPr>
          <w:color w:val="000000"/>
        </w:rPr>
        <w:t xml:space="preserve"> </w:t>
      </w:r>
      <w:r w:rsidR="005C5958">
        <w:rPr>
          <w:color w:val="000000"/>
          <w:lang w:val="ru-RU"/>
        </w:rPr>
        <w:t>полномочия</w:t>
      </w:r>
      <w:r w:rsidR="009120E6" w:rsidRPr="009120E6">
        <w:rPr>
          <w:color w:val="000000"/>
        </w:rPr>
        <w:t xml:space="preserve"> </w:t>
      </w:r>
      <w:r w:rsidR="005C5958">
        <w:rPr>
          <w:color w:val="000000"/>
          <w:lang w:val="ru-RU"/>
        </w:rPr>
        <w:t>лица</w:t>
      </w:r>
      <w:r w:rsidR="009120E6" w:rsidRPr="009120E6">
        <w:rPr>
          <w:color w:val="000000"/>
        </w:rPr>
        <w:t xml:space="preserve"> </w:t>
      </w:r>
      <w:r w:rsidR="005C5958">
        <w:rPr>
          <w:color w:val="000000"/>
          <w:lang w:val="ru-RU"/>
        </w:rPr>
        <w:t>на осуществление</w:t>
      </w:r>
      <w:r w:rsidR="009120E6" w:rsidRPr="009120E6">
        <w:rPr>
          <w:color w:val="000000"/>
        </w:rPr>
        <w:t xml:space="preserve"> </w:t>
      </w:r>
      <w:r w:rsidR="005C5958">
        <w:rPr>
          <w:color w:val="000000"/>
          <w:lang w:val="ru-RU"/>
        </w:rPr>
        <w:t>действий</w:t>
      </w:r>
      <w:r w:rsidR="009120E6" w:rsidRPr="009120E6">
        <w:rPr>
          <w:color w:val="000000"/>
        </w:rPr>
        <w:t xml:space="preserve"> </w:t>
      </w:r>
      <w:r w:rsidR="005C5958">
        <w:rPr>
          <w:color w:val="000000"/>
          <w:lang w:val="ru-RU"/>
        </w:rPr>
        <w:t>от</w:t>
      </w:r>
      <w:r w:rsidR="009120E6" w:rsidRPr="009120E6">
        <w:rPr>
          <w:color w:val="000000"/>
        </w:rPr>
        <w:t xml:space="preserve"> </w:t>
      </w:r>
      <w:r w:rsidR="005C5958">
        <w:rPr>
          <w:color w:val="000000"/>
          <w:lang w:val="ru-RU"/>
        </w:rPr>
        <w:t>имени</w:t>
      </w:r>
      <w:r w:rsidR="009120E6" w:rsidRPr="009120E6">
        <w:rPr>
          <w:color w:val="000000"/>
        </w:rPr>
        <w:t xml:space="preserve"> </w:t>
      </w:r>
      <w:r>
        <w:rPr>
          <w:color w:val="000000"/>
          <w:lang w:val="ru-RU"/>
        </w:rPr>
        <w:t>у</w:t>
      </w:r>
      <w:r w:rsidR="005C5958">
        <w:rPr>
          <w:color w:val="000000"/>
          <w:lang w:val="ru-RU"/>
        </w:rPr>
        <w:t>частника</w:t>
      </w:r>
      <w:r w:rsidR="009120E6" w:rsidRPr="009120E6">
        <w:rPr>
          <w:color w:val="000000"/>
        </w:rPr>
        <w:t xml:space="preserve"> </w:t>
      </w:r>
      <w:r>
        <w:rPr>
          <w:color w:val="000000"/>
          <w:lang w:val="ru-RU"/>
        </w:rPr>
        <w:t>к</w:t>
      </w:r>
      <w:r w:rsidR="005C5958">
        <w:rPr>
          <w:color w:val="000000"/>
          <w:lang w:val="ru-RU"/>
        </w:rPr>
        <w:t>онкурса</w:t>
      </w:r>
      <w:r w:rsidR="009120E6" w:rsidRPr="009120E6">
        <w:rPr>
          <w:color w:val="000000"/>
        </w:rPr>
        <w:t xml:space="preserve"> (</w:t>
      </w:r>
      <w:r w:rsidR="005C5958">
        <w:rPr>
          <w:color w:val="000000"/>
          <w:lang w:val="ru-RU"/>
        </w:rPr>
        <w:t>либо</w:t>
      </w:r>
      <w:r w:rsidR="009120E6" w:rsidRPr="009120E6">
        <w:rPr>
          <w:color w:val="000000"/>
        </w:rPr>
        <w:t xml:space="preserve"> </w:t>
      </w:r>
      <w:r w:rsidR="005C5958">
        <w:rPr>
          <w:color w:val="000000"/>
          <w:lang w:val="ru-RU"/>
        </w:rPr>
        <w:t>его</w:t>
      </w:r>
      <w:r w:rsidR="009120E6" w:rsidRPr="009120E6">
        <w:rPr>
          <w:color w:val="000000"/>
        </w:rPr>
        <w:t xml:space="preserve"> </w:t>
      </w:r>
      <w:r w:rsidR="005C5958">
        <w:rPr>
          <w:color w:val="000000"/>
          <w:lang w:val="ru-RU"/>
        </w:rPr>
        <w:t>нотариально</w:t>
      </w:r>
      <w:r w:rsidR="009120E6" w:rsidRPr="009120E6">
        <w:rPr>
          <w:color w:val="000000"/>
        </w:rPr>
        <w:t xml:space="preserve"> </w:t>
      </w:r>
      <w:r w:rsidR="005C5958">
        <w:rPr>
          <w:color w:val="000000"/>
          <w:lang w:val="ru-RU"/>
        </w:rPr>
        <w:t>заверенная копия</w:t>
      </w:r>
      <w:r w:rsidR="009120E6" w:rsidRPr="009120E6">
        <w:rPr>
          <w:color w:val="000000"/>
        </w:rPr>
        <w:t>)</w:t>
      </w:r>
      <w:r>
        <w:rPr>
          <w:color w:val="000000"/>
          <w:lang w:val="ru-RU"/>
        </w:rPr>
        <w:t>.</w:t>
      </w:r>
    </w:p>
    <w:p w14:paraId="081ECD1F" w14:textId="35E7EC7A" w:rsidR="00FD040B" w:rsidRPr="009F5F39" w:rsidRDefault="00FD040B" w:rsidP="00466F9A">
      <w:pPr>
        <w:spacing w:line="240" w:lineRule="atLeast"/>
        <w:ind w:firstLine="709"/>
        <w:jc w:val="both"/>
        <w:rPr>
          <w:color w:val="000000"/>
        </w:rPr>
      </w:pPr>
      <w:r w:rsidRPr="009F5F39">
        <w:rPr>
          <w:color w:val="000000"/>
        </w:rPr>
        <w:t xml:space="preserve">В качестве </w:t>
      </w:r>
      <w:r w:rsidR="004D6A25">
        <w:rPr>
          <w:color w:val="000000"/>
        </w:rPr>
        <w:t>к</w:t>
      </w:r>
      <w:r w:rsidRPr="009F5F39">
        <w:rPr>
          <w:color w:val="000000"/>
        </w:rPr>
        <w:t xml:space="preserve">онкурсного предложения </w:t>
      </w:r>
      <w:r w:rsidR="004D6A25">
        <w:rPr>
          <w:color w:val="000000"/>
        </w:rPr>
        <w:t>к</w:t>
      </w:r>
      <w:r w:rsidRPr="009F5F39">
        <w:rPr>
          <w:color w:val="000000"/>
        </w:rPr>
        <w:t xml:space="preserve">онкурсной комиссией рассматривается только полный, подписанный и составленный в соответствии с </w:t>
      </w:r>
      <w:r w:rsidR="004D6A25">
        <w:rPr>
          <w:color w:val="000000"/>
        </w:rPr>
        <w:t>требованиями к</w:t>
      </w:r>
      <w:r w:rsidRPr="009F5F39">
        <w:rPr>
          <w:color w:val="000000"/>
        </w:rPr>
        <w:t>онкурсной документаци</w:t>
      </w:r>
      <w:r w:rsidR="004D6A25">
        <w:rPr>
          <w:color w:val="000000"/>
        </w:rPr>
        <w:t>и</w:t>
      </w:r>
      <w:r w:rsidRPr="009F5F39">
        <w:rPr>
          <w:color w:val="000000"/>
        </w:rPr>
        <w:t>, комплект документов.</w:t>
      </w:r>
    </w:p>
    <w:p w14:paraId="20AFCFA4" w14:textId="637B81BF" w:rsidR="00FD040B" w:rsidRPr="009F5F39" w:rsidRDefault="00FD040B" w:rsidP="00466F9A">
      <w:pPr>
        <w:spacing w:line="240" w:lineRule="atLeast"/>
        <w:ind w:firstLine="709"/>
        <w:jc w:val="both"/>
        <w:rPr>
          <w:color w:val="000000"/>
        </w:rPr>
      </w:pPr>
      <w:r w:rsidRPr="009F5F39">
        <w:rPr>
          <w:color w:val="000000"/>
        </w:rPr>
        <w:t>Документы, которые не соответствуют требованиям</w:t>
      </w:r>
      <w:r w:rsidR="004D6A25">
        <w:rPr>
          <w:color w:val="000000"/>
        </w:rPr>
        <w:t>, указанным</w:t>
      </w:r>
      <w:r w:rsidRPr="009F5F39">
        <w:rPr>
          <w:color w:val="000000"/>
        </w:rPr>
        <w:t xml:space="preserve"> </w:t>
      </w:r>
      <w:r w:rsidR="004D6A25">
        <w:rPr>
          <w:color w:val="000000"/>
        </w:rPr>
        <w:t>в к</w:t>
      </w:r>
      <w:r w:rsidRPr="009F5F39">
        <w:rPr>
          <w:color w:val="000000"/>
        </w:rPr>
        <w:t>онкурсной документации независимо от наименования и цели их представления</w:t>
      </w:r>
      <w:r w:rsidR="004D6A25">
        <w:rPr>
          <w:color w:val="000000"/>
        </w:rPr>
        <w:t>,</w:t>
      </w:r>
      <w:r w:rsidRPr="009F5F39">
        <w:rPr>
          <w:color w:val="000000"/>
        </w:rPr>
        <w:t xml:space="preserve"> не рассматриваются </w:t>
      </w:r>
      <w:r w:rsidR="004D6A25">
        <w:rPr>
          <w:color w:val="000000"/>
        </w:rPr>
        <w:t>к</w:t>
      </w:r>
      <w:r w:rsidRPr="009F5F39">
        <w:rPr>
          <w:color w:val="000000"/>
        </w:rPr>
        <w:t xml:space="preserve">онкурсной комиссией в качестве </w:t>
      </w:r>
      <w:r w:rsidR="004D6A25">
        <w:rPr>
          <w:color w:val="000000"/>
        </w:rPr>
        <w:t>к</w:t>
      </w:r>
      <w:r w:rsidRPr="009F5F39">
        <w:rPr>
          <w:color w:val="000000"/>
        </w:rPr>
        <w:t>онкурсного предложения и возвращаются подавшим их лицам в течение 30 дней после вскрытия конвертов, содержащих данные документы.</w:t>
      </w:r>
    </w:p>
    <w:p w14:paraId="2B3A9645" w14:textId="77777777" w:rsidR="004D6A25" w:rsidRDefault="004D6A25" w:rsidP="00466F9A">
      <w:pPr>
        <w:spacing w:line="240" w:lineRule="atLeast"/>
        <w:ind w:firstLine="709"/>
        <w:jc w:val="both"/>
        <w:rPr>
          <w:b/>
          <w:color w:val="000000"/>
        </w:rPr>
      </w:pPr>
    </w:p>
    <w:p w14:paraId="13BD94F5" w14:textId="5B11CF9F" w:rsidR="00FD040B" w:rsidRPr="009F5F39" w:rsidRDefault="00FD040B" w:rsidP="00466F9A">
      <w:pPr>
        <w:spacing w:line="240" w:lineRule="atLeast"/>
        <w:ind w:firstLine="709"/>
        <w:jc w:val="both"/>
        <w:rPr>
          <w:b/>
          <w:color w:val="000000"/>
        </w:rPr>
      </w:pPr>
      <w:r w:rsidRPr="001B7A65">
        <w:rPr>
          <w:color w:val="000000"/>
        </w:rPr>
        <w:t>1</w:t>
      </w:r>
      <w:r w:rsidR="00FA6720" w:rsidRPr="004D6A25">
        <w:rPr>
          <w:color w:val="000000"/>
        </w:rPr>
        <w:t>6</w:t>
      </w:r>
      <w:r w:rsidRPr="004D6A25">
        <w:rPr>
          <w:color w:val="000000"/>
        </w:rPr>
        <w:t>.3.</w:t>
      </w:r>
      <w:r w:rsidR="004D6A25" w:rsidRPr="004D6A25">
        <w:rPr>
          <w:color w:val="000000"/>
        </w:rPr>
        <w:t> </w:t>
      </w:r>
      <w:r w:rsidRPr="004D6A25">
        <w:rPr>
          <w:color w:val="000000"/>
        </w:rPr>
        <w:t>Порядок представления</w:t>
      </w:r>
      <w:r w:rsidR="004D6A25">
        <w:rPr>
          <w:color w:val="000000"/>
        </w:rPr>
        <w:t xml:space="preserve">, даты начала </w:t>
      </w:r>
      <w:r w:rsidRPr="004D6A25">
        <w:rPr>
          <w:color w:val="000000"/>
        </w:rPr>
        <w:t>приема</w:t>
      </w:r>
      <w:r w:rsidR="004D6A25">
        <w:rPr>
          <w:color w:val="000000"/>
        </w:rPr>
        <w:t xml:space="preserve"> и окончания</w:t>
      </w:r>
      <w:r w:rsidRPr="004D6A25">
        <w:rPr>
          <w:color w:val="000000"/>
        </w:rPr>
        <w:t xml:space="preserve"> </w:t>
      </w:r>
      <w:r w:rsidR="004D6A25">
        <w:rPr>
          <w:color w:val="000000"/>
        </w:rPr>
        <w:t>к</w:t>
      </w:r>
      <w:r w:rsidRPr="004D6A25">
        <w:rPr>
          <w:color w:val="000000"/>
        </w:rPr>
        <w:t>онкурсных предложений</w:t>
      </w:r>
      <w:r w:rsidR="004D6A25">
        <w:rPr>
          <w:color w:val="000000"/>
        </w:rPr>
        <w:t>.</w:t>
      </w:r>
    </w:p>
    <w:p w14:paraId="6CB47DF1" w14:textId="77777777" w:rsidR="004D6A25" w:rsidRPr="00FE6BE0" w:rsidRDefault="004D6A25" w:rsidP="00466F9A">
      <w:pPr>
        <w:spacing w:line="240" w:lineRule="atLeast"/>
        <w:ind w:firstLine="709"/>
        <w:jc w:val="both"/>
        <w:rPr>
          <w:color w:val="000000"/>
        </w:rPr>
      </w:pPr>
      <w:r w:rsidRPr="00FE6BE0">
        <w:rPr>
          <w:color w:val="000000"/>
        </w:rPr>
        <w:t>Н</w:t>
      </w:r>
      <w:r w:rsidR="0003457C" w:rsidRPr="00FE6BE0">
        <w:rPr>
          <w:color w:val="000000"/>
        </w:rPr>
        <w:t>ачал</w:t>
      </w:r>
      <w:r w:rsidRPr="00FE6BE0">
        <w:rPr>
          <w:color w:val="000000"/>
        </w:rPr>
        <w:t>о</w:t>
      </w:r>
      <w:r w:rsidR="0003457C" w:rsidRPr="00FE6BE0">
        <w:rPr>
          <w:color w:val="000000"/>
        </w:rPr>
        <w:t xml:space="preserve"> приема </w:t>
      </w:r>
      <w:r w:rsidRPr="00FE6BE0">
        <w:rPr>
          <w:color w:val="000000"/>
        </w:rPr>
        <w:t>к</w:t>
      </w:r>
      <w:r w:rsidR="0003457C" w:rsidRPr="00FE6BE0">
        <w:rPr>
          <w:color w:val="000000"/>
        </w:rPr>
        <w:t xml:space="preserve">онкурсных предложений на участие в </w:t>
      </w:r>
      <w:r w:rsidRPr="00FE6BE0">
        <w:rPr>
          <w:color w:val="000000"/>
        </w:rPr>
        <w:t>к</w:t>
      </w:r>
      <w:r w:rsidR="0003457C" w:rsidRPr="00FE6BE0">
        <w:rPr>
          <w:color w:val="000000"/>
        </w:rPr>
        <w:t>онкурсе</w:t>
      </w:r>
      <w:r w:rsidRPr="00FE6BE0">
        <w:rPr>
          <w:color w:val="000000"/>
        </w:rPr>
        <w:t>:</w:t>
      </w:r>
    </w:p>
    <w:p w14:paraId="6B082E54" w14:textId="7AE06609" w:rsidR="00FD040B" w:rsidRPr="00FE6BE0" w:rsidRDefault="00FE101B" w:rsidP="00466F9A">
      <w:pPr>
        <w:spacing w:line="240" w:lineRule="atLeast"/>
        <w:ind w:firstLine="709"/>
        <w:jc w:val="both"/>
        <w:rPr>
          <w:color w:val="000000"/>
        </w:rPr>
      </w:pPr>
      <w:r w:rsidRPr="00FE6BE0">
        <w:rPr>
          <w:color w:val="000000"/>
        </w:rPr>
        <w:t xml:space="preserve">с 09 часов 00 минут </w:t>
      </w:r>
      <w:r w:rsidR="006829C3">
        <w:rPr>
          <w:color w:val="000000"/>
        </w:rPr>
        <w:t>17</w:t>
      </w:r>
      <w:r w:rsidR="00FE6BE0" w:rsidRPr="00FE6BE0">
        <w:rPr>
          <w:color w:val="000000"/>
        </w:rPr>
        <w:t>.08</w:t>
      </w:r>
      <w:r w:rsidR="00D6164F" w:rsidRPr="00FE6BE0">
        <w:rPr>
          <w:color w:val="000000"/>
        </w:rPr>
        <w:t>.2022</w:t>
      </w:r>
      <w:r w:rsidR="006A7C7C" w:rsidRPr="00FE6BE0">
        <w:rPr>
          <w:color w:val="000000"/>
        </w:rPr>
        <w:t xml:space="preserve"> года</w:t>
      </w:r>
      <w:r w:rsidR="00E20C40" w:rsidRPr="00FE6BE0">
        <w:rPr>
          <w:color w:val="000000"/>
        </w:rPr>
        <w:t>.</w:t>
      </w:r>
    </w:p>
    <w:p w14:paraId="4141833B" w14:textId="2710747A" w:rsidR="00ED7D62" w:rsidRPr="00FE6BE0" w:rsidRDefault="004D6A25" w:rsidP="00466F9A">
      <w:pPr>
        <w:spacing w:line="240" w:lineRule="atLeast"/>
        <w:ind w:firstLine="709"/>
        <w:jc w:val="both"/>
        <w:rPr>
          <w:color w:val="000000"/>
        </w:rPr>
      </w:pPr>
      <w:r w:rsidRPr="00FE6BE0">
        <w:rPr>
          <w:color w:val="000000"/>
        </w:rPr>
        <w:t>О</w:t>
      </w:r>
      <w:r w:rsidR="0003457C" w:rsidRPr="00FE6BE0">
        <w:rPr>
          <w:color w:val="000000"/>
        </w:rPr>
        <w:t>кончани</w:t>
      </w:r>
      <w:r w:rsidR="00FE6BE0" w:rsidRPr="00FE6BE0">
        <w:rPr>
          <w:color w:val="000000"/>
        </w:rPr>
        <w:t>е</w:t>
      </w:r>
      <w:r w:rsidR="0003457C" w:rsidRPr="00FE6BE0">
        <w:rPr>
          <w:color w:val="000000"/>
        </w:rPr>
        <w:t xml:space="preserve"> приема </w:t>
      </w:r>
      <w:r w:rsidR="00ED7D62" w:rsidRPr="00FE6BE0">
        <w:rPr>
          <w:color w:val="000000"/>
        </w:rPr>
        <w:t>к</w:t>
      </w:r>
      <w:r w:rsidR="0003457C" w:rsidRPr="00FE6BE0">
        <w:rPr>
          <w:color w:val="000000"/>
        </w:rPr>
        <w:t xml:space="preserve">онкурсных предложений на участие в </w:t>
      </w:r>
      <w:r w:rsidR="00ED7D62" w:rsidRPr="00FE6BE0">
        <w:rPr>
          <w:color w:val="000000"/>
        </w:rPr>
        <w:t>к</w:t>
      </w:r>
      <w:r w:rsidR="0003457C" w:rsidRPr="00FE6BE0">
        <w:rPr>
          <w:color w:val="000000"/>
        </w:rPr>
        <w:t>онкурсе</w:t>
      </w:r>
      <w:r w:rsidR="00ED7D62" w:rsidRPr="00FE6BE0">
        <w:rPr>
          <w:color w:val="000000"/>
        </w:rPr>
        <w:t>:</w:t>
      </w:r>
    </w:p>
    <w:p w14:paraId="33E6369D" w14:textId="7D3D63E2" w:rsidR="0003457C" w:rsidRPr="00FE6BE0" w:rsidRDefault="006A7C7C" w:rsidP="00466F9A">
      <w:pPr>
        <w:spacing w:line="240" w:lineRule="atLeast"/>
        <w:ind w:firstLine="709"/>
        <w:jc w:val="both"/>
        <w:rPr>
          <w:color w:val="000000"/>
        </w:rPr>
      </w:pPr>
      <w:r w:rsidRPr="00FE6BE0">
        <w:rPr>
          <w:color w:val="000000"/>
        </w:rPr>
        <w:t>до 1</w:t>
      </w:r>
      <w:r w:rsidR="00A213B4" w:rsidRPr="00FE6BE0">
        <w:rPr>
          <w:color w:val="000000"/>
        </w:rPr>
        <w:t>0</w:t>
      </w:r>
      <w:r w:rsidRPr="00FE6BE0">
        <w:rPr>
          <w:color w:val="000000"/>
        </w:rPr>
        <w:t xml:space="preserve"> ча</w:t>
      </w:r>
      <w:r w:rsidR="00763353" w:rsidRPr="00FE6BE0">
        <w:rPr>
          <w:color w:val="000000"/>
        </w:rPr>
        <w:t xml:space="preserve">сов 00 минут </w:t>
      </w:r>
      <w:r w:rsidR="00DD55A5">
        <w:rPr>
          <w:color w:val="000000"/>
        </w:rPr>
        <w:t>10</w:t>
      </w:r>
      <w:r w:rsidR="00FE6BE0" w:rsidRPr="00FE6BE0">
        <w:rPr>
          <w:color w:val="000000"/>
        </w:rPr>
        <w:t>.11</w:t>
      </w:r>
      <w:r w:rsidR="00D6164F" w:rsidRPr="00FE6BE0">
        <w:rPr>
          <w:color w:val="000000"/>
        </w:rPr>
        <w:t>.2022</w:t>
      </w:r>
      <w:r w:rsidRPr="00FE6BE0">
        <w:rPr>
          <w:color w:val="000000"/>
        </w:rPr>
        <w:t xml:space="preserve"> года</w:t>
      </w:r>
      <w:r w:rsidR="00E20C40" w:rsidRPr="00FE6BE0">
        <w:rPr>
          <w:color w:val="000000"/>
        </w:rPr>
        <w:t>.</w:t>
      </w:r>
    </w:p>
    <w:p w14:paraId="21CA06AB" w14:textId="7CD2B30F" w:rsidR="00D709C7" w:rsidRPr="00122ACE" w:rsidRDefault="0003457C" w:rsidP="00466F9A">
      <w:pPr>
        <w:spacing w:line="240" w:lineRule="atLeast"/>
        <w:ind w:firstLine="709"/>
        <w:jc w:val="both"/>
      </w:pPr>
      <w:r w:rsidRPr="000D1738">
        <w:t xml:space="preserve">Конкурсные предложения принимаются по адресу: </w:t>
      </w:r>
      <w:r w:rsidR="00722A76" w:rsidRPr="000D1738">
        <w:rPr>
          <w:shd w:val="clear" w:color="auto" w:fill="FFFFFF"/>
        </w:rPr>
        <w:t>682800, Хабаровский край,</w:t>
      </w:r>
      <w:r w:rsidR="00ED7D62">
        <w:rPr>
          <w:shd w:val="clear" w:color="auto" w:fill="FFFFFF"/>
        </w:rPr>
        <w:t xml:space="preserve"> </w:t>
      </w:r>
      <w:r w:rsidR="00722A76" w:rsidRPr="000D1738">
        <w:rPr>
          <w:shd w:val="clear" w:color="auto" w:fill="FFFFFF"/>
        </w:rPr>
        <w:t>город</w:t>
      </w:r>
      <w:r w:rsidR="00722A76" w:rsidRPr="0041269B">
        <w:rPr>
          <w:shd w:val="clear" w:color="auto" w:fill="FFFFFF"/>
        </w:rPr>
        <w:t xml:space="preserve"> Советская Гавань,</w:t>
      </w:r>
      <w:r w:rsidR="00722A76">
        <w:rPr>
          <w:shd w:val="clear" w:color="auto" w:fill="FFFFFF"/>
        </w:rPr>
        <w:t xml:space="preserve"> ул.</w:t>
      </w:r>
      <w:r w:rsidR="00ED7D62">
        <w:rPr>
          <w:shd w:val="clear" w:color="auto" w:fill="FFFFFF"/>
        </w:rPr>
        <w:t xml:space="preserve"> </w:t>
      </w:r>
      <w:r w:rsidR="00722A76" w:rsidRPr="0041269B">
        <w:rPr>
          <w:shd w:val="clear" w:color="auto" w:fill="FFFFFF"/>
        </w:rPr>
        <w:t>Советская 27</w:t>
      </w:r>
      <w:r w:rsidR="00722A76" w:rsidRPr="00122ACE">
        <w:t xml:space="preserve">, кабинет </w:t>
      </w:r>
      <w:r w:rsidR="00122ACE" w:rsidRPr="00122ACE">
        <w:t>2/5</w:t>
      </w:r>
      <w:r w:rsidR="00722A76" w:rsidRPr="00122ACE">
        <w:t xml:space="preserve">. </w:t>
      </w:r>
    </w:p>
    <w:p w14:paraId="5E6E9B98" w14:textId="1EBCC86C" w:rsidR="0003457C" w:rsidRPr="009F5F39" w:rsidRDefault="0003457C" w:rsidP="00466F9A">
      <w:pPr>
        <w:spacing w:line="240" w:lineRule="atLeast"/>
        <w:ind w:firstLine="709"/>
        <w:jc w:val="both"/>
        <w:rPr>
          <w:color w:val="000000"/>
        </w:rPr>
      </w:pPr>
      <w:r w:rsidRPr="009F5F39">
        <w:rPr>
          <w:color w:val="000000"/>
        </w:rPr>
        <w:t xml:space="preserve">Участник </w:t>
      </w:r>
      <w:r w:rsidR="00ED7D62">
        <w:rPr>
          <w:color w:val="000000"/>
        </w:rPr>
        <w:t>к</w:t>
      </w:r>
      <w:r w:rsidRPr="009F5F39">
        <w:rPr>
          <w:color w:val="000000"/>
        </w:rPr>
        <w:t xml:space="preserve">онкурса представляет </w:t>
      </w:r>
      <w:r w:rsidR="00ED7D62">
        <w:rPr>
          <w:color w:val="000000"/>
        </w:rPr>
        <w:t>к</w:t>
      </w:r>
      <w:r w:rsidRPr="009F5F39">
        <w:rPr>
          <w:color w:val="000000"/>
        </w:rPr>
        <w:t xml:space="preserve">онкурсное предложение лично или через своего полномочного представителя. В случае, если </w:t>
      </w:r>
      <w:r w:rsidR="00ED7D62">
        <w:rPr>
          <w:color w:val="000000"/>
        </w:rPr>
        <w:t>к</w:t>
      </w:r>
      <w:r w:rsidRPr="009F5F39">
        <w:rPr>
          <w:color w:val="000000"/>
        </w:rPr>
        <w:t xml:space="preserve">онкурсное предложение представляется полномочным представителем </w:t>
      </w:r>
      <w:r w:rsidR="00ED7D62">
        <w:rPr>
          <w:color w:val="000000"/>
        </w:rPr>
        <w:t>у</w:t>
      </w:r>
      <w:r w:rsidRPr="009F5F39">
        <w:rPr>
          <w:color w:val="000000"/>
        </w:rPr>
        <w:t xml:space="preserve">частника </w:t>
      </w:r>
      <w:r w:rsidR="00ED7D62">
        <w:rPr>
          <w:color w:val="000000"/>
        </w:rPr>
        <w:t>к</w:t>
      </w:r>
      <w:r w:rsidRPr="009F5F39">
        <w:rPr>
          <w:color w:val="000000"/>
        </w:rPr>
        <w:t xml:space="preserve">онкурса, такой представитель должен при подаче </w:t>
      </w:r>
      <w:r w:rsidR="00ED7D62">
        <w:rPr>
          <w:color w:val="000000"/>
        </w:rPr>
        <w:t>к</w:t>
      </w:r>
      <w:r w:rsidRPr="009F5F39">
        <w:rPr>
          <w:color w:val="000000"/>
        </w:rPr>
        <w:t xml:space="preserve">онкурсного предложения предъявить доверенность на осуществление действий от имени </w:t>
      </w:r>
      <w:r w:rsidR="00ED7D62">
        <w:rPr>
          <w:color w:val="000000"/>
        </w:rPr>
        <w:t>у</w:t>
      </w:r>
      <w:r w:rsidRPr="009F5F39">
        <w:rPr>
          <w:color w:val="000000"/>
        </w:rPr>
        <w:t xml:space="preserve">частника </w:t>
      </w:r>
      <w:r w:rsidR="00ED7D62">
        <w:rPr>
          <w:color w:val="000000"/>
        </w:rPr>
        <w:t>к</w:t>
      </w:r>
      <w:r w:rsidRPr="009F5F39">
        <w:rPr>
          <w:color w:val="000000"/>
        </w:rPr>
        <w:t xml:space="preserve">онкурса, оформленную в установленном порядке, или </w:t>
      </w:r>
      <w:r w:rsidR="003F6376">
        <w:rPr>
          <w:color w:val="000000"/>
        </w:rPr>
        <w:t xml:space="preserve">нотариально </w:t>
      </w:r>
      <w:r w:rsidRPr="009F5F39">
        <w:rPr>
          <w:color w:val="000000"/>
        </w:rPr>
        <w:t>заверенную копию такой доверенности</w:t>
      </w:r>
      <w:r w:rsidR="00ED7D62">
        <w:rPr>
          <w:color w:val="000000"/>
        </w:rPr>
        <w:t>, и документ, удостоверяющий личность</w:t>
      </w:r>
      <w:r w:rsidRPr="009F5F39">
        <w:rPr>
          <w:color w:val="000000"/>
        </w:rPr>
        <w:t>.</w:t>
      </w:r>
    </w:p>
    <w:p w14:paraId="54540F60" w14:textId="799A2833" w:rsidR="0003457C" w:rsidRPr="009F5F39" w:rsidRDefault="0003457C" w:rsidP="00466F9A">
      <w:pPr>
        <w:spacing w:line="240" w:lineRule="atLeast"/>
        <w:ind w:firstLine="709"/>
        <w:jc w:val="both"/>
        <w:rPr>
          <w:color w:val="000000"/>
        </w:rPr>
      </w:pPr>
      <w:r w:rsidRPr="009F5F39">
        <w:rPr>
          <w:color w:val="000000"/>
        </w:rPr>
        <w:t xml:space="preserve">Участник </w:t>
      </w:r>
      <w:r w:rsidR="00ED7D62">
        <w:rPr>
          <w:color w:val="000000"/>
        </w:rPr>
        <w:t>к</w:t>
      </w:r>
      <w:r w:rsidRPr="009F5F39">
        <w:rPr>
          <w:color w:val="000000"/>
        </w:rPr>
        <w:t xml:space="preserve">онкурса может подать только одно </w:t>
      </w:r>
      <w:r w:rsidR="00ED7D62">
        <w:rPr>
          <w:color w:val="000000"/>
        </w:rPr>
        <w:t>к</w:t>
      </w:r>
      <w:r w:rsidRPr="009F5F39">
        <w:rPr>
          <w:color w:val="000000"/>
        </w:rPr>
        <w:t>онкурсное предложение.</w:t>
      </w:r>
    </w:p>
    <w:p w14:paraId="37DECB10" w14:textId="00881901" w:rsidR="0003457C" w:rsidRPr="009F5F39" w:rsidRDefault="0003457C" w:rsidP="00466F9A">
      <w:pPr>
        <w:spacing w:line="240" w:lineRule="atLeast"/>
        <w:ind w:firstLine="709"/>
        <w:jc w:val="both"/>
        <w:rPr>
          <w:color w:val="000000"/>
        </w:rPr>
      </w:pPr>
      <w:r w:rsidRPr="009F5F39">
        <w:rPr>
          <w:color w:val="000000"/>
        </w:rPr>
        <w:t xml:space="preserve">Участник </w:t>
      </w:r>
      <w:r w:rsidR="00ED7D62">
        <w:rPr>
          <w:color w:val="000000"/>
        </w:rPr>
        <w:t>к</w:t>
      </w:r>
      <w:r w:rsidRPr="009F5F39">
        <w:rPr>
          <w:color w:val="000000"/>
        </w:rPr>
        <w:t xml:space="preserve">онкурса вправе представить </w:t>
      </w:r>
      <w:r w:rsidR="00ED7D62">
        <w:rPr>
          <w:color w:val="000000"/>
        </w:rPr>
        <w:t>к</w:t>
      </w:r>
      <w:r w:rsidRPr="009F5F39">
        <w:rPr>
          <w:color w:val="000000"/>
        </w:rPr>
        <w:t xml:space="preserve">онкурсное предложение на заседание </w:t>
      </w:r>
      <w:r w:rsidR="00ED7D62">
        <w:rPr>
          <w:color w:val="000000"/>
        </w:rPr>
        <w:t>к</w:t>
      </w:r>
      <w:r w:rsidRPr="009F5F39">
        <w:rPr>
          <w:color w:val="000000"/>
        </w:rPr>
        <w:t xml:space="preserve">онкурсной комиссии до начала вскрытия конвертов с </w:t>
      </w:r>
      <w:r w:rsidR="00ED7D62">
        <w:rPr>
          <w:color w:val="000000"/>
        </w:rPr>
        <w:t>к</w:t>
      </w:r>
      <w:r w:rsidRPr="009F5F39">
        <w:rPr>
          <w:color w:val="000000"/>
        </w:rPr>
        <w:t>онкурсными предложениями, котор</w:t>
      </w:r>
      <w:r w:rsidR="00ED7D62">
        <w:rPr>
          <w:color w:val="000000"/>
        </w:rPr>
        <w:t>ое</w:t>
      </w:r>
      <w:r w:rsidRPr="009F5F39">
        <w:rPr>
          <w:color w:val="000000"/>
        </w:rPr>
        <w:t xml:space="preserve"> является моментом истечения срока представления </w:t>
      </w:r>
      <w:r w:rsidR="00ED7D62">
        <w:rPr>
          <w:color w:val="000000"/>
        </w:rPr>
        <w:t>к</w:t>
      </w:r>
      <w:r w:rsidRPr="009F5F39">
        <w:rPr>
          <w:color w:val="000000"/>
        </w:rPr>
        <w:t>онкурсных предложений.</w:t>
      </w:r>
    </w:p>
    <w:p w14:paraId="792101F2" w14:textId="0C814BA1" w:rsidR="0003457C" w:rsidRPr="009F5F39" w:rsidRDefault="0003457C" w:rsidP="00466F9A">
      <w:pPr>
        <w:spacing w:line="240" w:lineRule="atLeast"/>
        <w:ind w:firstLine="709"/>
        <w:jc w:val="both"/>
        <w:rPr>
          <w:color w:val="000000"/>
        </w:rPr>
      </w:pPr>
      <w:r w:rsidRPr="009F5F39">
        <w:rPr>
          <w:color w:val="000000"/>
        </w:rPr>
        <w:t>Предста</w:t>
      </w:r>
      <w:r w:rsidRPr="00B3125C">
        <w:t>вленн</w:t>
      </w:r>
      <w:r w:rsidRPr="009F5F39">
        <w:rPr>
          <w:color w:val="000000"/>
        </w:rPr>
        <w:t xml:space="preserve">ое в </w:t>
      </w:r>
      <w:r w:rsidR="00ED7D62">
        <w:rPr>
          <w:color w:val="000000"/>
        </w:rPr>
        <w:t>к</w:t>
      </w:r>
      <w:r w:rsidRPr="009F5F39">
        <w:rPr>
          <w:color w:val="000000"/>
        </w:rPr>
        <w:t xml:space="preserve">онкурсную комиссию </w:t>
      </w:r>
      <w:r w:rsidR="00ED7D62">
        <w:rPr>
          <w:color w:val="000000"/>
        </w:rPr>
        <w:t>к</w:t>
      </w:r>
      <w:r w:rsidRPr="009F5F39">
        <w:rPr>
          <w:color w:val="000000"/>
        </w:rPr>
        <w:t xml:space="preserve">онкурсное предложение подлежит регистрации в журнале регистрации </w:t>
      </w:r>
      <w:r w:rsidR="00B3125C">
        <w:rPr>
          <w:color w:val="000000"/>
        </w:rPr>
        <w:t>к</w:t>
      </w:r>
      <w:r w:rsidRPr="009F5F39">
        <w:rPr>
          <w:color w:val="000000"/>
        </w:rPr>
        <w:t xml:space="preserve">онкурсных предложений под порядковым номером с указанием даты и точного времени его подачи (часы и минуты) во избежание совпадения этого </w:t>
      </w:r>
      <w:r w:rsidR="00B77AE4" w:rsidRPr="009F5F39">
        <w:rPr>
          <w:color w:val="000000"/>
        </w:rPr>
        <w:t>времени со</w:t>
      </w:r>
      <w:r w:rsidRPr="009F5F39">
        <w:rPr>
          <w:color w:val="000000"/>
        </w:rPr>
        <w:t xml:space="preserve"> временем представления других </w:t>
      </w:r>
      <w:r w:rsidR="00B3125C">
        <w:rPr>
          <w:color w:val="000000"/>
        </w:rPr>
        <w:t>к</w:t>
      </w:r>
      <w:r w:rsidRPr="009F5F39">
        <w:rPr>
          <w:color w:val="000000"/>
        </w:rPr>
        <w:t xml:space="preserve">онкурсных предложений. При этом на копии описи представленных </w:t>
      </w:r>
      <w:r w:rsidR="00B3125C">
        <w:rPr>
          <w:color w:val="000000"/>
        </w:rPr>
        <w:t>у</w:t>
      </w:r>
      <w:r w:rsidRPr="009F5F39">
        <w:rPr>
          <w:color w:val="000000"/>
        </w:rPr>
        <w:t xml:space="preserve">частником конкурса документов и материалов делается отметка о дате и времени представления </w:t>
      </w:r>
      <w:r w:rsidR="00B3125C">
        <w:rPr>
          <w:color w:val="000000"/>
        </w:rPr>
        <w:t>к</w:t>
      </w:r>
      <w:r w:rsidRPr="009F5F39">
        <w:rPr>
          <w:color w:val="000000"/>
        </w:rPr>
        <w:t xml:space="preserve">онкурсного предложения с указанием номера этого </w:t>
      </w:r>
      <w:r w:rsidR="00B3125C">
        <w:rPr>
          <w:color w:val="000000"/>
        </w:rPr>
        <w:t>к</w:t>
      </w:r>
      <w:r w:rsidRPr="009F5F39">
        <w:rPr>
          <w:color w:val="000000"/>
        </w:rPr>
        <w:t>онкурсного предложения.</w:t>
      </w:r>
    </w:p>
    <w:p w14:paraId="025498A7" w14:textId="56FCB474" w:rsidR="00B1668C" w:rsidRPr="009F5F39" w:rsidRDefault="0003457C" w:rsidP="00466F9A">
      <w:pPr>
        <w:spacing w:line="240" w:lineRule="atLeast"/>
        <w:ind w:firstLine="709"/>
        <w:jc w:val="both"/>
        <w:rPr>
          <w:color w:val="000000"/>
        </w:rPr>
      </w:pPr>
      <w:r w:rsidRPr="009F5F39">
        <w:rPr>
          <w:color w:val="000000"/>
        </w:rPr>
        <w:t xml:space="preserve">Конверт с </w:t>
      </w:r>
      <w:r w:rsidR="00B3125C">
        <w:rPr>
          <w:color w:val="000000"/>
        </w:rPr>
        <w:t>к</w:t>
      </w:r>
      <w:r w:rsidRPr="009F5F39">
        <w:rPr>
          <w:color w:val="000000"/>
        </w:rPr>
        <w:t>онкурсным предложением, представленны</w:t>
      </w:r>
      <w:r w:rsidR="00B3125C">
        <w:rPr>
          <w:color w:val="000000"/>
        </w:rPr>
        <w:t>й</w:t>
      </w:r>
      <w:r w:rsidRPr="009F5F39">
        <w:rPr>
          <w:color w:val="000000"/>
        </w:rPr>
        <w:t xml:space="preserve"> в</w:t>
      </w:r>
      <w:r w:rsidR="00B3125C">
        <w:rPr>
          <w:color w:val="000000"/>
        </w:rPr>
        <w:t xml:space="preserve"> адрес</w:t>
      </w:r>
      <w:r w:rsidRPr="009F5F39">
        <w:rPr>
          <w:color w:val="000000"/>
        </w:rPr>
        <w:t xml:space="preserve"> </w:t>
      </w:r>
      <w:r w:rsidR="00B3125C">
        <w:rPr>
          <w:color w:val="000000"/>
        </w:rPr>
        <w:t>к</w:t>
      </w:r>
      <w:r w:rsidRPr="009F5F39">
        <w:rPr>
          <w:color w:val="000000"/>
        </w:rPr>
        <w:t>онкурсн</w:t>
      </w:r>
      <w:r w:rsidR="00B3125C">
        <w:rPr>
          <w:color w:val="000000"/>
        </w:rPr>
        <w:t>ой</w:t>
      </w:r>
      <w:r w:rsidRPr="009F5F39">
        <w:rPr>
          <w:color w:val="000000"/>
        </w:rPr>
        <w:t xml:space="preserve"> комисси</w:t>
      </w:r>
      <w:r w:rsidR="00B3125C">
        <w:rPr>
          <w:color w:val="000000"/>
        </w:rPr>
        <w:t>и</w:t>
      </w:r>
      <w:r w:rsidRPr="009F5F39">
        <w:rPr>
          <w:color w:val="000000"/>
        </w:rPr>
        <w:t xml:space="preserve"> после истечения срока представления </w:t>
      </w:r>
      <w:r w:rsidR="00B3125C">
        <w:rPr>
          <w:color w:val="000000"/>
        </w:rPr>
        <w:t>к</w:t>
      </w:r>
      <w:r w:rsidRPr="009F5F39">
        <w:rPr>
          <w:color w:val="000000"/>
        </w:rPr>
        <w:t xml:space="preserve">онкурсных предложений, не вскрывается и не рассматриваются, и возвращается представившему ее </w:t>
      </w:r>
      <w:r w:rsidR="00B3125C">
        <w:rPr>
          <w:color w:val="000000"/>
        </w:rPr>
        <w:t>у</w:t>
      </w:r>
      <w:r w:rsidRPr="009F5F39">
        <w:rPr>
          <w:color w:val="000000"/>
        </w:rPr>
        <w:t xml:space="preserve">частнику </w:t>
      </w:r>
      <w:r w:rsidR="00B3125C">
        <w:rPr>
          <w:color w:val="000000"/>
        </w:rPr>
        <w:t>к</w:t>
      </w:r>
      <w:r w:rsidR="00B1668C" w:rsidRPr="009F5F39">
        <w:rPr>
          <w:color w:val="000000"/>
        </w:rPr>
        <w:t xml:space="preserve">онкурса вместе с описью представленных им документов и материалов, на которой делается отметка об отказе в принятии </w:t>
      </w:r>
      <w:r w:rsidR="00B3125C">
        <w:rPr>
          <w:color w:val="000000"/>
        </w:rPr>
        <w:t>к</w:t>
      </w:r>
      <w:r w:rsidR="00B1668C" w:rsidRPr="009F5F39">
        <w:rPr>
          <w:color w:val="000000"/>
        </w:rPr>
        <w:t>онкурсного предложения.</w:t>
      </w:r>
    </w:p>
    <w:p w14:paraId="0270FC57" w14:textId="0F50EEBD" w:rsidR="0003457C" w:rsidRDefault="00B1668C" w:rsidP="00466F9A">
      <w:pPr>
        <w:spacing w:line="240" w:lineRule="atLeast"/>
        <w:ind w:firstLine="709"/>
        <w:jc w:val="both"/>
      </w:pPr>
      <w:r w:rsidRPr="005624C4">
        <w:t>Конкурсные предложения, направленные почт</w:t>
      </w:r>
      <w:r w:rsidR="00B3125C">
        <w:t>овым отправлением (по почте), в том числе по адресу электронной почты</w:t>
      </w:r>
      <w:r w:rsidRPr="005624C4">
        <w:t xml:space="preserve">, </w:t>
      </w:r>
      <w:r w:rsidR="00B3125C">
        <w:t>к</w:t>
      </w:r>
      <w:r w:rsidR="00B77AE4" w:rsidRPr="005624C4">
        <w:t>онкурсной комиссией</w:t>
      </w:r>
      <w:r w:rsidRPr="005624C4">
        <w:t xml:space="preserve"> не регистрируются и не рассматриваются.</w:t>
      </w:r>
    </w:p>
    <w:p w14:paraId="72B99FE0" w14:textId="77777777" w:rsidR="00B3125C" w:rsidRPr="005624C4" w:rsidRDefault="00B3125C" w:rsidP="00466F9A">
      <w:pPr>
        <w:spacing w:line="240" w:lineRule="atLeast"/>
        <w:ind w:firstLine="709"/>
        <w:jc w:val="both"/>
      </w:pPr>
    </w:p>
    <w:p w14:paraId="438D3587" w14:textId="65829A38" w:rsidR="00B1668C" w:rsidRPr="00B3125C" w:rsidRDefault="00B1668C" w:rsidP="00466F9A">
      <w:pPr>
        <w:spacing w:line="240" w:lineRule="atLeast"/>
        <w:ind w:firstLine="709"/>
        <w:jc w:val="both"/>
        <w:rPr>
          <w:color w:val="000000"/>
        </w:rPr>
      </w:pPr>
      <w:r w:rsidRPr="00B3125C">
        <w:rPr>
          <w:color w:val="000000"/>
        </w:rPr>
        <w:lastRenderedPageBreak/>
        <w:t>1</w:t>
      </w:r>
      <w:r w:rsidR="00FA6720" w:rsidRPr="00B3125C">
        <w:rPr>
          <w:color w:val="000000"/>
        </w:rPr>
        <w:t>6</w:t>
      </w:r>
      <w:r w:rsidRPr="00B3125C">
        <w:rPr>
          <w:color w:val="000000"/>
        </w:rPr>
        <w:t>.4.</w:t>
      </w:r>
      <w:r w:rsidR="00B3125C">
        <w:rPr>
          <w:color w:val="000000"/>
        </w:rPr>
        <w:t> </w:t>
      </w:r>
      <w:r w:rsidRPr="00B3125C">
        <w:rPr>
          <w:color w:val="000000"/>
        </w:rPr>
        <w:t>Порядок</w:t>
      </w:r>
      <w:r w:rsidR="00B3125C">
        <w:rPr>
          <w:color w:val="000000"/>
        </w:rPr>
        <w:t xml:space="preserve">, </w:t>
      </w:r>
      <w:r w:rsidRPr="00B3125C">
        <w:rPr>
          <w:color w:val="000000"/>
        </w:rPr>
        <w:t xml:space="preserve">срок изменения и отзыва </w:t>
      </w:r>
      <w:r w:rsidR="00B3125C">
        <w:rPr>
          <w:color w:val="000000"/>
        </w:rPr>
        <w:t>к</w:t>
      </w:r>
      <w:r w:rsidRPr="00B3125C">
        <w:rPr>
          <w:color w:val="000000"/>
        </w:rPr>
        <w:t>онкурсных предложени</w:t>
      </w:r>
      <w:r w:rsidR="00B3125C">
        <w:rPr>
          <w:color w:val="000000"/>
        </w:rPr>
        <w:t>й</w:t>
      </w:r>
      <w:r w:rsidRPr="00B3125C">
        <w:rPr>
          <w:color w:val="000000"/>
        </w:rPr>
        <w:t>.</w:t>
      </w:r>
    </w:p>
    <w:p w14:paraId="1B4B550E" w14:textId="6B888C37" w:rsidR="00B1668C" w:rsidRPr="009F5F39" w:rsidRDefault="00B1668C" w:rsidP="00466F9A">
      <w:pPr>
        <w:spacing w:line="240" w:lineRule="atLeast"/>
        <w:ind w:firstLine="709"/>
        <w:jc w:val="both"/>
        <w:rPr>
          <w:color w:val="000000"/>
        </w:rPr>
      </w:pPr>
      <w:r w:rsidRPr="009F5F39">
        <w:rPr>
          <w:color w:val="000000"/>
        </w:rPr>
        <w:t xml:space="preserve">Участник Конкурса вправе изменить или отозвать </w:t>
      </w:r>
      <w:r w:rsidR="00B3125C">
        <w:rPr>
          <w:color w:val="000000"/>
        </w:rPr>
        <w:t>к</w:t>
      </w:r>
      <w:r w:rsidRPr="009F5F39">
        <w:rPr>
          <w:color w:val="000000"/>
        </w:rPr>
        <w:t xml:space="preserve">онкурсное предложение в любое время до истечения срока представления </w:t>
      </w:r>
      <w:r w:rsidR="00B3125C">
        <w:rPr>
          <w:color w:val="000000"/>
        </w:rPr>
        <w:t>к</w:t>
      </w:r>
      <w:r w:rsidRPr="009F5F39">
        <w:rPr>
          <w:color w:val="000000"/>
        </w:rPr>
        <w:t xml:space="preserve">онкурсных предложений, установленного </w:t>
      </w:r>
      <w:r w:rsidR="00B3125C">
        <w:rPr>
          <w:color w:val="000000"/>
        </w:rPr>
        <w:t>в к</w:t>
      </w:r>
      <w:r w:rsidRPr="009F5F39">
        <w:rPr>
          <w:color w:val="000000"/>
        </w:rPr>
        <w:t>онкурсной документаци</w:t>
      </w:r>
      <w:r w:rsidR="00B3125C">
        <w:rPr>
          <w:color w:val="000000"/>
        </w:rPr>
        <w:t>и</w:t>
      </w:r>
      <w:r w:rsidRPr="009F5F39">
        <w:rPr>
          <w:color w:val="000000"/>
        </w:rPr>
        <w:t>.</w:t>
      </w:r>
    </w:p>
    <w:p w14:paraId="340AC431" w14:textId="6B02B653" w:rsidR="00C63C91" w:rsidRPr="009F5F39" w:rsidRDefault="00B1668C" w:rsidP="00466F9A">
      <w:pPr>
        <w:spacing w:line="240" w:lineRule="atLeast"/>
        <w:ind w:firstLine="709"/>
        <w:jc w:val="both"/>
        <w:rPr>
          <w:color w:val="000000"/>
        </w:rPr>
      </w:pPr>
      <w:r w:rsidRPr="009F5F39">
        <w:rPr>
          <w:color w:val="000000"/>
        </w:rPr>
        <w:t xml:space="preserve">Отзыв </w:t>
      </w:r>
      <w:r w:rsidR="00B3125C">
        <w:rPr>
          <w:color w:val="000000"/>
        </w:rPr>
        <w:t>к</w:t>
      </w:r>
      <w:r w:rsidRPr="009F5F39">
        <w:rPr>
          <w:color w:val="000000"/>
        </w:rPr>
        <w:t xml:space="preserve">онкурсного предложения оформляется в письменном виде на бланке </w:t>
      </w:r>
      <w:r w:rsidR="00B3125C">
        <w:rPr>
          <w:color w:val="000000"/>
        </w:rPr>
        <w:t>у</w:t>
      </w:r>
      <w:r w:rsidRPr="009F5F39">
        <w:rPr>
          <w:color w:val="000000"/>
        </w:rPr>
        <w:t xml:space="preserve">частника </w:t>
      </w:r>
      <w:r w:rsidR="00B3125C">
        <w:rPr>
          <w:color w:val="000000"/>
        </w:rPr>
        <w:t>к</w:t>
      </w:r>
      <w:r w:rsidRPr="009F5F39">
        <w:rPr>
          <w:color w:val="000000"/>
        </w:rPr>
        <w:t>онкурса (при наличии)</w:t>
      </w:r>
      <w:r w:rsidR="00C63C91" w:rsidRPr="009F5F39">
        <w:rPr>
          <w:color w:val="000000"/>
        </w:rPr>
        <w:t xml:space="preserve">, подписывается и заверяется печатью (при наличии) </w:t>
      </w:r>
      <w:r w:rsidR="00B3125C">
        <w:rPr>
          <w:color w:val="000000"/>
        </w:rPr>
        <w:t>у</w:t>
      </w:r>
      <w:r w:rsidR="00C63C91" w:rsidRPr="009F5F39">
        <w:rPr>
          <w:color w:val="000000"/>
        </w:rPr>
        <w:t xml:space="preserve">частника </w:t>
      </w:r>
      <w:r w:rsidR="00B3125C">
        <w:rPr>
          <w:color w:val="000000"/>
        </w:rPr>
        <w:t>к</w:t>
      </w:r>
      <w:r w:rsidR="00C63C91" w:rsidRPr="009F5F39">
        <w:rPr>
          <w:color w:val="000000"/>
        </w:rPr>
        <w:t>онкурса и направляется в</w:t>
      </w:r>
      <w:r w:rsidR="00B3125C">
        <w:rPr>
          <w:color w:val="000000"/>
        </w:rPr>
        <w:t xml:space="preserve"> адрес</w:t>
      </w:r>
      <w:r w:rsidR="00C63C91" w:rsidRPr="009F5F39">
        <w:rPr>
          <w:color w:val="000000"/>
        </w:rPr>
        <w:t xml:space="preserve"> </w:t>
      </w:r>
      <w:r w:rsidR="00B3125C">
        <w:rPr>
          <w:color w:val="000000"/>
        </w:rPr>
        <w:t>к</w:t>
      </w:r>
      <w:r w:rsidR="00C63C91" w:rsidRPr="009F5F39">
        <w:rPr>
          <w:color w:val="000000"/>
        </w:rPr>
        <w:t>онкурсн</w:t>
      </w:r>
      <w:r w:rsidR="00B3125C">
        <w:rPr>
          <w:color w:val="000000"/>
        </w:rPr>
        <w:t>ой</w:t>
      </w:r>
      <w:r w:rsidR="00C63C91" w:rsidRPr="009F5F39">
        <w:rPr>
          <w:color w:val="000000"/>
        </w:rPr>
        <w:t xml:space="preserve"> комисси</w:t>
      </w:r>
      <w:r w:rsidR="00B3125C">
        <w:rPr>
          <w:color w:val="000000"/>
        </w:rPr>
        <w:t>и</w:t>
      </w:r>
      <w:r w:rsidR="00C63C91" w:rsidRPr="009F5F39">
        <w:rPr>
          <w:color w:val="000000"/>
        </w:rPr>
        <w:t>.</w:t>
      </w:r>
    </w:p>
    <w:p w14:paraId="1C1557EE" w14:textId="08B075D3" w:rsidR="00EF68D8" w:rsidRPr="00F76C07" w:rsidRDefault="00C63C91" w:rsidP="00466F9A">
      <w:pPr>
        <w:spacing w:line="240" w:lineRule="atLeast"/>
        <w:ind w:firstLine="709"/>
        <w:jc w:val="both"/>
        <w:rPr>
          <w:color w:val="FF0000"/>
        </w:rPr>
      </w:pPr>
      <w:r w:rsidRPr="009F5F39">
        <w:rPr>
          <w:color w:val="000000"/>
        </w:rPr>
        <w:t xml:space="preserve">Изменение в </w:t>
      </w:r>
      <w:r w:rsidR="00B3125C">
        <w:rPr>
          <w:color w:val="000000"/>
        </w:rPr>
        <w:t>к</w:t>
      </w:r>
      <w:r w:rsidR="00ED06CD" w:rsidRPr="009F5F39">
        <w:rPr>
          <w:color w:val="000000"/>
        </w:rPr>
        <w:t xml:space="preserve">онкурсное предложение должно быть подготовлено в письменном виде, и направлено в </w:t>
      </w:r>
      <w:r w:rsidR="00B3125C">
        <w:rPr>
          <w:color w:val="000000"/>
        </w:rPr>
        <w:t>адрес к</w:t>
      </w:r>
      <w:r w:rsidR="00ED06CD" w:rsidRPr="009F5F39">
        <w:rPr>
          <w:color w:val="000000"/>
        </w:rPr>
        <w:t>онкурсн</w:t>
      </w:r>
      <w:r w:rsidR="00B3125C">
        <w:rPr>
          <w:color w:val="000000"/>
        </w:rPr>
        <w:t>ой</w:t>
      </w:r>
      <w:r w:rsidR="00ED06CD" w:rsidRPr="009F5F39">
        <w:rPr>
          <w:color w:val="000000"/>
        </w:rPr>
        <w:t xml:space="preserve"> комисси</w:t>
      </w:r>
      <w:r w:rsidR="00B3125C">
        <w:rPr>
          <w:color w:val="000000"/>
        </w:rPr>
        <w:t>и</w:t>
      </w:r>
      <w:r w:rsidR="00ED06CD" w:rsidRPr="009F5F39">
        <w:rPr>
          <w:color w:val="000000"/>
        </w:rPr>
        <w:t xml:space="preserve"> в конверте с пометкой «ИЗМЕНЕНИЕ В </w:t>
      </w:r>
      <w:r w:rsidR="00EF68D8" w:rsidRPr="009F5F39">
        <w:rPr>
          <w:color w:val="000000"/>
        </w:rPr>
        <w:t xml:space="preserve">КОНКУРСНОЕ ПРЕДЛОЖЕНИЕ УЧАСТНИКА КОНКУРСА </w:t>
      </w:r>
      <w:r w:rsidR="00F30F77" w:rsidRPr="009F5F39">
        <w:rPr>
          <w:color w:val="000000"/>
        </w:rPr>
        <w:t xml:space="preserve">НА УЧАСТИЕ В ОТКРЫТОМ КОНКУРСЕ НА ПРАВО ЗАКЛЮЧЕНИЯ КОНЦЕССИОННОГО СОГЛАШЕНИЯ </w:t>
      </w:r>
      <w:r w:rsidR="0040362A" w:rsidRPr="002E5574">
        <w:t xml:space="preserve">В </w:t>
      </w:r>
      <w:r w:rsidR="0040362A" w:rsidRPr="002E5574">
        <w:rPr>
          <w:bCs/>
        </w:rPr>
        <w:t xml:space="preserve">ОТНОШЕНИИ </w:t>
      </w:r>
      <w:r w:rsidR="00722A76" w:rsidRPr="00AF2CFC">
        <w:t>ОБЪЕКТОВ ЭЛЕКТРОСЕТЕВОГО КОМПЛЕКСА (ЭЛЕКТРИЧЕСКИЕ (ВОЗДУШНЫЕ И КАБЕЛЬНЫЕ) ЛИНИИ И ТРАНСФОРМАТОРНЫЕ ПОДСТАНЦИИ МУНИЦИПАЛЬНОГО ОБРАЗОВАНИЯ ГОРОДСКОЕ ПОСЕЛЕНИЕ «ГОРОД СОВЕТСКАЯ ГАВАНЬ»</w:t>
      </w:r>
      <w:r w:rsidR="00722A76">
        <w:t>.</w:t>
      </w:r>
    </w:p>
    <w:p w14:paraId="79DB0DEA" w14:textId="3136F70B" w:rsidR="0032351C" w:rsidRPr="009F5F39" w:rsidRDefault="00EF68D8" w:rsidP="00466F9A">
      <w:pPr>
        <w:spacing w:line="240" w:lineRule="atLeast"/>
        <w:ind w:firstLine="709"/>
        <w:jc w:val="both"/>
        <w:rPr>
          <w:color w:val="000000"/>
        </w:rPr>
      </w:pPr>
      <w:r w:rsidRPr="009F5F39">
        <w:rPr>
          <w:color w:val="000000"/>
        </w:rPr>
        <w:t xml:space="preserve">Регистрация изменений и уведомлений об отзыве </w:t>
      </w:r>
      <w:r w:rsidR="00B3125C">
        <w:rPr>
          <w:color w:val="000000"/>
        </w:rPr>
        <w:t>к</w:t>
      </w:r>
      <w:r w:rsidRPr="009F5F39">
        <w:rPr>
          <w:color w:val="000000"/>
        </w:rPr>
        <w:t xml:space="preserve">онкурсных предложений производится в том же порядке, что и регистрация </w:t>
      </w:r>
      <w:r w:rsidR="00B3125C">
        <w:rPr>
          <w:color w:val="000000"/>
        </w:rPr>
        <w:t>к</w:t>
      </w:r>
      <w:r w:rsidR="0032351C" w:rsidRPr="009F5F39">
        <w:rPr>
          <w:color w:val="000000"/>
        </w:rPr>
        <w:t>онкурсных предложений.</w:t>
      </w:r>
    </w:p>
    <w:p w14:paraId="63B1BCA5" w14:textId="719E2880" w:rsidR="0032351C" w:rsidRPr="009F5F39" w:rsidRDefault="0032351C" w:rsidP="00466F9A">
      <w:pPr>
        <w:spacing w:line="240" w:lineRule="atLeast"/>
        <w:ind w:firstLine="709"/>
        <w:jc w:val="both"/>
        <w:rPr>
          <w:color w:val="000000"/>
        </w:rPr>
      </w:pPr>
      <w:r w:rsidRPr="009F5F39">
        <w:rPr>
          <w:color w:val="000000"/>
        </w:rPr>
        <w:t xml:space="preserve">Конкурсное предложение для целей определения срока его поступления считается поданным в момент поступления в </w:t>
      </w:r>
      <w:r w:rsidR="00507BF9">
        <w:rPr>
          <w:color w:val="000000"/>
        </w:rPr>
        <w:t>к</w:t>
      </w:r>
      <w:r w:rsidRPr="009F5F39">
        <w:rPr>
          <w:color w:val="000000"/>
        </w:rPr>
        <w:t xml:space="preserve">онкурсную комиссию конверта, содержащего указанное изменение </w:t>
      </w:r>
      <w:r w:rsidR="00507BF9">
        <w:rPr>
          <w:color w:val="000000"/>
        </w:rPr>
        <w:t>к</w:t>
      </w:r>
      <w:r w:rsidRPr="009F5F39">
        <w:rPr>
          <w:color w:val="000000"/>
        </w:rPr>
        <w:t>онкурсного предложения.</w:t>
      </w:r>
    </w:p>
    <w:p w14:paraId="349F02D9" w14:textId="5E11A819" w:rsidR="00B1668C" w:rsidRDefault="0032351C" w:rsidP="00466F9A">
      <w:pPr>
        <w:spacing w:line="240" w:lineRule="atLeast"/>
        <w:ind w:firstLine="709"/>
        <w:jc w:val="both"/>
        <w:rPr>
          <w:color w:val="000000"/>
        </w:rPr>
      </w:pPr>
      <w:r w:rsidRPr="009F5F39">
        <w:rPr>
          <w:color w:val="000000"/>
        </w:rPr>
        <w:t xml:space="preserve">Участник </w:t>
      </w:r>
      <w:r w:rsidR="00507BF9">
        <w:rPr>
          <w:color w:val="000000"/>
        </w:rPr>
        <w:t>к</w:t>
      </w:r>
      <w:r w:rsidRPr="009F5F39">
        <w:rPr>
          <w:color w:val="000000"/>
        </w:rPr>
        <w:t xml:space="preserve">онкурса вправе изменить или отозвать свое </w:t>
      </w:r>
      <w:r w:rsidR="00507BF9">
        <w:rPr>
          <w:color w:val="000000"/>
        </w:rPr>
        <w:t>к</w:t>
      </w:r>
      <w:r w:rsidRPr="009F5F39">
        <w:rPr>
          <w:color w:val="000000"/>
        </w:rPr>
        <w:t xml:space="preserve">онкурсное предложение </w:t>
      </w:r>
      <w:r w:rsidR="00AA032D" w:rsidRPr="009F5F39">
        <w:rPr>
          <w:color w:val="000000"/>
        </w:rPr>
        <w:t xml:space="preserve">в любое время до истечения срока представления в </w:t>
      </w:r>
      <w:r w:rsidR="00507BF9">
        <w:rPr>
          <w:color w:val="000000"/>
        </w:rPr>
        <w:t>к</w:t>
      </w:r>
      <w:r w:rsidR="00AA032D" w:rsidRPr="009F5F39">
        <w:rPr>
          <w:color w:val="000000"/>
        </w:rPr>
        <w:t xml:space="preserve">онкурсную комиссию </w:t>
      </w:r>
      <w:r w:rsidR="00507BF9">
        <w:rPr>
          <w:color w:val="000000"/>
        </w:rPr>
        <w:t>к</w:t>
      </w:r>
      <w:r w:rsidR="00AA032D" w:rsidRPr="009F5F39">
        <w:rPr>
          <w:color w:val="000000"/>
        </w:rPr>
        <w:t xml:space="preserve">онкурсных предложений. Изменение </w:t>
      </w:r>
      <w:r w:rsidR="00507BF9">
        <w:rPr>
          <w:color w:val="000000"/>
        </w:rPr>
        <w:t>к</w:t>
      </w:r>
      <w:r w:rsidR="00AA032D" w:rsidRPr="009F5F39">
        <w:rPr>
          <w:color w:val="000000"/>
        </w:rPr>
        <w:t xml:space="preserve">онкурсного предложения или уведомление о его отзыве считается действительным, если такое изменение или такое уведомление поступило в </w:t>
      </w:r>
      <w:r w:rsidR="00507BF9">
        <w:rPr>
          <w:color w:val="000000"/>
        </w:rPr>
        <w:t>к</w:t>
      </w:r>
      <w:r w:rsidR="00AA032D" w:rsidRPr="009F5F39">
        <w:rPr>
          <w:color w:val="000000"/>
        </w:rPr>
        <w:t xml:space="preserve">онкурсную </w:t>
      </w:r>
      <w:r w:rsidR="005B67E2" w:rsidRPr="009F5F39">
        <w:rPr>
          <w:color w:val="000000"/>
        </w:rPr>
        <w:t xml:space="preserve">комиссию до истечения срока представления </w:t>
      </w:r>
      <w:r w:rsidR="00507BF9">
        <w:rPr>
          <w:color w:val="000000"/>
        </w:rPr>
        <w:t>к</w:t>
      </w:r>
      <w:r w:rsidR="005B67E2" w:rsidRPr="009F5F39">
        <w:rPr>
          <w:color w:val="000000"/>
        </w:rPr>
        <w:t>онкурсных предложений.</w:t>
      </w:r>
    </w:p>
    <w:p w14:paraId="533D10CE" w14:textId="77777777" w:rsidR="00D6164F" w:rsidRPr="009F5F39" w:rsidRDefault="00D6164F" w:rsidP="00466F9A">
      <w:pPr>
        <w:spacing w:line="240" w:lineRule="atLeast"/>
        <w:ind w:firstLine="709"/>
        <w:jc w:val="both"/>
        <w:rPr>
          <w:color w:val="000000"/>
        </w:rPr>
      </w:pPr>
    </w:p>
    <w:p w14:paraId="55767966" w14:textId="062A7BFA" w:rsidR="005B67E2" w:rsidRPr="00507BF9" w:rsidRDefault="005B67E2" w:rsidP="00466F9A">
      <w:pPr>
        <w:spacing w:line="240" w:lineRule="atLeast"/>
        <w:ind w:firstLine="709"/>
        <w:jc w:val="both"/>
        <w:rPr>
          <w:bCs/>
          <w:color w:val="000000"/>
        </w:rPr>
      </w:pPr>
      <w:r w:rsidRPr="00507BF9">
        <w:rPr>
          <w:bCs/>
          <w:color w:val="000000"/>
        </w:rPr>
        <w:t>1</w:t>
      </w:r>
      <w:r w:rsidR="00FA6720" w:rsidRPr="00507BF9">
        <w:rPr>
          <w:bCs/>
          <w:color w:val="000000"/>
        </w:rPr>
        <w:t>7</w:t>
      </w:r>
      <w:r w:rsidRPr="00507BF9">
        <w:rPr>
          <w:bCs/>
          <w:color w:val="000000"/>
        </w:rPr>
        <w:t>.</w:t>
      </w:r>
      <w:r w:rsidR="00507BF9" w:rsidRPr="00507BF9">
        <w:rPr>
          <w:bCs/>
          <w:color w:val="000000"/>
        </w:rPr>
        <w:t> </w:t>
      </w:r>
      <w:r w:rsidRPr="00507BF9">
        <w:rPr>
          <w:bCs/>
          <w:color w:val="000000"/>
        </w:rPr>
        <w:t>Порядок</w:t>
      </w:r>
      <w:r w:rsidR="00FA6720" w:rsidRPr="00507BF9">
        <w:rPr>
          <w:bCs/>
          <w:color w:val="000000"/>
        </w:rPr>
        <w:t>, место, дата и время</w:t>
      </w:r>
      <w:r w:rsidRPr="00507BF9">
        <w:rPr>
          <w:bCs/>
          <w:color w:val="000000"/>
        </w:rPr>
        <w:t xml:space="preserve"> вскрытия конвертов с </w:t>
      </w:r>
      <w:r w:rsidR="00507BF9" w:rsidRPr="00507BF9">
        <w:rPr>
          <w:bCs/>
          <w:color w:val="000000"/>
        </w:rPr>
        <w:t>к</w:t>
      </w:r>
      <w:r w:rsidRPr="00507BF9">
        <w:rPr>
          <w:bCs/>
          <w:color w:val="000000"/>
        </w:rPr>
        <w:t>онкурсными предложениями.</w:t>
      </w:r>
    </w:p>
    <w:p w14:paraId="03132CB6" w14:textId="77777777" w:rsidR="00507BF9" w:rsidRDefault="00507BF9" w:rsidP="00466F9A">
      <w:pPr>
        <w:spacing w:line="240" w:lineRule="atLeast"/>
        <w:ind w:firstLine="709"/>
        <w:jc w:val="both"/>
        <w:rPr>
          <w:color w:val="000000"/>
        </w:rPr>
      </w:pPr>
    </w:p>
    <w:p w14:paraId="7DAA515F" w14:textId="620DB7EF" w:rsidR="000B08F1" w:rsidRPr="00122ACE" w:rsidRDefault="00562DD4" w:rsidP="00466F9A">
      <w:pPr>
        <w:spacing w:line="240" w:lineRule="atLeast"/>
        <w:ind w:firstLine="709"/>
        <w:jc w:val="both"/>
        <w:rPr>
          <w:color w:val="000000"/>
        </w:rPr>
      </w:pPr>
      <w:r w:rsidRPr="009F5F39">
        <w:rPr>
          <w:color w:val="000000"/>
        </w:rPr>
        <w:t>1</w:t>
      </w:r>
      <w:r w:rsidR="00FA6720">
        <w:rPr>
          <w:color w:val="000000"/>
        </w:rPr>
        <w:t>7</w:t>
      </w:r>
      <w:r w:rsidRPr="009F5F39">
        <w:rPr>
          <w:color w:val="000000"/>
        </w:rPr>
        <w:t>.1.</w:t>
      </w:r>
      <w:r w:rsidR="00507BF9">
        <w:rPr>
          <w:color w:val="000000"/>
        </w:rPr>
        <w:t> </w:t>
      </w:r>
      <w:r w:rsidR="005B67E2" w:rsidRPr="009F5F39">
        <w:rPr>
          <w:color w:val="000000"/>
        </w:rPr>
        <w:t xml:space="preserve">Вскрытие конвертов с </w:t>
      </w:r>
      <w:r w:rsidR="00507BF9">
        <w:rPr>
          <w:color w:val="000000"/>
        </w:rPr>
        <w:t>к</w:t>
      </w:r>
      <w:r w:rsidR="005B67E2" w:rsidRPr="009F5F39">
        <w:rPr>
          <w:color w:val="000000"/>
        </w:rPr>
        <w:t xml:space="preserve">онкурсными предложениями производится на заседании </w:t>
      </w:r>
      <w:r w:rsidR="00507BF9">
        <w:rPr>
          <w:color w:val="000000"/>
        </w:rPr>
        <w:t>к</w:t>
      </w:r>
      <w:r w:rsidR="005B67E2" w:rsidRPr="009F5F39">
        <w:rPr>
          <w:color w:val="000000"/>
        </w:rPr>
        <w:t xml:space="preserve">онкурсной комиссии в порядке, установленном статьей 31 Закона о концессионных </w:t>
      </w:r>
      <w:r w:rsidR="005B67E2" w:rsidRPr="000D1738">
        <w:rPr>
          <w:color w:val="000000"/>
        </w:rPr>
        <w:t xml:space="preserve">соглашениях, </w:t>
      </w:r>
      <w:r w:rsidR="00DD55A5">
        <w:rPr>
          <w:color w:val="000000"/>
        </w:rPr>
        <w:t>10</w:t>
      </w:r>
      <w:r w:rsidR="00D6164F" w:rsidRPr="00FE6BE0">
        <w:rPr>
          <w:color w:val="000000"/>
        </w:rPr>
        <w:t>.</w:t>
      </w:r>
      <w:r w:rsidR="00FE6BE0" w:rsidRPr="00FE6BE0">
        <w:rPr>
          <w:color w:val="000000"/>
        </w:rPr>
        <w:t>11</w:t>
      </w:r>
      <w:r w:rsidR="00D6164F" w:rsidRPr="00FE6BE0">
        <w:rPr>
          <w:color w:val="000000"/>
        </w:rPr>
        <w:t>.2022</w:t>
      </w:r>
      <w:r w:rsidR="006A7C7C" w:rsidRPr="00FE6BE0">
        <w:rPr>
          <w:color w:val="000000"/>
        </w:rPr>
        <w:t xml:space="preserve"> </w:t>
      </w:r>
      <w:r w:rsidR="00851CA5" w:rsidRPr="00FE6BE0">
        <w:rPr>
          <w:color w:val="000000"/>
        </w:rPr>
        <w:t>г</w:t>
      </w:r>
      <w:r w:rsidR="006A7C7C" w:rsidRPr="00FE6BE0">
        <w:rPr>
          <w:color w:val="000000"/>
        </w:rPr>
        <w:t>ода</w:t>
      </w:r>
      <w:r w:rsidR="00851CA5" w:rsidRPr="00FE6BE0">
        <w:rPr>
          <w:color w:val="000000"/>
        </w:rPr>
        <w:t xml:space="preserve"> в </w:t>
      </w:r>
      <w:r w:rsidR="00D6164F" w:rsidRPr="00FE6BE0">
        <w:rPr>
          <w:color w:val="000000"/>
        </w:rPr>
        <w:t>10</w:t>
      </w:r>
      <w:r w:rsidR="00FB7705" w:rsidRPr="00FE6BE0">
        <w:rPr>
          <w:color w:val="000000"/>
        </w:rPr>
        <w:t xml:space="preserve"> </w:t>
      </w:r>
      <w:r w:rsidR="006A7C7C" w:rsidRPr="00FE6BE0">
        <w:rPr>
          <w:color w:val="000000"/>
        </w:rPr>
        <w:t xml:space="preserve">часов </w:t>
      </w:r>
      <w:r w:rsidR="00851CA5" w:rsidRPr="00FE6BE0">
        <w:rPr>
          <w:color w:val="000000"/>
        </w:rPr>
        <w:t xml:space="preserve">00 </w:t>
      </w:r>
      <w:r w:rsidR="006A7C7C" w:rsidRPr="00FE6BE0">
        <w:rPr>
          <w:color w:val="000000"/>
        </w:rPr>
        <w:t>минут</w:t>
      </w:r>
      <w:r w:rsidR="00507BF9" w:rsidRPr="00FE6BE0">
        <w:rPr>
          <w:color w:val="000000"/>
        </w:rPr>
        <w:t xml:space="preserve"> </w:t>
      </w:r>
      <w:r w:rsidR="005B67E2" w:rsidRPr="00FE6BE0">
        <w:rPr>
          <w:color w:val="000000"/>
        </w:rPr>
        <w:t>по</w:t>
      </w:r>
      <w:r w:rsidR="005B67E2" w:rsidRPr="005624C4">
        <w:t xml:space="preserve"> адресу: </w:t>
      </w:r>
      <w:r w:rsidR="00722A76" w:rsidRPr="005624C4">
        <w:rPr>
          <w:shd w:val="clear" w:color="auto" w:fill="FFFFFF"/>
        </w:rPr>
        <w:t>682800,</w:t>
      </w:r>
      <w:r w:rsidR="00507BF9">
        <w:rPr>
          <w:shd w:val="clear" w:color="auto" w:fill="FFFFFF"/>
        </w:rPr>
        <w:t xml:space="preserve"> </w:t>
      </w:r>
      <w:r w:rsidR="00722A76" w:rsidRPr="005624C4">
        <w:rPr>
          <w:shd w:val="clear" w:color="auto" w:fill="FFFFFF"/>
        </w:rPr>
        <w:t>Х</w:t>
      </w:r>
      <w:r w:rsidR="00722A76" w:rsidRPr="0041269B">
        <w:rPr>
          <w:shd w:val="clear" w:color="auto" w:fill="FFFFFF"/>
        </w:rPr>
        <w:t>абаровский край,</w:t>
      </w:r>
      <w:r w:rsidR="00507BF9">
        <w:rPr>
          <w:shd w:val="clear" w:color="auto" w:fill="FFFFFF"/>
        </w:rPr>
        <w:t xml:space="preserve"> </w:t>
      </w:r>
      <w:r w:rsidR="00722A76" w:rsidRPr="0041269B">
        <w:rPr>
          <w:shd w:val="clear" w:color="auto" w:fill="FFFFFF"/>
        </w:rPr>
        <w:t>город Советская Гавань,</w:t>
      </w:r>
      <w:r w:rsidR="00722A76">
        <w:rPr>
          <w:shd w:val="clear" w:color="auto" w:fill="FFFFFF"/>
        </w:rPr>
        <w:t xml:space="preserve"> ул.</w:t>
      </w:r>
      <w:r w:rsidR="00507BF9">
        <w:rPr>
          <w:shd w:val="clear" w:color="auto" w:fill="FFFFFF"/>
        </w:rPr>
        <w:t xml:space="preserve"> </w:t>
      </w:r>
      <w:r w:rsidR="00722A76" w:rsidRPr="0041269B">
        <w:rPr>
          <w:shd w:val="clear" w:color="auto" w:fill="FFFFFF"/>
        </w:rPr>
        <w:t xml:space="preserve">Советская </w:t>
      </w:r>
      <w:r w:rsidR="00722A76" w:rsidRPr="00122ACE">
        <w:rPr>
          <w:color w:val="000000"/>
        </w:rPr>
        <w:t>27</w:t>
      </w:r>
      <w:r w:rsidR="00507BF9">
        <w:rPr>
          <w:color w:val="000000"/>
        </w:rPr>
        <w:t>.</w:t>
      </w:r>
    </w:p>
    <w:p w14:paraId="0A00AB11" w14:textId="1DD9C0CA" w:rsidR="005B67E2" w:rsidRPr="009F5F39" w:rsidRDefault="005B67E2" w:rsidP="00466F9A">
      <w:pPr>
        <w:spacing w:line="240" w:lineRule="atLeast"/>
        <w:ind w:firstLine="709"/>
        <w:jc w:val="both"/>
        <w:rPr>
          <w:color w:val="000000"/>
        </w:rPr>
      </w:pPr>
      <w:r w:rsidRPr="009F5F39">
        <w:rPr>
          <w:color w:val="000000"/>
        </w:rPr>
        <w:t xml:space="preserve">Участники </w:t>
      </w:r>
      <w:r w:rsidR="00507BF9">
        <w:rPr>
          <w:color w:val="000000"/>
        </w:rPr>
        <w:t>к</w:t>
      </w:r>
      <w:r w:rsidRPr="009F5F39">
        <w:rPr>
          <w:color w:val="000000"/>
        </w:rPr>
        <w:t xml:space="preserve">онкурса (их полномочные представители) </w:t>
      </w:r>
      <w:r w:rsidR="00507BF9">
        <w:rPr>
          <w:color w:val="000000"/>
        </w:rPr>
        <w:t>вправе</w:t>
      </w:r>
      <w:r w:rsidRPr="009F5F39">
        <w:rPr>
          <w:color w:val="000000"/>
        </w:rPr>
        <w:t xml:space="preserve"> присутствовать на процедуре вскрытия конвертов.</w:t>
      </w:r>
    </w:p>
    <w:p w14:paraId="56AF60E6" w14:textId="41DB0971" w:rsidR="005B67E2" w:rsidRPr="009F5F39" w:rsidRDefault="005B67E2" w:rsidP="00466F9A">
      <w:pPr>
        <w:spacing w:line="240" w:lineRule="atLeast"/>
        <w:ind w:firstLine="709"/>
        <w:jc w:val="both"/>
        <w:rPr>
          <w:color w:val="000000"/>
        </w:rPr>
      </w:pPr>
      <w:r w:rsidRPr="009F5F39">
        <w:rPr>
          <w:color w:val="000000"/>
        </w:rPr>
        <w:t xml:space="preserve">Конкурсной комиссией вскрываются только конверты с </w:t>
      </w:r>
      <w:r w:rsidR="00507BF9">
        <w:rPr>
          <w:color w:val="000000"/>
        </w:rPr>
        <w:t>к</w:t>
      </w:r>
      <w:r w:rsidRPr="009F5F39">
        <w:rPr>
          <w:color w:val="000000"/>
        </w:rPr>
        <w:t xml:space="preserve">онкурсными предложениями, которые представлены до истечения срока представления </w:t>
      </w:r>
      <w:r w:rsidR="00507BF9">
        <w:rPr>
          <w:color w:val="000000"/>
        </w:rPr>
        <w:t>к</w:t>
      </w:r>
      <w:r w:rsidRPr="009F5F39">
        <w:rPr>
          <w:color w:val="000000"/>
        </w:rPr>
        <w:t>онкурсных предложений, установл</w:t>
      </w:r>
      <w:r w:rsidR="006D5B27">
        <w:rPr>
          <w:color w:val="000000"/>
        </w:rPr>
        <w:t xml:space="preserve">енного </w:t>
      </w:r>
      <w:r w:rsidR="00507BF9">
        <w:rPr>
          <w:color w:val="000000"/>
        </w:rPr>
        <w:t>в к</w:t>
      </w:r>
      <w:r w:rsidR="006D5B27">
        <w:rPr>
          <w:color w:val="000000"/>
        </w:rPr>
        <w:t>онкурсной документаци</w:t>
      </w:r>
      <w:r w:rsidR="00507BF9">
        <w:rPr>
          <w:color w:val="000000"/>
        </w:rPr>
        <w:t>и</w:t>
      </w:r>
      <w:r w:rsidR="006D5B27">
        <w:rPr>
          <w:color w:val="000000"/>
        </w:rPr>
        <w:t>, з</w:t>
      </w:r>
      <w:r w:rsidR="006D5B27" w:rsidRPr="006D5B27">
        <w:rPr>
          <w:color w:val="000000"/>
        </w:rPr>
        <w:t>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14:paraId="05F416CF" w14:textId="77777777" w:rsidR="001B7A65" w:rsidRDefault="001B7A65" w:rsidP="00466F9A">
      <w:pPr>
        <w:spacing w:line="240" w:lineRule="atLeast"/>
        <w:ind w:firstLine="709"/>
        <w:jc w:val="both"/>
        <w:rPr>
          <w:color w:val="000000"/>
        </w:rPr>
      </w:pPr>
    </w:p>
    <w:p w14:paraId="21253A76" w14:textId="10862989" w:rsidR="005B67E2" w:rsidRPr="009F5F39" w:rsidRDefault="00562DD4" w:rsidP="00466F9A">
      <w:pPr>
        <w:spacing w:line="240" w:lineRule="atLeast"/>
        <w:ind w:firstLine="709"/>
        <w:jc w:val="both"/>
        <w:rPr>
          <w:color w:val="000000"/>
        </w:rPr>
      </w:pPr>
      <w:r w:rsidRPr="009F5F39">
        <w:rPr>
          <w:color w:val="000000"/>
        </w:rPr>
        <w:t>1</w:t>
      </w:r>
      <w:r w:rsidR="00FA6720">
        <w:rPr>
          <w:color w:val="000000"/>
        </w:rPr>
        <w:t>7</w:t>
      </w:r>
      <w:r w:rsidRPr="009F5F39">
        <w:rPr>
          <w:color w:val="000000"/>
        </w:rPr>
        <w:t>.2.</w:t>
      </w:r>
      <w:r w:rsidR="001B7A65">
        <w:rPr>
          <w:color w:val="000000"/>
        </w:rPr>
        <w:t> </w:t>
      </w:r>
      <w:r w:rsidR="005B67E2" w:rsidRPr="009F5F39">
        <w:rPr>
          <w:color w:val="000000"/>
        </w:rPr>
        <w:t xml:space="preserve">Вскрытие конвертов с </w:t>
      </w:r>
      <w:r w:rsidR="001B7A65">
        <w:rPr>
          <w:color w:val="000000"/>
        </w:rPr>
        <w:t>к</w:t>
      </w:r>
      <w:r w:rsidR="005B67E2" w:rsidRPr="009F5F39">
        <w:rPr>
          <w:color w:val="000000"/>
        </w:rPr>
        <w:t xml:space="preserve">онкурсными предложениями осуществляется в последовательности, определяемой порядковыми номерами, присвоенными </w:t>
      </w:r>
      <w:r w:rsidR="001B7A65">
        <w:rPr>
          <w:color w:val="000000"/>
        </w:rPr>
        <w:t>к</w:t>
      </w:r>
      <w:r w:rsidR="005B67E2" w:rsidRPr="009F5F39">
        <w:rPr>
          <w:color w:val="000000"/>
        </w:rPr>
        <w:t xml:space="preserve">онкурсным предложениям в журнале регистрации </w:t>
      </w:r>
      <w:r w:rsidR="001B7A65">
        <w:rPr>
          <w:color w:val="000000"/>
        </w:rPr>
        <w:t>к</w:t>
      </w:r>
      <w:r w:rsidR="005B67E2" w:rsidRPr="009F5F39">
        <w:rPr>
          <w:color w:val="000000"/>
        </w:rPr>
        <w:t>онкурсных предложений. Конкурсные предложения, содержащие конверты с пометкой «ИЗМЕНЕНИЕ В КОНКУРСНОЕ</w:t>
      </w:r>
      <w:r w:rsidR="00F30F77" w:rsidRPr="009F5F39">
        <w:rPr>
          <w:color w:val="000000"/>
        </w:rPr>
        <w:t xml:space="preserve"> ПРЕДЛОЖЕНИЕ УЧАСТНИКА КОНКУРСА НА УЧАСТИЕ В ОТКРЫТОМ КОНКУРСЕ НА ПРАВО ЗАКЛЮЧЕНИЯ КОНЦЕССИОННОГО СОГЛАШЕНИЯ </w:t>
      </w:r>
      <w:r w:rsidR="0040362A" w:rsidRPr="002E5574">
        <w:t xml:space="preserve">В </w:t>
      </w:r>
      <w:r w:rsidR="0040362A" w:rsidRPr="002E5574">
        <w:rPr>
          <w:bCs/>
        </w:rPr>
        <w:t xml:space="preserve">ОТНОШЕНИИ </w:t>
      </w:r>
      <w:r w:rsidR="00722A76" w:rsidRPr="00AF2CFC">
        <w:t>ОБЪЕКТОВ ЭЛЕКТРОСЕТЕВОГО КОМПЛЕКСА (ЭЛЕКТРИЧЕСКИЕ (ВОЗДУШНЫЕ И КАБЕЛЬНЫЕ) ЛИНИИ И ТРАНСФОРМАТОРНЫЕ ПОДСТАНЦИИ МУНИЦИПАЛЬНОГО ОБРАЗОВАНИЯ ГОРОДСКОЕ ПОСЕЛЕНИЕ «ГОРОД СОВЕТСКАЯ ГАВАНЬ»</w:t>
      </w:r>
      <w:r w:rsidR="005B67E2" w:rsidRPr="009F5F39">
        <w:rPr>
          <w:color w:val="000000"/>
        </w:rPr>
        <w:t>, учитываются с учетом содержания представленных изменений.</w:t>
      </w:r>
    </w:p>
    <w:p w14:paraId="2C4091B7" w14:textId="407AB66B" w:rsidR="005B67E2" w:rsidRPr="009F5F39" w:rsidRDefault="005B67E2" w:rsidP="00466F9A">
      <w:pPr>
        <w:spacing w:line="240" w:lineRule="atLeast"/>
        <w:ind w:firstLine="709"/>
        <w:jc w:val="both"/>
        <w:rPr>
          <w:color w:val="000000"/>
        </w:rPr>
      </w:pPr>
      <w:r w:rsidRPr="009F5F39">
        <w:rPr>
          <w:color w:val="000000"/>
        </w:rPr>
        <w:lastRenderedPageBreak/>
        <w:t>Конверты</w:t>
      </w:r>
      <w:r w:rsidR="001B7A65">
        <w:rPr>
          <w:color w:val="000000"/>
        </w:rPr>
        <w:t>, содержащие</w:t>
      </w:r>
      <w:r w:rsidRPr="009F5F39">
        <w:rPr>
          <w:color w:val="000000"/>
        </w:rPr>
        <w:t xml:space="preserve"> </w:t>
      </w:r>
      <w:r w:rsidR="001B7A65">
        <w:rPr>
          <w:color w:val="000000"/>
        </w:rPr>
        <w:t>к</w:t>
      </w:r>
      <w:r w:rsidRPr="009F5F39">
        <w:rPr>
          <w:color w:val="000000"/>
        </w:rPr>
        <w:t>онкурсны</w:t>
      </w:r>
      <w:r w:rsidR="001B7A65">
        <w:rPr>
          <w:color w:val="000000"/>
        </w:rPr>
        <w:t>е</w:t>
      </w:r>
      <w:r w:rsidRPr="009F5F39">
        <w:rPr>
          <w:color w:val="000000"/>
        </w:rPr>
        <w:t xml:space="preserve"> предложения, отзыв которых осуществлен </w:t>
      </w:r>
      <w:r w:rsidR="001B7A65">
        <w:rPr>
          <w:color w:val="000000"/>
        </w:rPr>
        <w:t>у</w:t>
      </w:r>
      <w:r w:rsidRPr="009F5F39">
        <w:rPr>
          <w:color w:val="000000"/>
        </w:rPr>
        <w:t xml:space="preserve">частниками </w:t>
      </w:r>
      <w:r w:rsidR="001B7A65">
        <w:rPr>
          <w:color w:val="000000"/>
        </w:rPr>
        <w:t>к</w:t>
      </w:r>
      <w:r w:rsidRPr="009F5F39">
        <w:rPr>
          <w:color w:val="000000"/>
        </w:rPr>
        <w:t xml:space="preserve">онкурса в соответствии с </w:t>
      </w:r>
      <w:r w:rsidR="001B7A65">
        <w:rPr>
          <w:color w:val="000000"/>
        </w:rPr>
        <w:t>к</w:t>
      </w:r>
      <w:r w:rsidRPr="009F5F39">
        <w:rPr>
          <w:color w:val="000000"/>
        </w:rPr>
        <w:t>онкурсной документацией, не вскрываются и не рассматриваются.</w:t>
      </w:r>
    </w:p>
    <w:p w14:paraId="3EAD1186" w14:textId="77777777" w:rsidR="001B7A65" w:rsidRDefault="001B7A65" w:rsidP="00466F9A">
      <w:pPr>
        <w:spacing w:line="240" w:lineRule="atLeast"/>
        <w:ind w:firstLine="709"/>
        <w:jc w:val="both"/>
        <w:rPr>
          <w:color w:val="000000"/>
        </w:rPr>
      </w:pPr>
    </w:p>
    <w:p w14:paraId="4422F2F2" w14:textId="303135F3" w:rsidR="005B67E2" w:rsidRPr="009F5F39" w:rsidRDefault="00562DD4" w:rsidP="00466F9A">
      <w:pPr>
        <w:spacing w:line="240" w:lineRule="atLeast"/>
        <w:ind w:firstLine="709"/>
        <w:jc w:val="both"/>
        <w:rPr>
          <w:color w:val="000000"/>
        </w:rPr>
      </w:pPr>
      <w:r w:rsidRPr="009F5F39">
        <w:rPr>
          <w:color w:val="000000"/>
        </w:rPr>
        <w:t>1</w:t>
      </w:r>
      <w:r w:rsidR="00FA6720">
        <w:rPr>
          <w:color w:val="000000"/>
        </w:rPr>
        <w:t>7</w:t>
      </w:r>
      <w:r w:rsidRPr="009F5F39">
        <w:rPr>
          <w:color w:val="000000"/>
        </w:rPr>
        <w:t>.3.</w:t>
      </w:r>
      <w:r w:rsidR="001B7A65">
        <w:rPr>
          <w:color w:val="000000"/>
        </w:rPr>
        <w:t> </w:t>
      </w:r>
      <w:r w:rsidR="005B67E2" w:rsidRPr="009F5F39">
        <w:rPr>
          <w:color w:val="000000"/>
        </w:rPr>
        <w:t xml:space="preserve">Конкурсная комиссия ведет протокол вскрытия конвертов с </w:t>
      </w:r>
      <w:r w:rsidR="001B7A65">
        <w:rPr>
          <w:color w:val="000000"/>
        </w:rPr>
        <w:t>к</w:t>
      </w:r>
      <w:r w:rsidR="005B67E2" w:rsidRPr="009F5F39">
        <w:rPr>
          <w:color w:val="000000"/>
        </w:rPr>
        <w:t xml:space="preserve">онкурсными предложениями, который подписывается членами </w:t>
      </w:r>
      <w:r w:rsidR="001B7A65">
        <w:rPr>
          <w:color w:val="000000"/>
        </w:rPr>
        <w:t>к</w:t>
      </w:r>
      <w:r w:rsidR="005B67E2" w:rsidRPr="009F5F39">
        <w:rPr>
          <w:color w:val="000000"/>
        </w:rPr>
        <w:t>онкурсной комиссии, присутствующими на заседании.</w:t>
      </w:r>
    </w:p>
    <w:p w14:paraId="0BCF031C" w14:textId="7330C8AE" w:rsidR="00877749" w:rsidRPr="009F5F39" w:rsidRDefault="005B67E2" w:rsidP="00466F9A">
      <w:pPr>
        <w:spacing w:line="240" w:lineRule="atLeast"/>
        <w:ind w:firstLine="709"/>
        <w:jc w:val="both"/>
        <w:rPr>
          <w:color w:val="000000"/>
        </w:rPr>
      </w:pPr>
      <w:r w:rsidRPr="009F5F39">
        <w:rPr>
          <w:color w:val="000000"/>
        </w:rPr>
        <w:t xml:space="preserve">При вскрытии каждого конверта с </w:t>
      </w:r>
      <w:r w:rsidR="001B7A65">
        <w:rPr>
          <w:color w:val="000000"/>
        </w:rPr>
        <w:t>к</w:t>
      </w:r>
      <w:r w:rsidRPr="009F5F39">
        <w:rPr>
          <w:color w:val="000000"/>
        </w:rPr>
        <w:t xml:space="preserve">онкурсным предложением объявляются присутствующим и заносятся в протокол вскрытия конвертов с </w:t>
      </w:r>
      <w:r w:rsidR="001B7A65">
        <w:rPr>
          <w:color w:val="000000"/>
        </w:rPr>
        <w:t>к</w:t>
      </w:r>
      <w:r w:rsidRPr="009F5F39">
        <w:rPr>
          <w:color w:val="000000"/>
        </w:rPr>
        <w:t xml:space="preserve">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B7A65">
        <w:rPr>
          <w:color w:val="000000"/>
        </w:rPr>
        <w:t>у</w:t>
      </w:r>
      <w:r w:rsidRPr="009F5F39">
        <w:rPr>
          <w:color w:val="000000"/>
        </w:rPr>
        <w:t xml:space="preserve">частника конкурса, сведения о наличии в </w:t>
      </w:r>
      <w:r w:rsidR="00F0587E">
        <w:rPr>
          <w:color w:val="000000"/>
        </w:rPr>
        <w:t>к</w:t>
      </w:r>
      <w:r w:rsidRPr="009F5F39">
        <w:rPr>
          <w:color w:val="000000"/>
        </w:rPr>
        <w:t xml:space="preserve">онкурсном предложении документов и материалов, требование о представлении которых </w:t>
      </w:r>
      <w:r w:rsidR="00755081">
        <w:rPr>
          <w:color w:val="000000"/>
        </w:rPr>
        <w:t>у</w:t>
      </w:r>
      <w:r w:rsidRPr="009F5F39">
        <w:rPr>
          <w:color w:val="000000"/>
        </w:rPr>
        <w:t xml:space="preserve">частниками </w:t>
      </w:r>
      <w:r w:rsidR="00755081">
        <w:rPr>
          <w:color w:val="000000"/>
        </w:rPr>
        <w:t>к</w:t>
      </w:r>
      <w:r w:rsidRPr="009F5F39">
        <w:rPr>
          <w:color w:val="000000"/>
        </w:rPr>
        <w:t xml:space="preserve">онкурса </w:t>
      </w:r>
      <w:r w:rsidR="00877749" w:rsidRPr="009F5F39">
        <w:rPr>
          <w:color w:val="000000"/>
        </w:rPr>
        <w:t xml:space="preserve">содержится в </w:t>
      </w:r>
      <w:r w:rsidR="00755081">
        <w:rPr>
          <w:color w:val="000000"/>
        </w:rPr>
        <w:t>к</w:t>
      </w:r>
      <w:r w:rsidR="00877749" w:rsidRPr="009F5F39">
        <w:rPr>
          <w:color w:val="000000"/>
        </w:rPr>
        <w:t>онкурсной документации.</w:t>
      </w:r>
    </w:p>
    <w:p w14:paraId="1FB710CE" w14:textId="2A2789C4" w:rsidR="00877749" w:rsidRPr="009F5F39" w:rsidRDefault="00877749" w:rsidP="00466F9A">
      <w:pPr>
        <w:spacing w:line="240" w:lineRule="atLeast"/>
        <w:ind w:firstLine="709"/>
        <w:jc w:val="both"/>
        <w:rPr>
          <w:color w:val="000000"/>
        </w:rPr>
      </w:pPr>
      <w:r w:rsidRPr="009F5F39">
        <w:rPr>
          <w:color w:val="000000"/>
        </w:rPr>
        <w:t xml:space="preserve">Протокол вскрытия конвертов с </w:t>
      </w:r>
      <w:r w:rsidR="00755081">
        <w:rPr>
          <w:color w:val="000000"/>
        </w:rPr>
        <w:t>к</w:t>
      </w:r>
      <w:r w:rsidRPr="009F5F39">
        <w:rPr>
          <w:color w:val="000000"/>
        </w:rPr>
        <w:t xml:space="preserve">онкурсными предложениями размещается на официальном сайте Российской Федерации и официальном сайте </w:t>
      </w:r>
      <w:r w:rsidR="00755081">
        <w:rPr>
          <w:color w:val="000000"/>
        </w:rPr>
        <w:t>к</w:t>
      </w:r>
      <w:r w:rsidRPr="009F5F39">
        <w:rPr>
          <w:color w:val="000000"/>
        </w:rPr>
        <w:t>онцедента в течение 3</w:t>
      </w:r>
      <w:r w:rsidR="00755081">
        <w:rPr>
          <w:color w:val="000000"/>
        </w:rPr>
        <w:t xml:space="preserve"> (трёх)</w:t>
      </w:r>
      <w:r w:rsidRPr="009F5F39">
        <w:rPr>
          <w:color w:val="000000"/>
        </w:rPr>
        <w:t xml:space="preserve"> рабочих дней со дня его подписания.</w:t>
      </w:r>
    </w:p>
    <w:p w14:paraId="3908B759" w14:textId="77777777" w:rsidR="00755081" w:rsidRDefault="00755081" w:rsidP="00466F9A">
      <w:pPr>
        <w:spacing w:line="240" w:lineRule="atLeast"/>
        <w:ind w:firstLine="709"/>
        <w:jc w:val="both"/>
        <w:rPr>
          <w:color w:val="000000"/>
        </w:rPr>
      </w:pPr>
    </w:p>
    <w:p w14:paraId="4D0C7B30" w14:textId="1EA7259B" w:rsidR="00877749" w:rsidRPr="009F5F39" w:rsidRDefault="00562DD4" w:rsidP="00466F9A">
      <w:pPr>
        <w:spacing w:line="240" w:lineRule="atLeast"/>
        <w:ind w:firstLine="709"/>
        <w:jc w:val="both"/>
        <w:rPr>
          <w:color w:val="000000"/>
        </w:rPr>
      </w:pPr>
      <w:r w:rsidRPr="009F5F39">
        <w:rPr>
          <w:color w:val="000000"/>
        </w:rPr>
        <w:t>1</w:t>
      </w:r>
      <w:r w:rsidR="00FA6720">
        <w:rPr>
          <w:color w:val="000000"/>
        </w:rPr>
        <w:t>7</w:t>
      </w:r>
      <w:r w:rsidRPr="009F5F39">
        <w:rPr>
          <w:color w:val="000000"/>
        </w:rPr>
        <w:t>.4.</w:t>
      </w:r>
      <w:r w:rsidR="00755081">
        <w:rPr>
          <w:color w:val="000000"/>
        </w:rPr>
        <w:t> </w:t>
      </w:r>
      <w:r w:rsidR="006D5B27" w:rsidRPr="006D5B27">
        <w:rPr>
          <w:color w:val="000000"/>
        </w:rPr>
        <w:t>Конверт с конкурсным предложением, представленны</w:t>
      </w:r>
      <w:r w:rsidR="00755081">
        <w:rPr>
          <w:color w:val="000000"/>
        </w:rPr>
        <w:t>й</w:t>
      </w:r>
      <w:r w:rsidR="006D5B27" w:rsidRPr="006D5B27">
        <w:rPr>
          <w:color w:val="000000"/>
        </w:rPr>
        <w:t xml:space="preserve"> в конкурсную комиссию по истечении срока представления конкурсных предложений, а также конверт с конкурсным предложением, представленны</w:t>
      </w:r>
      <w:r w:rsidR="00755081">
        <w:rPr>
          <w:color w:val="000000"/>
        </w:rPr>
        <w:t>й</w:t>
      </w:r>
      <w:r w:rsidR="006D5B27" w:rsidRPr="006D5B27">
        <w:rPr>
          <w:color w:val="000000"/>
        </w:rPr>
        <w:t xml:space="preserve">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w:t>
      </w:r>
      <w:r w:rsidR="006D5B27">
        <w:rPr>
          <w:color w:val="000000"/>
        </w:rPr>
        <w:t>и конкурсного предложения</w:t>
      </w:r>
      <w:r w:rsidR="00877749" w:rsidRPr="009F5F39">
        <w:rPr>
          <w:color w:val="000000"/>
        </w:rPr>
        <w:t>.</w:t>
      </w:r>
    </w:p>
    <w:p w14:paraId="72DEBDCC" w14:textId="77777777" w:rsidR="00D86887" w:rsidRPr="009F5F39" w:rsidRDefault="00D86887" w:rsidP="00466F9A">
      <w:pPr>
        <w:spacing w:line="240" w:lineRule="atLeast"/>
        <w:ind w:firstLine="709"/>
        <w:jc w:val="both"/>
        <w:rPr>
          <w:color w:val="000000"/>
        </w:rPr>
      </w:pPr>
    </w:p>
    <w:p w14:paraId="1321AA8F" w14:textId="58739243" w:rsidR="00877749" w:rsidRPr="00755081" w:rsidRDefault="00877749" w:rsidP="00755081">
      <w:pPr>
        <w:spacing w:line="240" w:lineRule="atLeast"/>
        <w:ind w:firstLine="709"/>
        <w:jc w:val="center"/>
        <w:rPr>
          <w:b/>
          <w:bCs/>
          <w:color w:val="000000"/>
        </w:rPr>
      </w:pPr>
      <w:r w:rsidRPr="00755081">
        <w:rPr>
          <w:b/>
          <w:bCs/>
          <w:color w:val="000000"/>
        </w:rPr>
        <w:t>1</w:t>
      </w:r>
      <w:r w:rsidR="00FA6720" w:rsidRPr="00755081">
        <w:rPr>
          <w:b/>
          <w:bCs/>
          <w:color w:val="000000"/>
        </w:rPr>
        <w:t>8</w:t>
      </w:r>
      <w:r w:rsidRPr="00755081">
        <w:rPr>
          <w:b/>
          <w:bCs/>
          <w:color w:val="000000"/>
        </w:rPr>
        <w:t xml:space="preserve">. Порядок рассмотрения и оценки </w:t>
      </w:r>
      <w:r w:rsidR="00755081" w:rsidRPr="00755081">
        <w:rPr>
          <w:b/>
          <w:bCs/>
          <w:color w:val="000000"/>
        </w:rPr>
        <w:t>к</w:t>
      </w:r>
      <w:r w:rsidRPr="00755081">
        <w:rPr>
          <w:b/>
          <w:bCs/>
          <w:color w:val="000000"/>
        </w:rPr>
        <w:t>онкурсных предложений,</w:t>
      </w:r>
      <w:r w:rsidR="00755081" w:rsidRPr="00755081">
        <w:rPr>
          <w:b/>
          <w:bCs/>
          <w:color w:val="000000"/>
        </w:rPr>
        <w:t xml:space="preserve"> </w:t>
      </w:r>
      <w:r w:rsidRPr="00755081">
        <w:rPr>
          <w:b/>
          <w:bCs/>
          <w:color w:val="000000"/>
        </w:rPr>
        <w:t>определение</w:t>
      </w:r>
      <w:r w:rsidR="00755081" w:rsidRPr="00755081">
        <w:rPr>
          <w:b/>
          <w:bCs/>
          <w:color w:val="000000"/>
        </w:rPr>
        <w:t xml:space="preserve"> </w:t>
      </w:r>
      <w:r w:rsidRPr="00755081">
        <w:rPr>
          <w:b/>
          <w:bCs/>
          <w:color w:val="000000"/>
        </w:rPr>
        <w:t xml:space="preserve">победителя </w:t>
      </w:r>
      <w:r w:rsidR="00755081" w:rsidRPr="00755081">
        <w:rPr>
          <w:b/>
          <w:bCs/>
          <w:color w:val="000000"/>
        </w:rPr>
        <w:t>к</w:t>
      </w:r>
      <w:r w:rsidRPr="00755081">
        <w:rPr>
          <w:b/>
          <w:bCs/>
          <w:color w:val="000000"/>
        </w:rPr>
        <w:t>онкурса</w:t>
      </w:r>
    </w:p>
    <w:p w14:paraId="0D98F064" w14:textId="77777777" w:rsidR="00562DD4" w:rsidRPr="009F5F39" w:rsidRDefault="00562DD4" w:rsidP="00466F9A">
      <w:pPr>
        <w:spacing w:line="240" w:lineRule="atLeast"/>
        <w:ind w:firstLine="709"/>
        <w:jc w:val="center"/>
        <w:rPr>
          <w:b/>
          <w:color w:val="000000"/>
        </w:rPr>
      </w:pPr>
    </w:p>
    <w:p w14:paraId="42D59E5C" w14:textId="0E53363D" w:rsidR="00755081" w:rsidRDefault="00562DD4" w:rsidP="00755081">
      <w:pPr>
        <w:spacing w:line="240" w:lineRule="atLeast"/>
        <w:ind w:firstLine="709"/>
        <w:jc w:val="both"/>
        <w:rPr>
          <w:shd w:val="clear" w:color="auto" w:fill="FFFFFF"/>
        </w:rPr>
      </w:pPr>
      <w:r w:rsidRPr="009F5F39">
        <w:rPr>
          <w:color w:val="000000"/>
        </w:rPr>
        <w:t>1</w:t>
      </w:r>
      <w:r w:rsidR="00FA6720">
        <w:rPr>
          <w:color w:val="000000"/>
        </w:rPr>
        <w:t>8</w:t>
      </w:r>
      <w:r w:rsidRPr="009F5F39">
        <w:rPr>
          <w:color w:val="000000"/>
        </w:rPr>
        <w:t>.1.</w:t>
      </w:r>
      <w:r w:rsidR="00755081">
        <w:rPr>
          <w:color w:val="000000"/>
        </w:rPr>
        <w:t> </w:t>
      </w:r>
      <w:r w:rsidR="00877749" w:rsidRPr="009F5F39">
        <w:rPr>
          <w:color w:val="000000"/>
        </w:rPr>
        <w:t xml:space="preserve">Рассмотрение и оценка </w:t>
      </w:r>
      <w:r w:rsidR="00755081">
        <w:rPr>
          <w:color w:val="000000"/>
        </w:rPr>
        <w:t>к</w:t>
      </w:r>
      <w:r w:rsidR="00877749" w:rsidRPr="009F5F39">
        <w:rPr>
          <w:color w:val="000000"/>
        </w:rPr>
        <w:t xml:space="preserve">онкурсных предложений, представленных </w:t>
      </w:r>
      <w:r w:rsidR="00755081">
        <w:rPr>
          <w:color w:val="000000"/>
        </w:rPr>
        <w:t>у</w:t>
      </w:r>
      <w:r w:rsidR="00877749" w:rsidRPr="009F5F39">
        <w:rPr>
          <w:color w:val="000000"/>
        </w:rPr>
        <w:t xml:space="preserve">частниками </w:t>
      </w:r>
      <w:r w:rsidR="00755081">
        <w:rPr>
          <w:color w:val="000000"/>
        </w:rPr>
        <w:t>к</w:t>
      </w:r>
      <w:r w:rsidR="00877749" w:rsidRPr="009F5F39">
        <w:rPr>
          <w:color w:val="000000"/>
        </w:rPr>
        <w:t xml:space="preserve">онкурса, осуществляются </w:t>
      </w:r>
      <w:r w:rsidR="00755081">
        <w:rPr>
          <w:color w:val="000000"/>
        </w:rPr>
        <w:t>к</w:t>
      </w:r>
      <w:r w:rsidR="00877749" w:rsidRPr="009F5F39">
        <w:rPr>
          <w:color w:val="000000"/>
        </w:rPr>
        <w:t xml:space="preserve">онкурсной комиссией в порядке, установленном статьей 32 Закона о </w:t>
      </w:r>
      <w:r w:rsidR="00192DB6" w:rsidRPr="000D1738">
        <w:rPr>
          <w:color w:val="000000"/>
        </w:rPr>
        <w:t xml:space="preserve">концессионных </w:t>
      </w:r>
      <w:r w:rsidR="00192DB6" w:rsidRPr="000D1738">
        <w:t>соглашениях</w:t>
      </w:r>
      <w:r w:rsidR="00877749" w:rsidRPr="00FE6BE0">
        <w:rPr>
          <w:color w:val="000000"/>
        </w:rPr>
        <w:t xml:space="preserve">, </w:t>
      </w:r>
      <w:r w:rsidR="00DD55A5">
        <w:rPr>
          <w:color w:val="000000"/>
        </w:rPr>
        <w:t>10</w:t>
      </w:r>
      <w:r w:rsidR="00D6164F" w:rsidRPr="00FE6BE0">
        <w:rPr>
          <w:color w:val="000000"/>
        </w:rPr>
        <w:t>.</w:t>
      </w:r>
      <w:r w:rsidR="00FE6BE0" w:rsidRPr="00FE6BE0">
        <w:rPr>
          <w:color w:val="000000"/>
        </w:rPr>
        <w:t>11</w:t>
      </w:r>
      <w:r w:rsidR="00D6164F" w:rsidRPr="00FE6BE0">
        <w:rPr>
          <w:color w:val="000000"/>
        </w:rPr>
        <w:t>.2022</w:t>
      </w:r>
      <w:r w:rsidRPr="00FE6BE0">
        <w:rPr>
          <w:color w:val="000000"/>
        </w:rPr>
        <w:t xml:space="preserve"> </w:t>
      </w:r>
      <w:r w:rsidR="0050078D" w:rsidRPr="00FE6BE0">
        <w:rPr>
          <w:color w:val="000000"/>
        </w:rPr>
        <w:t>г</w:t>
      </w:r>
      <w:r w:rsidR="006A7C7C" w:rsidRPr="00FE6BE0">
        <w:rPr>
          <w:color w:val="000000"/>
        </w:rPr>
        <w:t xml:space="preserve">ода </w:t>
      </w:r>
      <w:r w:rsidR="0050078D" w:rsidRPr="00FE6BE0">
        <w:rPr>
          <w:color w:val="000000"/>
        </w:rPr>
        <w:t xml:space="preserve">в </w:t>
      </w:r>
      <w:r w:rsidR="0098111A" w:rsidRPr="00FE6BE0">
        <w:rPr>
          <w:color w:val="000000"/>
        </w:rPr>
        <w:t>12</w:t>
      </w:r>
      <w:r w:rsidR="0050078D" w:rsidRPr="00FE6BE0">
        <w:rPr>
          <w:color w:val="000000"/>
        </w:rPr>
        <w:t xml:space="preserve"> часов </w:t>
      </w:r>
      <w:r w:rsidR="006A7C7C" w:rsidRPr="00FE6BE0">
        <w:rPr>
          <w:color w:val="000000"/>
        </w:rPr>
        <w:t>00 минут</w:t>
      </w:r>
      <w:r w:rsidR="006A7C7C" w:rsidRPr="000D1738">
        <w:t xml:space="preserve"> </w:t>
      </w:r>
      <w:r w:rsidR="00877749" w:rsidRPr="000D1738">
        <w:t xml:space="preserve">по адресу: </w:t>
      </w:r>
      <w:r w:rsidR="00722A76" w:rsidRPr="000D1738">
        <w:rPr>
          <w:shd w:val="clear" w:color="auto" w:fill="FFFFFF"/>
        </w:rPr>
        <w:t>682800,</w:t>
      </w:r>
      <w:r w:rsidR="00755081">
        <w:rPr>
          <w:shd w:val="clear" w:color="auto" w:fill="FFFFFF"/>
        </w:rPr>
        <w:t xml:space="preserve"> </w:t>
      </w:r>
      <w:r w:rsidR="00722A76" w:rsidRPr="000D1738">
        <w:rPr>
          <w:shd w:val="clear" w:color="auto" w:fill="FFFFFF"/>
        </w:rPr>
        <w:t>Хабаровский край,</w:t>
      </w:r>
      <w:r w:rsidR="00755081">
        <w:rPr>
          <w:shd w:val="clear" w:color="auto" w:fill="FFFFFF"/>
        </w:rPr>
        <w:t xml:space="preserve"> </w:t>
      </w:r>
      <w:r w:rsidR="00722A76" w:rsidRPr="000D1738">
        <w:rPr>
          <w:shd w:val="clear" w:color="auto" w:fill="FFFFFF"/>
        </w:rPr>
        <w:t>город Советская</w:t>
      </w:r>
      <w:r w:rsidR="00722A76" w:rsidRPr="0041269B">
        <w:rPr>
          <w:shd w:val="clear" w:color="auto" w:fill="FFFFFF"/>
        </w:rPr>
        <w:t xml:space="preserve"> Гавань,</w:t>
      </w:r>
      <w:r w:rsidR="00722A76">
        <w:rPr>
          <w:shd w:val="clear" w:color="auto" w:fill="FFFFFF"/>
        </w:rPr>
        <w:t xml:space="preserve"> ул.</w:t>
      </w:r>
      <w:r w:rsidR="00755081">
        <w:rPr>
          <w:shd w:val="clear" w:color="auto" w:fill="FFFFFF"/>
        </w:rPr>
        <w:t xml:space="preserve"> </w:t>
      </w:r>
      <w:r w:rsidR="00722A76" w:rsidRPr="0041269B">
        <w:rPr>
          <w:shd w:val="clear" w:color="auto" w:fill="FFFFFF"/>
        </w:rPr>
        <w:t>Советская 27</w:t>
      </w:r>
      <w:r w:rsidR="00755081">
        <w:rPr>
          <w:shd w:val="clear" w:color="auto" w:fill="FFFFFF"/>
        </w:rPr>
        <w:t>.</w:t>
      </w:r>
    </w:p>
    <w:p w14:paraId="7680C199" w14:textId="77777777" w:rsidR="00755081" w:rsidRDefault="00755081" w:rsidP="00755081">
      <w:pPr>
        <w:spacing w:line="240" w:lineRule="atLeast"/>
        <w:ind w:firstLine="709"/>
        <w:jc w:val="both"/>
        <w:rPr>
          <w:shd w:val="clear" w:color="auto" w:fill="FFFFFF"/>
        </w:rPr>
      </w:pPr>
    </w:p>
    <w:p w14:paraId="37AF258B" w14:textId="420A7E74" w:rsidR="0040362A" w:rsidRPr="00FE69BC" w:rsidRDefault="0040362A" w:rsidP="00755081">
      <w:pPr>
        <w:spacing w:line="240" w:lineRule="atLeast"/>
        <w:ind w:firstLine="709"/>
        <w:jc w:val="both"/>
      </w:pPr>
      <w:r w:rsidRPr="00FE69BC">
        <w:t>1</w:t>
      </w:r>
      <w:r>
        <w:t>8.2</w:t>
      </w:r>
      <w:r w:rsidRPr="00FE69BC">
        <w:t>.</w:t>
      </w:r>
      <w:r w:rsidR="00755081">
        <w:t> </w:t>
      </w:r>
      <w:r w:rsidRPr="00FE69BC">
        <w:t>Рассмотрение и оценка конкурсных предложений, представленных участниками конкурса, конверты с конкурсными предложениями, которые подлежат вскрытию, осуществляется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2BE0F8F2" w14:textId="77777777" w:rsidR="00755081" w:rsidRDefault="00755081" w:rsidP="00466F9A">
      <w:pPr>
        <w:adjustRightInd w:val="0"/>
        <w:ind w:firstLine="709"/>
        <w:jc w:val="both"/>
      </w:pPr>
    </w:p>
    <w:p w14:paraId="554007CF" w14:textId="44D7F50E" w:rsidR="0040362A" w:rsidRPr="00FE69BC" w:rsidRDefault="0040362A" w:rsidP="00466F9A">
      <w:pPr>
        <w:adjustRightInd w:val="0"/>
        <w:ind w:firstLine="709"/>
        <w:jc w:val="both"/>
      </w:pPr>
      <w:r w:rsidRPr="00FE69BC">
        <w:t>1</w:t>
      </w:r>
      <w:r>
        <w:t>8.3</w:t>
      </w:r>
      <w:r w:rsidRPr="00FE69BC">
        <w:t>.</w:t>
      </w:r>
      <w:r w:rsidR="00755081">
        <w:t> </w:t>
      </w:r>
      <w:r w:rsidRPr="00FE69BC">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w:t>
      </w:r>
      <w:r w:rsidR="00755081">
        <w:t>, установленным в</w:t>
      </w:r>
      <w:r w:rsidRPr="00FE69BC">
        <w:t xml:space="preserve"> конкурсной документации.</w:t>
      </w:r>
    </w:p>
    <w:p w14:paraId="58CAC1A1" w14:textId="77777777" w:rsidR="00755081" w:rsidRDefault="00755081" w:rsidP="00466F9A">
      <w:pPr>
        <w:adjustRightInd w:val="0"/>
        <w:ind w:firstLine="709"/>
        <w:jc w:val="both"/>
      </w:pPr>
    </w:p>
    <w:p w14:paraId="14786086" w14:textId="5D582BE8" w:rsidR="0040362A" w:rsidRPr="00FE69BC" w:rsidRDefault="0040362A" w:rsidP="00466F9A">
      <w:pPr>
        <w:adjustRightInd w:val="0"/>
        <w:ind w:firstLine="709"/>
        <w:jc w:val="both"/>
      </w:pPr>
      <w:r w:rsidRPr="00FE69BC">
        <w:t>1</w:t>
      </w:r>
      <w:r>
        <w:t>8.4</w:t>
      </w:r>
      <w:r w:rsidRPr="00FE69BC">
        <w:t>.</w:t>
      </w:r>
      <w:r w:rsidR="00755081">
        <w:t> </w:t>
      </w:r>
      <w:r w:rsidRPr="00FE69BC">
        <w:t>Решение о несоответствии конкурсного предложения требованиям конкурсной документации принимается конкурсной комиссией в случае, если:</w:t>
      </w:r>
    </w:p>
    <w:p w14:paraId="691BC3BA" w14:textId="0790747C" w:rsidR="0040362A" w:rsidRPr="00FE69BC" w:rsidRDefault="0040362A" w:rsidP="00466F9A">
      <w:pPr>
        <w:adjustRightInd w:val="0"/>
        <w:ind w:firstLine="709"/>
        <w:jc w:val="both"/>
      </w:pPr>
      <w:r w:rsidRPr="00FE69BC">
        <w:t>-</w:t>
      </w:r>
      <w:r w:rsidR="00755081">
        <w:t> </w:t>
      </w:r>
      <w:r w:rsidRPr="00FE69BC">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14:paraId="6930A89C" w14:textId="3BA1E956" w:rsidR="0040362A" w:rsidRPr="00FE69BC" w:rsidRDefault="0040362A" w:rsidP="00466F9A">
      <w:pPr>
        <w:adjustRightInd w:val="0"/>
        <w:ind w:firstLine="709"/>
        <w:jc w:val="both"/>
      </w:pPr>
      <w:r w:rsidRPr="00FE69BC">
        <w:t>-</w:t>
      </w:r>
      <w:r w:rsidR="00755081">
        <w:t> </w:t>
      </w:r>
      <w:r w:rsidRPr="00FE69BC">
        <w:t>условие, содержащееся в конкурсном предложении, не соответствует установленным параметрам критериев конкурса;</w:t>
      </w:r>
    </w:p>
    <w:p w14:paraId="0AC1540C" w14:textId="76661F44" w:rsidR="0040362A" w:rsidRPr="00FE69BC" w:rsidRDefault="0040362A" w:rsidP="00466F9A">
      <w:pPr>
        <w:adjustRightInd w:val="0"/>
        <w:ind w:firstLine="709"/>
        <w:jc w:val="both"/>
      </w:pPr>
      <w:r w:rsidRPr="00FE69BC">
        <w:t>-</w:t>
      </w:r>
      <w:r w:rsidR="00755081">
        <w:t> </w:t>
      </w:r>
      <w:r w:rsidRPr="00FE69BC">
        <w:t>представленные участником конкурса документы и материалы недостоверны.</w:t>
      </w:r>
    </w:p>
    <w:p w14:paraId="5D71B82F" w14:textId="77777777" w:rsidR="00755081" w:rsidRDefault="00755081" w:rsidP="00466F9A">
      <w:pPr>
        <w:adjustRightInd w:val="0"/>
        <w:ind w:firstLine="709"/>
        <w:jc w:val="both"/>
      </w:pPr>
    </w:p>
    <w:p w14:paraId="35C20F00" w14:textId="04935E72" w:rsidR="0040362A" w:rsidRPr="00FE69BC" w:rsidRDefault="0040362A" w:rsidP="00466F9A">
      <w:pPr>
        <w:adjustRightInd w:val="0"/>
        <w:ind w:firstLine="709"/>
        <w:jc w:val="both"/>
      </w:pPr>
      <w:r w:rsidRPr="00FE69BC">
        <w:t>1</w:t>
      </w:r>
      <w:r>
        <w:t>8.5</w:t>
      </w:r>
      <w:r w:rsidRPr="00FE69BC">
        <w:t>.</w:t>
      </w:r>
      <w:r w:rsidR="00755081">
        <w:t> </w:t>
      </w:r>
      <w:r w:rsidRPr="00FE69BC">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14:paraId="665877AC" w14:textId="77777777" w:rsidR="00755081" w:rsidRDefault="00755081" w:rsidP="00466F9A">
      <w:pPr>
        <w:adjustRightInd w:val="0"/>
        <w:ind w:firstLine="709"/>
        <w:jc w:val="both"/>
      </w:pPr>
    </w:p>
    <w:p w14:paraId="70C64724" w14:textId="29D57DF2" w:rsidR="0040362A" w:rsidRPr="00FE69BC" w:rsidRDefault="0040362A" w:rsidP="00466F9A">
      <w:pPr>
        <w:adjustRightInd w:val="0"/>
        <w:ind w:firstLine="709"/>
        <w:jc w:val="both"/>
      </w:pPr>
      <w:r w:rsidRPr="00FE69BC">
        <w:t>1</w:t>
      </w:r>
      <w:r>
        <w:t>8.6</w:t>
      </w:r>
      <w:r w:rsidRPr="00FE69BC">
        <w:t>.</w:t>
      </w:r>
      <w:r w:rsidR="00755081">
        <w:t> </w:t>
      </w:r>
      <w:r w:rsidRPr="00FE69BC">
        <w:t>Оценка конкурсных предложений в соответствии с критериями конкурса осуществляется в следующем порядке:</w:t>
      </w:r>
    </w:p>
    <w:p w14:paraId="01A42F9C" w14:textId="7B3819D2" w:rsidR="0040362A" w:rsidRPr="00FE69BC" w:rsidRDefault="0040362A" w:rsidP="00466F9A">
      <w:pPr>
        <w:adjustRightInd w:val="0"/>
        <w:ind w:firstLine="709"/>
        <w:jc w:val="both"/>
      </w:pPr>
      <w:r w:rsidRPr="00FE69BC">
        <w:t>а)</w:t>
      </w:r>
      <w:r w:rsidR="00755081">
        <w:t> </w:t>
      </w:r>
      <w:r w:rsidRPr="00FE69BC">
        <w:t>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14:paraId="12C32D25" w14:textId="699279AB" w:rsidR="0040362A" w:rsidRPr="00FE69BC" w:rsidRDefault="0040362A" w:rsidP="00466F9A">
      <w:pPr>
        <w:adjustRightInd w:val="0"/>
        <w:ind w:firstLine="709"/>
        <w:jc w:val="both"/>
      </w:pPr>
      <w:r w:rsidRPr="00FE69BC">
        <w:t>б)</w:t>
      </w:r>
      <w:r w:rsidR="00D92202">
        <w:t> </w:t>
      </w:r>
      <w:r w:rsidRPr="00FE69BC">
        <w:t>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14:paraId="64A7A421" w14:textId="7D6BFA0B" w:rsidR="0040362A" w:rsidRPr="00FE69BC" w:rsidRDefault="0040362A" w:rsidP="00466F9A">
      <w:pPr>
        <w:adjustRightInd w:val="0"/>
        <w:ind w:firstLine="709"/>
        <w:jc w:val="both"/>
      </w:pPr>
      <w:r w:rsidRPr="00FE69BC">
        <w:t>в)</w:t>
      </w:r>
      <w:r w:rsidR="00D92202">
        <w:t> </w:t>
      </w:r>
      <w:r w:rsidRPr="00FE69BC">
        <w:t xml:space="preserve">для каждого конкурсного предложения величины, рассчитанные по всем критериям конкурса в соответствии с положениями пунктов </w:t>
      </w:r>
      <w:r w:rsidR="00763353">
        <w:t>«</w:t>
      </w:r>
      <w:r w:rsidRPr="00FE69BC">
        <w:t>а</w:t>
      </w:r>
      <w:r w:rsidR="00763353">
        <w:t>»</w:t>
      </w:r>
      <w:r w:rsidRPr="00FE69BC">
        <w:t xml:space="preserve">, </w:t>
      </w:r>
      <w:r w:rsidR="00763353">
        <w:t>«</w:t>
      </w:r>
      <w:r w:rsidRPr="00FE69BC">
        <w:t>б</w:t>
      </w:r>
      <w:r w:rsidR="00763353">
        <w:t>»</w:t>
      </w:r>
      <w:r w:rsidRPr="00FE69BC">
        <w:t xml:space="preserve"> настояще</w:t>
      </w:r>
      <w:r>
        <w:t>го пункта</w:t>
      </w:r>
      <w:r w:rsidRPr="00FE69BC">
        <w:t>, суммируются, и определяется итоговая величина.</w:t>
      </w:r>
    </w:p>
    <w:p w14:paraId="529237CA" w14:textId="77777777" w:rsidR="00D92202" w:rsidRDefault="00D92202" w:rsidP="00466F9A">
      <w:pPr>
        <w:adjustRightInd w:val="0"/>
        <w:ind w:firstLine="709"/>
        <w:jc w:val="both"/>
      </w:pPr>
    </w:p>
    <w:p w14:paraId="0E507A78" w14:textId="2FE0C1F3" w:rsidR="0040362A" w:rsidRPr="00FE69BC" w:rsidRDefault="0040362A" w:rsidP="00466F9A">
      <w:pPr>
        <w:adjustRightInd w:val="0"/>
        <w:ind w:firstLine="709"/>
        <w:jc w:val="both"/>
      </w:pPr>
      <w:r w:rsidRPr="00FE69BC">
        <w:t>1</w:t>
      </w:r>
      <w:r>
        <w:t>8.7</w:t>
      </w:r>
      <w:r w:rsidRPr="00FE69BC">
        <w:t>.</w:t>
      </w:r>
      <w:r w:rsidR="00D92202">
        <w:t> </w:t>
      </w:r>
      <w:r w:rsidRPr="00FE69BC">
        <w:t>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w:t>
      </w:r>
      <w:r w:rsidR="00097657">
        <w:t>ядке, предусмотренном п</w:t>
      </w:r>
      <w:r w:rsidR="00D92202">
        <w:t>одпу</w:t>
      </w:r>
      <w:r w:rsidR="00097657">
        <w:t>нктом «в»</w:t>
      </w:r>
      <w:r w:rsidRPr="00FE69BC">
        <w:t xml:space="preserve"> </w:t>
      </w:r>
      <w:r>
        <w:t>п</w:t>
      </w:r>
      <w:r w:rsidR="00D92202">
        <w:t xml:space="preserve">ункта </w:t>
      </w:r>
      <w:r w:rsidRPr="00FE69BC">
        <w:t>1</w:t>
      </w:r>
      <w:r>
        <w:t>8.6</w:t>
      </w:r>
      <w:r w:rsidR="00D92202">
        <w:t xml:space="preserve"> раздела 18 настоящей конкурсной документации</w:t>
      </w:r>
      <w:r w:rsidRPr="00FE69BC">
        <w:t>.</w:t>
      </w:r>
    </w:p>
    <w:p w14:paraId="4D09FB5A" w14:textId="77777777" w:rsidR="00D92202" w:rsidRDefault="00D92202" w:rsidP="00466F9A">
      <w:pPr>
        <w:adjustRightInd w:val="0"/>
        <w:ind w:firstLine="709"/>
        <w:jc w:val="both"/>
      </w:pPr>
    </w:p>
    <w:p w14:paraId="4076FBC0" w14:textId="3CE10D72" w:rsidR="0006431F" w:rsidRDefault="0040362A" w:rsidP="00466F9A">
      <w:pPr>
        <w:adjustRightInd w:val="0"/>
        <w:ind w:firstLine="709"/>
        <w:jc w:val="both"/>
      </w:pPr>
      <w:r w:rsidRPr="00FE69BC">
        <w:t>1</w:t>
      </w:r>
      <w:r w:rsidR="0006431F">
        <w:t>8.8</w:t>
      </w:r>
      <w:r w:rsidRPr="00FE69BC">
        <w:t>.</w:t>
      </w:r>
      <w:r w:rsidR="00D92202">
        <w:t> </w:t>
      </w:r>
      <w:r w:rsidRPr="00FE69BC">
        <w:t xml:space="preserve">Конкурс по решению </w:t>
      </w:r>
      <w:r w:rsidR="00D92202">
        <w:t>к</w:t>
      </w:r>
      <w:r w:rsidRPr="00FE69BC">
        <w:t xml:space="preserve">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w:t>
      </w:r>
      <w:r>
        <w:t xml:space="preserve">вправе </w:t>
      </w:r>
      <w:r w:rsidRPr="00FE69BC">
        <w:t>рассм</w:t>
      </w:r>
      <w:r>
        <w:t>о</w:t>
      </w:r>
      <w:r w:rsidRPr="00FE69BC">
        <w:t>тр</w:t>
      </w:r>
      <w:r>
        <w:t>еть</w:t>
      </w:r>
      <w:r w:rsidRPr="00FE69BC">
        <w:t xml:space="preserve">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w:t>
      </w:r>
      <w:r w:rsidRPr="00A3147C">
        <w:t xml:space="preserve">принимает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w:t>
      </w:r>
      <w:r w:rsidRPr="006914B9">
        <w:t>в тридцатидневный срок со дня принятия решения о признании конкурса несостоявшимся.</w:t>
      </w:r>
      <w:r w:rsidRPr="00FE69BC">
        <w:t xml:space="preserve"> </w:t>
      </w:r>
    </w:p>
    <w:p w14:paraId="2FA4CA65" w14:textId="3A314274" w:rsidR="008506ED" w:rsidRPr="009F5F39" w:rsidRDefault="008506ED" w:rsidP="00466F9A">
      <w:pPr>
        <w:spacing w:line="240" w:lineRule="atLeast"/>
        <w:ind w:firstLine="709"/>
        <w:jc w:val="both"/>
        <w:rPr>
          <w:color w:val="000000"/>
        </w:rPr>
      </w:pPr>
      <w:r w:rsidRPr="009F5F39">
        <w:rPr>
          <w:color w:val="000000"/>
        </w:rPr>
        <w:t>В случае если</w:t>
      </w:r>
      <w:r w:rsidR="00E9167D">
        <w:rPr>
          <w:color w:val="000000"/>
        </w:rPr>
        <w:t>,</w:t>
      </w:r>
      <w:r w:rsidRPr="009F5F39">
        <w:rPr>
          <w:color w:val="000000"/>
        </w:rPr>
        <w:t xml:space="preserve"> по решению </w:t>
      </w:r>
      <w:r w:rsidR="00D92202">
        <w:rPr>
          <w:color w:val="000000"/>
        </w:rPr>
        <w:t>к</w:t>
      </w:r>
      <w:r w:rsidRPr="009F5F39">
        <w:rPr>
          <w:color w:val="000000"/>
        </w:rPr>
        <w:t>онцедента конкурс объявлен несостоявшимся либо</w:t>
      </w:r>
      <w:r w:rsidR="00A53EC7">
        <w:rPr>
          <w:color w:val="000000"/>
        </w:rPr>
        <w:t>,</w:t>
      </w:r>
      <w:r w:rsidRPr="009F5F39">
        <w:rPr>
          <w:color w:val="000000"/>
        </w:rPr>
        <w:t xml:space="preserve"> </w:t>
      </w:r>
      <w:r w:rsidR="00A53EC7" w:rsidRPr="009F5F39">
        <w:rPr>
          <w:color w:val="000000"/>
        </w:rPr>
        <w:t>в результате</w:t>
      </w:r>
      <w:r w:rsidR="00A53EC7">
        <w:rPr>
          <w:color w:val="000000"/>
        </w:rPr>
        <w:t xml:space="preserve"> </w:t>
      </w:r>
      <w:r w:rsidR="00A53EC7" w:rsidRPr="009F5F39">
        <w:rPr>
          <w:color w:val="000000"/>
        </w:rPr>
        <w:t>рассмотрения,</w:t>
      </w:r>
      <w:r w:rsidRPr="009F5F39">
        <w:rPr>
          <w:color w:val="000000"/>
        </w:rPr>
        <w:t xml:space="preserve"> представленного только одним </w:t>
      </w:r>
      <w:r w:rsidR="00D92202">
        <w:rPr>
          <w:color w:val="000000"/>
        </w:rPr>
        <w:t>у</w:t>
      </w:r>
      <w:r w:rsidRPr="009F5F39">
        <w:rPr>
          <w:color w:val="000000"/>
        </w:rPr>
        <w:t xml:space="preserve">частником </w:t>
      </w:r>
      <w:r w:rsidR="00D92202">
        <w:rPr>
          <w:color w:val="000000"/>
        </w:rPr>
        <w:t>к</w:t>
      </w:r>
      <w:r w:rsidRPr="009F5F39">
        <w:rPr>
          <w:color w:val="000000"/>
        </w:rPr>
        <w:t xml:space="preserve">онкурса </w:t>
      </w:r>
      <w:r w:rsidR="009B405C">
        <w:rPr>
          <w:color w:val="000000"/>
        </w:rPr>
        <w:t>конкурсного предложения</w:t>
      </w:r>
      <w:r w:rsidRPr="009F5F39">
        <w:rPr>
          <w:color w:val="000000"/>
        </w:rPr>
        <w:t xml:space="preserve">, </w:t>
      </w:r>
      <w:r w:rsidR="009B405C">
        <w:rPr>
          <w:color w:val="000000"/>
        </w:rPr>
        <w:t>и</w:t>
      </w:r>
      <w:r w:rsidR="009B405C" w:rsidRPr="009F5F39">
        <w:rPr>
          <w:color w:val="000000"/>
        </w:rPr>
        <w:t xml:space="preserve"> </w:t>
      </w:r>
      <w:r w:rsidR="009B405C">
        <w:rPr>
          <w:color w:val="000000"/>
        </w:rPr>
        <w:t>к</w:t>
      </w:r>
      <w:r w:rsidR="009B405C" w:rsidRPr="009F5F39">
        <w:rPr>
          <w:color w:val="000000"/>
        </w:rPr>
        <w:t xml:space="preserve">онцедентом не принято решение о заключении </w:t>
      </w:r>
      <w:r w:rsidR="009B405C">
        <w:rPr>
          <w:color w:val="000000"/>
        </w:rPr>
        <w:t>к</w:t>
      </w:r>
      <w:r w:rsidR="009B405C" w:rsidRPr="009F5F39">
        <w:rPr>
          <w:color w:val="000000"/>
        </w:rPr>
        <w:t>онцессионного соглашения</w:t>
      </w:r>
      <w:r w:rsidR="009B405C">
        <w:rPr>
          <w:color w:val="000000"/>
        </w:rPr>
        <w:t xml:space="preserve">, </w:t>
      </w:r>
      <w:r w:rsidRPr="009F5F39">
        <w:rPr>
          <w:color w:val="000000"/>
        </w:rPr>
        <w:t xml:space="preserve">решение о заключении </w:t>
      </w:r>
      <w:r w:rsidR="00A53EC7">
        <w:rPr>
          <w:color w:val="000000"/>
        </w:rPr>
        <w:t>к</w:t>
      </w:r>
      <w:r w:rsidRPr="009F5F39">
        <w:rPr>
          <w:color w:val="000000"/>
        </w:rPr>
        <w:t xml:space="preserve">онцессионного соглашения подлежит отмене или изменению в части срока передачи </w:t>
      </w:r>
      <w:r w:rsidR="00A53EC7">
        <w:rPr>
          <w:color w:val="000000"/>
        </w:rPr>
        <w:t>к</w:t>
      </w:r>
      <w:r w:rsidRPr="009F5F39">
        <w:rPr>
          <w:color w:val="000000"/>
        </w:rPr>
        <w:t xml:space="preserve">онцессионеру объекта </w:t>
      </w:r>
      <w:r w:rsidR="00A53EC7">
        <w:rPr>
          <w:color w:val="000000"/>
        </w:rPr>
        <w:t>к</w:t>
      </w:r>
      <w:r w:rsidRPr="009F5F39">
        <w:rPr>
          <w:color w:val="000000"/>
        </w:rPr>
        <w:t xml:space="preserve">онцессионного соглашения и при необходимости в части иных условий </w:t>
      </w:r>
      <w:r w:rsidR="00A53EC7">
        <w:rPr>
          <w:color w:val="000000"/>
        </w:rPr>
        <w:t>к</w:t>
      </w:r>
      <w:r w:rsidRPr="009F5F39">
        <w:rPr>
          <w:color w:val="000000"/>
        </w:rPr>
        <w:t>онцессионного соглашения.</w:t>
      </w:r>
    </w:p>
    <w:p w14:paraId="3AE1363D" w14:textId="77777777" w:rsidR="00A53EC7" w:rsidRDefault="00A53EC7" w:rsidP="00466F9A">
      <w:pPr>
        <w:shd w:val="clear" w:color="auto" w:fill="FFFFFF"/>
        <w:ind w:firstLine="709"/>
        <w:jc w:val="both"/>
      </w:pPr>
    </w:p>
    <w:p w14:paraId="5FF54FC5" w14:textId="2E68F208" w:rsidR="0006431F" w:rsidRDefault="0006431F" w:rsidP="00466F9A">
      <w:pPr>
        <w:shd w:val="clear" w:color="auto" w:fill="FFFFFF"/>
        <w:ind w:firstLine="709"/>
        <w:jc w:val="both"/>
      </w:pPr>
      <w:r>
        <w:t>18.9.</w:t>
      </w:r>
      <w:r w:rsidR="00A53EC7">
        <w:t> </w:t>
      </w:r>
      <w:r w:rsidRPr="00FE69BC">
        <w:t xml:space="preserve">Победителем конкурса признается участник конкурса, предложивший наилучшие условия, определяемые в порядке, предусмотренном </w:t>
      </w:r>
      <w:r>
        <w:t>п</w:t>
      </w:r>
      <w:r w:rsidR="000A7E33">
        <w:t xml:space="preserve">унктом </w:t>
      </w:r>
      <w:r w:rsidRPr="00FE69BC">
        <w:t>1</w:t>
      </w:r>
      <w:r>
        <w:t>8</w:t>
      </w:r>
      <w:r w:rsidRPr="00FE69BC">
        <w:t>.</w:t>
      </w:r>
      <w:r>
        <w:t>7</w:t>
      </w:r>
      <w:r w:rsidRPr="00FE69BC">
        <w:t xml:space="preserve"> настоящей конкурсной документации. </w:t>
      </w:r>
    </w:p>
    <w:p w14:paraId="7BC8C9D3" w14:textId="77777777" w:rsidR="000A7E33" w:rsidRDefault="000A7E33" w:rsidP="00466F9A">
      <w:pPr>
        <w:shd w:val="clear" w:color="auto" w:fill="FFFFFF"/>
        <w:ind w:firstLine="709"/>
        <w:jc w:val="both"/>
        <w:rPr>
          <w:color w:val="000000"/>
        </w:rPr>
      </w:pPr>
    </w:p>
    <w:p w14:paraId="6102128E" w14:textId="2E0C72B0" w:rsidR="0006431F" w:rsidRDefault="0006431F" w:rsidP="00466F9A">
      <w:pPr>
        <w:shd w:val="clear" w:color="auto" w:fill="FFFFFF"/>
        <w:ind w:firstLine="709"/>
        <w:jc w:val="both"/>
        <w:rPr>
          <w:color w:val="000000"/>
        </w:rPr>
      </w:pPr>
      <w:r w:rsidRPr="009F5F39">
        <w:rPr>
          <w:color w:val="000000"/>
        </w:rPr>
        <w:lastRenderedPageBreak/>
        <w:t>1</w:t>
      </w:r>
      <w:r>
        <w:rPr>
          <w:color w:val="000000"/>
        </w:rPr>
        <w:t>8.10</w:t>
      </w:r>
      <w:r w:rsidRPr="009F5F39">
        <w:rPr>
          <w:color w:val="000000"/>
        </w:rPr>
        <w:t>.</w:t>
      </w:r>
      <w:r w:rsidR="000A7E33">
        <w:rPr>
          <w:color w:val="000000"/>
        </w:rPr>
        <w:t> У</w:t>
      </w:r>
      <w:r w:rsidRPr="009F5F39">
        <w:rPr>
          <w:color w:val="000000"/>
        </w:rPr>
        <w:t xml:space="preserve">частник </w:t>
      </w:r>
      <w:r w:rsidR="000A7E33">
        <w:rPr>
          <w:color w:val="000000"/>
        </w:rPr>
        <w:t>к</w:t>
      </w:r>
      <w:r w:rsidRPr="009F5F39">
        <w:rPr>
          <w:color w:val="000000"/>
        </w:rPr>
        <w:t xml:space="preserve">онкурса получает статус победителя </w:t>
      </w:r>
      <w:r w:rsidR="000A7E33">
        <w:rPr>
          <w:color w:val="000000"/>
        </w:rPr>
        <w:t>к</w:t>
      </w:r>
      <w:r w:rsidRPr="009F5F39">
        <w:rPr>
          <w:color w:val="000000"/>
        </w:rPr>
        <w:t xml:space="preserve">онкурса после подписания членами </w:t>
      </w:r>
      <w:r w:rsidR="000A7E33">
        <w:rPr>
          <w:color w:val="000000"/>
        </w:rPr>
        <w:t>к</w:t>
      </w:r>
      <w:r w:rsidRPr="009F5F39">
        <w:rPr>
          <w:color w:val="000000"/>
        </w:rPr>
        <w:t xml:space="preserve">онкурсной комиссии протокола рассмотрения и оценки </w:t>
      </w:r>
      <w:r w:rsidR="000A7E33">
        <w:rPr>
          <w:color w:val="000000"/>
        </w:rPr>
        <w:t>к</w:t>
      </w:r>
      <w:r w:rsidRPr="009F5F39">
        <w:rPr>
          <w:color w:val="000000"/>
        </w:rPr>
        <w:t>онкурсных предложений</w:t>
      </w:r>
      <w:r w:rsidR="000A7E33">
        <w:rPr>
          <w:color w:val="000000"/>
        </w:rPr>
        <w:t>.</w:t>
      </w:r>
    </w:p>
    <w:p w14:paraId="2E989E75" w14:textId="77777777" w:rsidR="000A7E33" w:rsidRPr="00FE69BC" w:rsidRDefault="000A7E33" w:rsidP="00466F9A">
      <w:pPr>
        <w:shd w:val="clear" w:color="auto" w:fill="FFFFFF"/>
        <w:ind w:firstLine="709"/>
        <w:jc w:val="both"/>
      </w:pPr>
    </w:p>
    <w:p w14:paraId="278EB132" w14:textId="65F6A817" w:rsidR="0006431F" w:rsidRDefault="008506ED" w:rsidP="00466F9A">
      <w:pPr>
        <w:ind w:firstLine="709"/>
        <w:jc w:val="both"/>
      </w:pPr>
      <w:r>
        <w:t>18</w:t>
      </w:r>
      <w:r w:rsidR="0006431F" w:rsidRPr="00FE69BC">
        <w:t>.</w:t>
      </w:r>
      <w:r>
        <w:t>11</w:t>
      </w:r>
      <w:r w:rsidR="0006431F" w:rsidRPr="00FE69BC">
        <w:t>.</w:t>
      </w:r>
      <w:r w:rsidR="000A7E33">
        <w:t> </w:t>
      </w:r>
      <w:r w:rsidR="0006431F" w:rsidRPr="00FE69BC">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429B59F7" w14:textId="77777777" w:rsidR="000A7E33" w:rsidRPr="00FE69BC" w:rsidRDefault="000A7E33" w:rsidP="00466F9A">
      <w:pPr>
        <w:ind w:firstLine="709"/>
        <w:jc w:val="both"/>
      </w:pPr>
    </w:p>
    <w:p w14:paraId="28309C50" w14:textId="38271031" w:rsidR="0006431F" w:rsidRDefault="008506ED" w:rsidP="00466F9A">
      <w:pPr>
        <w:adjustRightInd w:val="0"/>
        <w:ind w:firstLine="709"/>
        <w:jc w:val="both"/>
        <w:rPr>
          <w:color w:val="000000"/>
        </w:rPr>
      </w:pPr>
      <w:r>
        <w:t>18</w:t>
      </w:r>
      <w:r w:rsidR="0006431F" w:rsidRPr="00FE69BC">
        <w:t>.</w:t>
      </w:r>
      <w:r>
        <w:t>12</w:t>
      </w:r>
      <w:r w:rsidR="0006431F" w:rsidRPr="00FE69BC">
        <w:t>.</w:t>
      </w:r>
      <w:r w:rsidR="000A7E33">
        <w:t> </w:t>
      </w:r>
      <w:r w:rsidR="0006431F" w:rsidRPr="00FE69BC">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r w:rsidR="000A7E33">
        <w:t>.</w:t>
      </w:r>
    </w:p>
    <w:p w14:paraId="4BBBBF17" w14:textId="77777777" w:rsidR="000A7E33" w:rsidRDefault="000A7E33" w:rsidP="00466F9A">
      <w:pPr>
        <w:spacing w:line="240" w:lineRule="atLeast"/>
        <w:ind w:firstLine="709"/>
        <w:jc w:val="both"/>
        <w:rPr>
          <w:color w:val="000000"/>
        </w:rPr>
      </w:pPr>
    </w:p>
    <w:p w14:paraId="6BE97809" w14:textId="709D17E2" w:rsidR="001742E7" w:rsidRPr="009F5F39" w:rsidRDefault="00562DD4" w:rsidP="00466F9A">
      <w:pPr>
        <w:spacing w:line="240" w:lineRule="atLeast"/>
        <w:ind w:firstLine="709"/>
        <w:jc w:val="both"/>
        <w:rPr>
          <w:color w:val="000000"/>
        </w:rPr>
      </w:pPr>
      <w:r w:rsidRPr="009F5F39">
        <w:rPr>
          <w:color w:val="000000"/>
        </w:rPr>
        <w:t>1</w:t>
      </w:r>
      <w:r w:rsidR="00FA6720">
        <w:rPr>
          <w:color w:val="000000"/>
        </w:rPr>
        <w:t>8</w:t>
      </w:r>
      <w:r w:rsidRPr="009F5F39">
        <w:rPr>
          <w:color w:val="000000"/>
        </w:rPr>
        <w:t>.</w:t>
      </w:r>
      <w:r w:rsidR="0006431F">
        <w:rPr>
          <w:color w:val="000000"/>
        </w:rPr>
        <w:t>1</w:t>
      </w:r>
      <w:r w:rsidR="008506ED">
        <w:rPr>
          <w:color w:val="000000"/>
        </w:rPr>
        <w:t>3</w:t>
      </w:r>
      <w:r w:rsidRPr="009F5F39">
        <w:rPr>
          <w:color w:val="000000"/>
        </w:rPr>
        <w:t>.</w:t>
      </w:r>
      <w:r w:rsidR="000A7E33">
        <w:rPr>
          <w:color w:val="000000"/>
        </w:rPr>
        <w:t> </w:t>
      </w:r>
      <w:r w:rsidR="001742E7" w:rsidRPr="009F5F39">
        <w:rPr>
          <w:color w:val="000000"/>
        </w:rPr>
        <w:t xml:space="preserve">Протокол </w:t>
      </w:r>
      <w:r w:rsidR="00B77AE4" w:rsidRPr="009F5F39">
        <w:rPr>
          <w:color w:val="000000"/>
        </w:rPr>
        <w:t>рассмотрения и</w:t>
      </w:r>
      <w:r w:rsidR="001742E7" w:rsidRPr="009F5F39">
        <w:rPr>
          <w:color w:val="000000"/>
        </w:rPr>
        <w:t xml:space="preserve"> оценки </w:t>
      </w:r>
      <w:r w:rsidR="000A7E33">
        <w:rPr>
          <w:color w:val="000000"/>
        </w:rPr>
        <w:t>к</w:t>
      </w:r>
      <w:r w:rsidR="001742E7" w:rsidRPr="009F5F39">
        <w:rPr>
          <w:color w:val="000000"/>
        </w:rPr>
        <w:t xml:space="preserve">онкурсных предложений размещается </w:t>
      </w:r>
      <w:r w:rsidR="000A7E33">
        <w:rPr>
          <w:color w:val="000000"/>
        </w:rPr>
        <w:t>к</w:t>
      </w:r>
      <w:r w:rsidR="001742E7" w:rsidRPr="009F5F39">
        <w:rPr>
          <w:color w:val="000000"/>
        </w:rPr>
        <w:t xml:space="preserve">онкурсной комиссией на официальном сайте Российской Федерации и официальном сайте </w:t>
      </w:r>
      <w:r w:rsidR="000A7E33">
        <w:rPr>
          <w:color w:val="000000"/>
        </w:rPr>
        <w:t>к</w:t>
      </w:r>
      <w:r w:rsidR="001742E7" w:rsidRPr="009F5F39">
        <w:rPr>
          <w:color w:val="000000"/>
        </w:rPr>
        <w:t>онцедента в течение 3</w:t>
      </w:r>
      <w:r w:rsidR="000A7E33">
        <w:rPr>
          <w:color w:val="000000"/>
        </w:rPr>
        <w:t xml:space="preserve"> (трёх)</w:t>
      </w:r>
      <w:r w:rsidR="001742E7" w:rsidRPr="009F5F39">
        <w:rPr>
          <w:color w:val="000000"/>
        </w:rPr>
        <w:t xml:space="preserve"> рабочих дней со дня его подписания.</w:t>
      </w:r>
    </w:p>
    <w:p w14:paraId="76AEDC57" w14:textId="77777777" w:rsidR="00D86887" w:rsidRPr="009F5F39" w:rsidRDefault="00D86887" w:rsidP="00466F9A">
      <w:pPr>
        <w:spacing w:line="240" w:lineRule="atLeast"/>
        <w:ind w:firstLine="709"/>
        <w:jc w:val="both"/>
        <w:rPr>
          <w:color w:val="000000"/>
        </w:rPr>
      </w:pPr>
    </w:p>
    <w:p w14:paraId="2D47E52D" w14:textId="5B3C8D17" w:rsidR="009713DE" w:rsidRPr="00FE7A9B" w:rsidRDefault="009713DE" w:rsidP="00466F9A">
      <w:pPr>
        <w:spacing w:line="240" w:lineRule="atLeast"/>
        <w:ind w:firstLine="709"/>
        <w:jc w:val="center"/>
        <w:rPr>
          <w:b/>
          <w:color w:val="000000"/>
        </w:rPr>
      </w:pPr>
      <w:r w:rsidRPr="009F5F39">
        <w:rPr>
          <w:b/>
          <w:color w:val="000000"/>
        </w:rPr>
        <w:t>1</w:t>
      </w:r>
      <w:r w:rsidR="00FA6720">
        <w:rPr>
          <w:b/>
          <w:color w:val="000000"/>
        </w:rPr>
        <w:t>9</w:t>
      </w:r>
      <w:r w:rsidRPr="009F5F39">
        <w:rPr>
          <w:b/>
          <w:color w:val="000000"/>
        </w:rPr>
        <w:t>.</w:t>
      </w:r>
      <w:r w:rsidR="000A7E33">
        <w:rPr>
          <w:b/>
          <w:color w:val="000000"/>
        </w:rPr>
        <w:t> </w:t>
      </w:r>
      <w:r w:rsidRPr="009F5F39">
        <w:rPr>
          <w:b/>
          <w:color w:val="000000"/>
        </w:rPr>
        <w:t>Содержание и срок подписания протокола о результатах проведени</w:t>
      </w:r>
      <w:r w:rsidR="000A7E33">
        <w:rPr>
          <w:b/>
          <w:color w:val="000000"/>
        </w:rPr>
        <w:t xml:space="preserve">я </w:t>
      </w:r>
      <w:r w:rsidRPr="009F5F39">
        <w:rPr>
          <w:b/>
          <w:color w:val="000000"/>
        </w:rPr>
        <w:t>конкурса</w:t>
      </w:r>
    </w:p>
    <w:p w14:paraId="3A2FB4A8" w14:textId="77777777" w:rsidR="00F76C07" w:rsidRPr="00FE7A9B" w:rsidRDefault="00F76C07" w:rsidP="00466F9A">
      <w:pPr>
        <w:spacing w:line="240" w:lineRule="atLeast"/>
        <w:ind w:firstLine="709"/>
        <w:jc w:val="center"/>
        <w:rPr>
          <w:b/>
          <w:color w:val="000000"/>
        </w:rPr>
      </w:pPr>
    </w:p>
    <w:p w14:paraId="53326B8B" w14:textId="415BCD2C" w:rsidR="009713DE" w:rsidRPr="009F5F39" w:rsidRDefault="00562DD4" w:rsidP="00466F9A">
      <w:pPr>
        <w:spacing w:line="240" w:lineRule="atLeast"/>
        <w:ind w:firstLine="709"/>
        <w:jc w:val="both"/>
        <w:rPr>
          <w:color w:val="000000"/>
        </w:rPr>
      </w:pPr>
      <w:r w:rsidRPr="009F5F39">
        <w:rPr>
          <w:color w:val="000000"/>
        </w:rPr>
        <w:t>1</w:t>
      </w:r>
      <w:r w:rsidR="00FA6720">
        <w:rPr>
          <w:color w:val="000000"/>
        </w:rPr>
        <w:t>9</w:t>
      </w:r>
      <w:r w:rsidRPr="009F5F39">
        <w:rPr>
          <w:color w:val="000000"/>
        </w:rPr>
        <w:t>.1.</w:t>
      </w:r>
      <w:r w:rsidR="000A7E33">
        <w:rPr>
          <w:color w:val="000000"/>
        </w:rPr>
        <w:t> </w:t>
      </w:r>
      <w:r w:rsidR="009713DE" w:rsidRPr="009F5F39">
        <w:rPr>
          <w:color w:val="000000"/>
        </w:rPr>
        <w:t xml:space="preserve">Не позднее чем через пять рабочих дней со дня подписания членами </w:t>
      </w:r>
      <w:r w:rsidR="000A7E33">
        <w:rPr>
          <w:color w:val="000000"/>
        </w:rPr>
        <w:t>к</w:t>
      </w:r>
      <w:r w:rsidR="009713DE" w:rsidRPr="009F5F39">
        <w:rPr>
          <w:color w:val="000000"/>
        </w:rPr>
        <w:t xml:space="preserve">онкурсной комиссии протокола рассмотрения и оценки </w:t>
      </w:r>
      <w:r w:rsidR="000A7E33">
        <w:rPr>
          <w:color w:val="000000"/>
        </w:rPr>
        <w:t>к</w:t>
      </w:r>
      <w:r w:rsidR="009713DE" w:rsidRPr="009F5F39">
        <w:rPr>
          <w:color w:val="000000"/>
        </w:rPr>
        <w:t xml:space="preserve">онкурсных предложений </w:t>
      </w:r>
      <w:r w:rsidR="000A7E33">
        <w:rPr>
          <w:color w:val="000000"/>
        </w:rPr>
        <w:t>к</w:t>
      </w:r>
      <w:r w:rsidR="009713DE" w:rsidRPr="009F5F39">
        <w:rPr>
          <w:color w:val="000000"/>
        </w:rPr>
        <w:t xml:space="preserve">онкурсной комиссией подписывается протокол о результатах проведения </w:t>
      </w:r>
      <w:r w:rsidR="000A7E33">
        <w:rPr>
          <w:color w:val="000000"/>
        </w:rPr>
        <w:t>к</w:t>
      </w:r>
      <w:r w:rsidR="009713DE" w:rsidRPr="009F5F39">
        <w:rPr>
          <w:color w:val="000000"/>
        </w:rPr>
        <w:t>онкурса.</w:t>
      </w:r>
    </w:p>
    <w:p w14:paraId="50549D85" w14:textId="5E8C3108" w:rsidR="009713DE" w:rsidRPr="009F5F39" w:rsidRDefault="009713DE" w:rsidP="00466F9A">
      <w:pPr>
        <w:spacing w:line="240" w:lineRule="atLeast"/>
        <w:ind w:firstLine="709"/>
        <w:jc w:val="both"/>
        <w:rPr>
          <w:color w:val="000000"/>
        </w:rPr>
      </w:pPr>
      <w:r w:rsidRPr="009F5F39">
        <w:rPr>
          <w:color w:val="000000"/>
        </w:rPr>
        <w:t xml:space="preserve">Протокол о результатах </w:t>
      </w:r>
      <w:r w:rsidR="000A7E33">
        <w:rPr>
          <w:color w:val="000000"/>
        </w:rPr>
        <w:t>к</w:t>
      </w:r>
      <w:r w:rsidRPr="009F5F39">
        <w:rPr>
          <w:color w:val="000000"/>
        </w:rPr>
        <w:t>онкурса включает:</w:t>
      </w:r>
    </w:p>
    <w:p w14:paraId="592BD1FA" w14:textId="0A794F06" w:rsidR="009713DE" w:rsidRPr="009F5F39" w:rsidRDefault="009713DE" w:rsidP="00466F9A">
      <w:pPr>
        <w:spacing w:line="240" w:lineRule="atLeast"/>
        <w:ind w:firstLine="709"/>
        <w:jc w:val="both"/>
        <w:rPr>
          <w:color w:val="000000"/>
        </w:rPr>
      </w:pPr>
      <w:r w:rsidRPr="009F5F39">
        <w:rPr>
          <w:color w:val="000000"/>
        </w:rPr>
        <w:t>1</w:t>
      </w:r>
      <w:r w:rsidR="00FA6720">
        <w:rPr>
          <w:color w:val="000000"/>
        </w:rPr>
        <w:t>)</w:t>
      </w:r>
      <w:r w:rsidR="000A7E33">
        <w:rPr>
          <w:color w:val="000000"/>
        </w:rPr>
        <w:t> </w:t>
      </w:r>
      <w:r w:rsidRPr="009F5F39">
        <w:rPr>
          <w:color w:val="000000"/>
        </w:rPr>
        <w:t xml:space="preserve">решение о заключении </w:t>
      </w:r>
      <w:r w:rsidR="000A7E33">
        <w:rPr>
          <w:color w:val="000000"/>
        </w:rPr>
        <w:t>к</w:t>
      </w:r>
      <w:r w:rsidRPr="009F5F39">
        <w:rPr>
          <w:color w:val="000000"/>
        </w:rPr>
        <w:t xml:space="preserve">онцессионного соглашения с указанием вида </w:t>
      </w:r>
      <w:r w:rsidR="000A7E33">
        <w:rPr>
          <w:color w:val="000000"/>
        </w:rPr>
        <w:t>к</w:t>
      </w:r>
      <w:r w:rsidRPr="009F5F39">
        <w:rPr>
          <w:color w:val="000000"/>
        </w:rPr>
        <w:t>онкурса;</w:t>
      </w:r>
    </w:p>
    <w:p w14:paraId="01235BC9" w14:textId="2CE0A143" w:rsidR="009713DE" w:rsidRPr="009F5F39" w:rsidRDefault="009713DE" w:rsidP="00466F9A">
      <w:pPr>
        <w:spacing w:line="240" w:lineRule="atLeast"/>
        <w:ind w:firstLine="709"/>
        <w:jc w:val="both"/>
        <w:rPr>
          <w:color w:val="000000"/>
        </w:rPr>
      </w:pPr>
      <w:r w:rsidRPr="009F5F39">
        <w:rPr>
          <w:color w:val="000000"/>
        </w:rPr>
        <w:t>2</w:t>
      </w:r>
      <w:r w:rsidR="00FA6720">
        <w:rPr>
          <w:color w:val="000000"/>
        </w:rPr>
        <w:t>)</w:t>
      </w:r>
      <w:r w:rsidR="000A7E33">
        <w:rPr>
          <w:color w:val="000000"/>
        </w:rPr>
        <w:t> </w:t>
      </w:r>
      <w:r w:rsidRPr="009F5F39">
        <w:rPr>
          <w:color w:val="000000"/>
        </w:rPr>
        <w:t xml:space="preserve">сообщение о проведении </w:t>
      </w:r>
      <w:r w:rsidR="000A7E33">
        <w:rPr>
          <w:color w:val="000000"/>
        </w:rPr>
        <w:t>к</w:t>
      </w:r>
      <w:r w:rsidRPr="009F5F39">
        <w:rPr>
          <w:color w:val="000000"/>
        </w:rPr>
        <w:t>онкурса;</w:t>
      </w:r>
    </w:p>
    <w:p w14:paraId="4484DA14" w14:textId="06A69F5B" w:rsidR="009713DE" w:rsidRPr="009F5F39" w:rsidRDefault="009713DE" w:rsidP="00466F9A">
      <w:pPr>
        <w:spacing w:line="240" w:lineRule="atLeast"/>
        <w:ind w:firstLine="709"/>
        <w:jc w:val="both"/>
        <w:rPr>
          <w:color w:val="000000"/>
        </w:rPr>
      </w:pPr>
      <w:r w:rsidRPr="009F5F39">
        <w:rPr>
          <w:color w:val="000000"/>
        </w:rPr>
        <w:t>3</w:t>
      </w:r>
      <w:r w:rsidR="00FA6720">
        <w:rPr>
          <w:color w:val="000000"/>
        </w:rPr>
        <w:t>)</w:t>
      </w:r>
      <w:r w:rsidR="000A7E33">
        <w:rPr>
          <w:color w:val="000000"/>
        </w:rPr>
        <w:t> </w:t>
      </w:r>
      <w:r w:rsidRPr="009F5F39">
        <w:rPr>
          <w:color w:val="000000"/>
        </w:rPr>
        <w:t>конкурсную документацию и внесенные в нее изменения;</w:t>
      </w:r>
    </w:p>
    <w:p w14:paraId="37AF039D" w14:textId="1E18AF69" w:rsidR="009713DE" w:rsidRPr="009F5F39" w:rsidRDefault="009713DE" w:rsidP="00466F9A">
      <w:pPr>
        <w:spacing w:line="240" w:lineRule="atLeast"/>
        <w:ind w:firstLine="709"/>
        <w:jc w:val="both"/>
        <w:rPr>
          <w:color w:val="000000"/>
        </w:rPr>
      </w:pPr>
      <w:r w:rsidRPr="009F5F39">
        <w:rPr>
          <w:color w:val="000000"/>
        </w:rPr>
        <w:t>4</w:t>
      </w:r>
      <w:r w:rsidR="00FA6720">
        <w:rPr>
          <w:color w:val="000000"/>
        </w:rPr>
        <w:t>)</w:t>
      </w:r>
      <w:r w:rsidR="000A7E33">
        <w:rPr>
          <w:color w:val="000000"/>
        </w:rPr>
        <w:t> </w:t>
      </w:r>
      <w:r w:rsidRPr="009F5F39">
        <w:rPr>
          <w:color w:val="000000"/>
        </w:rPr>
        <w:t xml:space="preserve">запросы участников </w:t>
      </w:r>
      <w:r w:rsidR="000A7E33">
        <w:rPr>
          <w:color w:val="000000"/>
        </w:rPr>
        <w:t>к</w:t>
      </w:r>
      <w:r w:rsidRPr="009F5F39">
        <w:rPr>
          <w:color w:val="000000"/>
        </w:rPr>
        <w:t xml:space="preserve">онкурса о разъяснении положений </w:t>
      </w:r>
      <w:r w:rsidR="000A7E33">
        <w:rPr>
          <w:color w:val="000000"/>
        </w:rPr>
        <w:t>к</w:t>
      </w:r>
      <w:r w:rsidRPr="009F5F39">
        <w:rPr>
          <w:color w:val="000000"/>
        </w:rPr>
        <w:t xml:space="preserve">онкурсной документации и соответствующие разъяснения </w:t>
      </w:r>
      <w:r w:rsidR="000A7E33">
        <w:rPr>
          <w:color w:val="000000"/>
        </w:rPr>
        <w:t>к</w:t>
      </w:r>
      <w:r w:rsidRPr="009F5F39">
        <w:rPr>
          <w:color w:val="000000"/>
        </w:rPr>
        <w:t xml:space="preserve">онцедента или </w:t>
      </w:r>
      <w:r w:rsidR="000A7E33">
        <w:rPr>
          <w:color w:val="000000"/>
        </w:rPr>
        <w:t>к</w:t>
      </w:r>
      <w:r w:rsidRPr="009F5F39">
        <w:rPr>
          <w:color w:val="000000"/>
        </w:rPr>
        <w:t>онкурсной комиссии;</w:t>
      </w:r>
    </w:p>
    <w:p w14:paraId="502A74E0" w14:textId="637DCB07" w:rsidR="009713DE" w:rsidRPr="009F5F39" w:rsidRDefault="009713DE" w:rsidP="00466F9A">
      <w:pPr>
        <w:spacing w:line="240" w:lineRule="atLeast"/>
        <w:ind w:firstLine="709"/>
        <w:jc w:val="both"/>
        <w:rPr>
          <w:color w:val="000000"/>
        </w:rPr>
      </w:pPr>
      <w:r w:rsidRPr="009F5F39">
        <w:rPr>
          <w:color w:val="000000"/>
        </w:rPr>
        <w:t>5</w:t>
      </w:r>
      <w:r w:rsidR="00FA6720">
        <w:rPr>
          <w:color w:val="000000"/>
        </w:rPr>
        <w:t>)</w:t>
      </w:r>
      <w:r w:rsidR="000A7E33">
        <w:rPr>
          <w:color w:val="000000"/>
        </w:rPr>
        <w:t> </w:t>
      </w:r>
      <w:r w:rsidRPr="009F5F39">
        <w:rPr>
          <w:color w:val="000000"/>
        </w:rPr>
        <w:t xml:space="preserve">протокол вскрытия конвертов с </w:t>
      </w:r>
      <w:r w:rsidR="000A7E33">
        <w:rPr>
          <w:color w:val="000000"/>
        </w:rPr>
        <w:t>з</w:t>
      </w:r>
      <w:r w:rsidRPr="009F5F39">
        <w:rPr>
          <w:color w:val="000000"/>
        </w:rPr>
        <w:t xml:space="preserve">аявками на участие в </w:t>
      </w:r>
      <w:r w:rsidR="000A7E33">
        <w:rPr>
          <w:color w:val="000000"/>
        </w:rPr>
        <w:t>к</w:t>
      </w:r>
      <w:r w:rsidRPr="009F5F39">
        <w:rPr>
          <w:color w:val="000000"/>
        </w:rPr>
        <w:t>онкурсе;</w:t>
      </w:r>
    </w:p>
    <w:p w14:paraId="07D2A339" w14:textId="05D8C13A" w:rsidR="009713DE" w:rsidRPr="009F5F39" w:rsidRDefault="009713DE" w:rsidP="00466F9A">
      <w:pPr>
        <w:spacing w:line="240" w:lineRule="atLeast"/>
        <w:ind w:firstLine="709"/>
        <w:jc w:val="both"/>
        <w:rPr>
          <w:color w:val="000000"/>
        </w:rPr>
      </w:pPr>
      <w:r w:rsidRPr="009F5F39">
        <w:rPr>
          <w:color w:val="000000"/>
        </w:rPr>
        <w:t>6</w:t>
      </w:r>
      <w:r w:rsidR="00FA6720">
        <w:rPr>
          <w:color w:val="000000"/>
        </w:rPr>
        <w:t>)</w:t>
      </w:r>
      <w:r w:rsidR="000A7E33">
        <w:rPr>
          <w:color w:val="000000"/>
        </w:rPr>
        <w:t> </w:t>
      </w:r>
      <w:r w:rsidRPr="009F5F39">
        <w:rPr>
          <w:color w:val="000000"/>
        </w:rPr>
        <w:t xml:space="preserve">оригиналы </w:t>
      </w:r>
      <w:r w:rsidR="000A7E33">
        <w:rPr>
          <w:color w:val="000000"/>
        </w:rPr>
        <w:t>з</w:t>
      </w:r>
      <w:r w:rsidRPr="009F5F39">
        <w:rPr>
          <w:color w:val="000000"/>
        </w:rPr>
        <w:t xml:space="preserve">аявок </w:t>
      </w:r>
      <w:r w:rsidR="0050078D" w:rsidRPr="009F5F39">
        <w:rPr>
          <w:color w:val="000000"/>
        </w:rPr>
        <w:t>на</w:t>
      </w:r>
      <w:r w:rsidRPr="009F5F39">
        <w:rPr>
          <w:color w:val="000000"/>
        </w:rPr>
        <w:t xml:space="preserve"> участие в </w:t>
      </w:r>
      <w:r w:rsidR="000A7E33">
        <w:rPr>
          <w:color w:val="000000"/>
        </w:rPr>
        <w:t>к</w:t>
      </w:r>
      <w:r w:rsidRPr="009F5F39">
        <w:rPr>
          <w:color w:val="000000"/>
        </w:rPr>
        <w:t>онкурсе, представленные в</w:t>
      </w:r>
      <w:r w:rsidR="000A7E33">
        <w:rPr>
          <w:color w:val="000000"/>
        </w:rPr>
        <w:t xml:space="preserve"> адрес</w:t>
      </w:r>
      <w:r w:rsidRPr="009F5F39">
        <w:rPr>
          <w:color w:val="000000"/>
        </w:rPr>
        <w:t xml:space="preserve"> </w:t>
      </w:r>
      <w:r w:rsidR="000A7E33">
        <w:rPr>
          <w:color w:val="000000"/>
        </w:rPr>
        <w:t>к</w:t>
      </w:r>
      <w:r w:rsidRPr="009F5F39">
        <w:rPr>
          <w:color w:val="000000"/>
        </w:rPr>
        <w:t>онкурсн</w:t>
      </w:r>
      <w:r w:rsidR="000A7E33">
        <w:rPr>
          <w:color w:val="000000"/>
        </w:rPr>
        <w:t>ой</w:t>
      </w:r>
      <w:r w:rsidRPr="009F5F39">
        <w:rPr>
          <w:color w:val="000000"/>
        </w:rPr>
        <w:t xml:space="preserve"> комисси</w:t>
      </w:r>
      <w:r w:rsidR="000A7E33">
        <w:rPr>
          <w:color w:val="000000"/>
        </w:rPr>
        <w:t>и</w:t>
      </w:r>
      <w:r w:rsidRPr="009F5F39">
        <w:rPr>
          <w:color w:val="000000"/>
        </w:rPr>
        <w:t>;</w:t>
      </w:r>
    </w:p>
    <w:p w14:paraId="36CC8020" w14:textId="610695F7" w:rsidR="009713DE" w:rsidRPr="009F5F39" w:rsidRDefault="009713DE" w:rsidP="00466F9A">
      <w:pPr>
        <w:spacing w:line="240" w:lineRule="atLeast"/>
        <w:ind w:firstLine="709"/>
        <w:jc w:val="both"/>
        <w:rPr>
          <w:color w:val="000000"/>
        </w:rPr>
      </w:pPr>
      <w:r w:rsidRPr="009F5F39">
        <w:rPr>
          <w:color w:val="000000"/>
        </w:rPr>
        <w:t>7</w:t>
      </w:r>
      <w:r w:rsidR="00FA6720">
        <w:rPr>
          <w:color w:val="000000"/>
        </w:rPr>
        <w:t>)</w:t>
      </w:r>
      <w:r w:rsidR="000A7E33">
        <w:rPr>
          <w:color w:val="000000"/>
        </w:rPr>
        <w:t> </w:t>
      </w:r>
      <w:r w:rsidRPr="009F5F39">
        <w:rPr>
          <w:color w:val="000000"/>
        </w:rPr>
        <w:t xml:space="preserve">протокол проведения предварительного отбора </w:t>
      </w:r>
      <w:r w:rsidR="000A7E33">
        <w:rPr>
          <w:color w:val="000000"/>
        </w:rPr>
        <w:t>у</w:t>
      </w:r>
      <w:r w:rsidRPr="009F5F39">
        <w:rPr>
          <w:color w:val="000000"/>
        </w:rPr>
        <w:t xml:space="preserve">частников </w:t>
      </w:r>
      <w:r w:rsidR="000A7E33">
        <w:rPr>
          <w:color w:val="000000"/>
        </w:rPr>
        <w:t>к</w:t>
      </w:r>
      <w:r w:rsidRPr="009F5F39">
        <w:rPr>
          <w:color w:val="000000"/>
        </w:rPr>
        <w:t>онкурса;</w:t>
      </w:r>
    </w:p>
    <w:p w14:paraId="5E5C0ADD" w14:textId="50317A70" w:rsidR="009713DE" w:rsidRPr="009F5F39" w:rsidRDefault="009713DE" w:rsidP="00466F9A">
      <w:pPr>
        <w:spacing w:line="240" w:lineRule="atLeast"/>
        <w:ind w:firstLine="709"/>
        <w:jc w:val="both"/>
        <w:rPr>
          <w:color w:val="000000"/>
        </w:rPr>
      </w:pPr>
      <w:r w:rsidRPr="009F5F39">
        <w:rPr>
          <w:color w:val="000000"/>
        </w:rPr>
        <w:t>8</w:t>
      </w:r>
      <w:r w:rsidR="00FA6720">
        <w:rPr>
          <w:color w:val="000000"/>
        </w:rPr>
        <w:t>)</w:t>
      </w:r>
      <w:r w:rsidR="000A7E33">
        <w:rPr>
          <w:color w:val="000000"/>
        </w:rPr>
        <w:t> </w:t>
      </w:r>
      <w:r w:rsidRPr="009F5F39">
        <w:rPr>
          <w:color w:val="000000"/>
        </w:rPr>
        <w:t xml:space="preserve">перечень </w:t>
      </w:r>
      <w:r w:rsidR="000A7E33">
        <w:rPr>
          <w:color w:val="000000"/>
        </w:rPr>
        <w:t>у</w:t>
      </w:r>
      <w:r w:rsidRPr="009F5F39">
        <w:rPr>
          <w:color w:val="000000"/>
        </w:rPr>
        <w:t xml:space="preserve">частников </w:t>
      </w:r>
      <w:r w:rsidR="000A7E33">
        <w:rPr>
          <w:color w:val="000000"/>
        </w:rPr>
        <w:t>к</w:t>
      </w:r>
      <w:r w:rsidRPr="009F5F39">
        <w:rPr>
          <w:color w:val="000000"/>
        </w:rPr>
        <w:t xml:space="preserve">онкурса, которым были направлены уведомления с предложением представить </w:t>
      </w:r>
      <w:r w:rsidR="000A7E33">
        <w:rPr>
          <w:color w:val="000000"/>
        </w:rPr>
        <w:t>к</w:t>
      </w:r>
      <w:r w:rsidRPr="009F5F39">
        <w:rPr>
          <w:color w:val="000000"/>
        </w:rPr>
        <w:t>онкурсные предложения;</w:t>
      </w:r>
    </w:p>
    <w:p w14:paraId="0C19A5D1" w14:textId="74E7E1FA" w:rsidR="009713DE" w:rsidRPr="009F5F39" w:rsidRDefault="009713DE" w:rsidP="00466F9A">
      <w:pPr>
        <w:spacing w:line="240" w:lineRule="atLeast"/>
        <w:ind w:firstLine="709"/>
        <w:jc w:val="both"/>
        <w:rPr>
          <w:color w:val="000000"/>
        </w:rPr>
      </w:pPr>
      <w:r w:rsidRPr="009F5F39">
        <w:rPr>
          <w:color w:val="000000"/>
        </w:rPr>
        <w:t>9</w:t>
      </w:r>
      <w:r w:rsidR="00FA6720">
        <w:rPr>
          <w:color w:val="000000"/>
        </w:rPr>
        <w:t>)</w:t>
      </w:r>
      <w:r w:rsidR="000A7E33">
        <w:rPr>
          <w:color w:val="000000"/>
        </w:rPr>
        <w:t> </w:t>
      </w:r>
      <w:r w:rsidRPr="009F5F39">
        <w:rPr>
          <w:color w:val="000000"/>
        </w:rPr>
        <w:t xml:space="preserve">протокол вскрытия конвертов с </w:t>
      </w:r>
      <w:r w:rsidR="000A7E33">
        <w:rPr>
          <w:color w:val="000000"/>
        </w:rPr>
        <w:t>к</w:t>
      </w:r>
      <w:r w:rsidRPr="009F5F39">
        <w:rPr>
          <w:color w:val="000000"/>
        </w:rPr>
        <w:t>онкурсными предложениями;</w:t>
      </w:r>
    </w:p>
    <w:p w14:paraId="4EFAFB1F" w14:textId="781C6CA9" w:rsidR="009713DE" w:rsidRPr="009F5F39" w:rsidRDefault="009713DE" w:rsidP="00466F9A">
      <w:pPr>
        <w:spacing w:line="240" w:lineRule="atLeast"/>
        <w:ind w:firstLine="709"/>
        <w:jc w:val="both"/>
        <w:rPr>
          <w:color w:val="000000"/>
        </w:rPr>
      </w:pPr>
      <w:r w:rsidRPr="009F5F39">
        <w:rPr>
          <w:color w:val="000000"/>
        </w:rPr>
        <w:t>10</w:t>
      </w:r>
      <w:r w:rsidR="00FA6720">
        <w:rPr>
          <w:color w:val="000000"/>
        </w:rPr>
        <w:t>)</w:t>
      </w:r>
      <w:r w:rsidR="00093D77">
        <w:rPr>
          <w:color w:val="000000"/>
        </w:rPr>
        <w:t> </w:t>
      </w:r>
      <w:r w:rsidRPr="009F5F39">
        <w:rPr>
          <w:color w:val="000000"/>
        </w:rPr>
        <w:t xml:space="preserve">протокол рассмотрения и оценки </w:t>
      </w:r>
      <w:r w:rsidR="00093D77">
        <w:rPr>
          <w:color w:val="000000"/>
        </w:rPr>
        <w:t>к</w:t>
      </w:r>
      <w:r w:rsidRPr="009F5F39">
        <w:rPr>
          <w:color w:val="000000"/>
        </w:rPr>
        <w:t>онкурсных предложений.</w:t>
      </w:r>
    </w:p>
    <w:p w14:paraId="0601773F" w14:textId="77777777" w:rsidR="00093D77" w:rsidRDefault="00093D77" w:rsidP="00466F9A">
      <w:pPr>
        <w:spacing w:line="240" w:lineRule="atLeast"/>
        <w:ind w:firstLine="709"/>
        <w:jc w:val="both"/>
        <w:rPr>
          <w:color w:val="000000"/>
        </w:rPr>
      </w:pPr>
    </w:p>
    <w:p w14:paraId="0D80B6F2" w14:textId="71E71A5D" w:rsidR="009713DE" w:rsidRDefault="00562DD4" w:rsidP="00466F9A">
      <w:pPr>
        <w:spacing w:line="240" w:lineRule="atLeast"/>
        <w:ind w:firstLine="709"/>
        <w:jc w:val="both"/>
        <w:rPr>
          <w:color w:val="000000"/>
        </w:rPr>
      </w:pPr>
      <w:r w:rsidRPr="009F5F39">
        <w:rPr>
          <w:color w:val="000000"/>
        </w:rPr>
        <w:t>1</w:t>
      </w:r>
      <w:r w:rsidR="00FA6720">
        <w:rPr>
          <w:color w:val="000000"/>
        </w:rPr>
        <w:t>9</w:t>
      </w:r>
      <w:r w:rsidRPr="009F5F39">
        <w:rPr>
          <w:color w:val="000000"/>
        </w:rPr>
        <w:t>.2.</w:t>
      </w:r>
      <w:r w:rsidR="00093D77">
        <w:rPr>
          <w:color w:val="000000"/>
        </w:rPr>
        <w:t> </w:t>
      </w:r>
      <w:r w:rsidR="009713DE" w:rsidRPr="009F5F39">
        <w:rPr>
          <w:color w:val="000000"/>
        </w:rPr>
        <w:t xml:space="preserve">Протокол о результатах проведения </w:t>
      </w:r>
      <w:r w:rsidR="00093D77">
        <w:rPr>
          <w:color w:val="000000"/>
        </w:rPr>
        <w:t>к</w:t>
      </w:r>
      <w:r w:rsidR="009713DE" w:rsidRPr="009F5F39">
        <w:rPr>
          <w:color w:val="000000"/>
        </w:rPr>
        <w:t xml:space="preserve">онкурса хранится у </w:t>
      </w:r>
      <w:r w:rsidR="00093D77">
        <w:rPr>
          <w:color w:val="000000"/>
        </w:rPr>
        <w:t>к</w:t>
      </w:r>
      <w:r w:rsidR="009713DE" w:rsidRPr="009F5F39">
        <w:rPr>
          <w:color w:val="000000"/>
        </w:rPr>
        <w:t xml:space="preserve">онцедента в течение срока действия </w:t>
      </w:r>
      <w:r w:rsidR="00093D77">
        <w:rPr>
          <w:color w:val="000000"/>
        </w:rPr>
        <w:t>к</w:t>
      </w:r>
      <w:r w:rsidR="009713DE" w:rsidRPr="009F5F39">
        <w:rPr>
          <w:color w:val="000000"/>
        </w:rPr>
        <w:t>онцессионного соглашения.</w:t>
      </w:r>
    </w:p>
    <w:p w14:paraId="1DF71DDC" w14:textId="77777777" w:rsidR="00722A76" w:rsidRPr="009F5F39" w:rsidRDefault="00722A76" w:rsidP="00466F9A">
      <w:pPr>
        <w:spacing w:line="240" w:lineRule="atLeast"/>
        <w:ind w:firstLine="709"/>
        <w:jc w:val="both"/>
        <w:rPr>
          <w:color w:val="000000"/>
        </w:rPr>
      </w:pPr>
    </w:p>
    <w:p w14:paraId="2C414063" w14:textId="6B99665A" w:rsidR="009713DE" w:rsidRPr="009F5F39" w:rsidRDefault="00FA6720" w:rsidP="00466F9A">
      <w:pPr>
        <w:spacing w:line="240" w:lineRule="atLeast"/>
        <w:ind w:firstLine="709"/>
        <w:jc w:val="center"/>
        <w:rPr>
          <w:b/>
          <w:color w:val="000000"/>
        </w:rPr>
      </w:pPr>
      <w:r>
        <w:rPr>
          <w:b/>
          <w:color w:val="000000"/>
        </w:rPr>
        <w:t>20</w:t>
      </w:r>
      <w:r w:rsidR="00C65818" w:rsidRPr="009F5F39">
        <w:rPr>
          <w:b/>
          <w:color w:val="000000"/>
        </w:rPr>
        <w:t>.</w:t>
      </w:r>
      <w:r w:rsidR="00093D77">
        <w:rPr>
          <w:b/>
          <w:color w:val="000000"/>
        </w:rPr>
        <w:t> </w:t>
      </w:r>
      <w:r w:rsidR="00C65818" w:rsidRPr="009F5F39">
        <w:rPr>
          <w:b/>
          <w:color w:val="000000"/>
        </w:rPr>
        <w:t xml:space="preserve">Уведомление </w:t>
      </w:r>
      <w:r w:rsidR="00093D77">
        <w:rPr>
          <w:b/>
          <w:color w:val="000000"/>
        </w:rPr>
        <w:t>у</w:t>
      </w:r>
      <w:r w:rsidR="00C65818" w:rsidRPr="009F5F39">
        <w:rPr>
          <w:b/>
          <w:color w:val="000000"/>
        </w:rPr>
        <w:t xml:space="preserve">частников </w:t>
      </w:r>
      <w:r w:rsidR="00093D77">
        <w:rPr>
          <w:b/>
          <w:color w:val="000000"/>
        </w:rPr>
        <w:t>к</w:t>
      </w:r>
      <w:r w:rsidR="00C65818" w:rsidRPr="009F5F39">
        <w:rPr>
          <w:b/>
          <w:color w:val="000000"/>
        </w:rPr>
        <w:t>онкурса о рез</w:t>
      </w:r>
      <w:r w:rsidR="0089397F" w:rsidRPr="009F5F39">
        <w:rPr>
          <w:b/>
          <w:color w:val="000000"/>
        </w:rPr>
        <w:t xml:space="preserve">ультатах проведения </w:t>
      </w:r>
      <w:r w:rsidR="00093D77">
        <w:rPr>
          <w:b/>
          <w:color w:val="000000"/>
        </w:rPr>
        <w:t>к</w:t>
      </w:r>
      <w:r w:rsidR="0089397F" w:rsidRPr="009F5F39">
        <w:rPr>
          <w:b/>
          <w:color w:val="000000"/>
        </w:rPr>
        <w:t>онкурса</w:t>
      </w:r>
    </w:p>
    <w:p w14:paraId="5E4FEA08" w14:textId="77777777" w:rsidR="00EB638E" w:rsidRPr="009F5F39" w:rsidRDefault="00EB638E" w:rsidP="00466F9A">
      <w:pPr>
        <w:spacing w:line="240" w:lineRule="atLeast"/>
        <w:ind w:firstLine="709"/>
        <w:jc w:val="both"/>
        <w:rPr>
          <w:color w:val="000000"/>
        </w:rPr>
      </w:pPr>
    </w:p>
    <w:p w14:paraId="3AD22D77" w14:textId="4ADB482F" w:rsidR="0089397F" w:rsidRPr="009F5F39" w:rsidRDefault="00FA6720" w:rsidP="00466F9A">
      <w:pPr>
        <w:spacing w:line="240" w:lineRule="atLeast"/>
        <w:ind w:firstLine="709"/>
        <w:jc w:val="both"/>
        <w:rPr>
          <w:color w:val="000000"/>
        </w:rPr>
      </w:pPr>
      <w:r>
        <w:rPr>
          <w:color w:val="000000"/>
        </w:rPr>
        <w:t>20</w:t>
      </w:r>
      <w:r w:rsidR="00562DD4" w:rsidRPr="009F5F39">
        <w:rPr>
          <w:color w:val="000000"/>
        </w:rPr>
        <w:t>.1.</w:t>
      </w:r>
      <w:r w:rsidR="00093D77">
        <w:rPr>
          <w:color w:val="000000"/>
        </w:rPr>
        <w:t> </w:t>
      </w:r>
      <w:r w:rsidR="0089397F" w:rsidRPr="009F5F39">
        <w:rPr>
          <w:color w:val="000000"/>
        </w:rPr>
        <w:t xml:space="preserve">В течение </w:t>
      </w:r>
      <w:r w:rsidR="00785382" w:rsidRPr="009F5F39">
        <w:rPr>
          <w:color w:val="000000"/>
        </w:rPr>
        <w:t>пят</w:t>
      </w:r>
      <w:r w:rsidR="00482B27">
        <w:rPr>
          <w:color w:val="000000"/>
        </w:rPr>
        <w:t>надцати р</w:t>
      </w:r>
      <w:r w:rsidR="0089397F" w:rsidRPr="009F5F39">
        <w:rPr>
          <w:color w:val="000000"/>
        </w:rPr>
        <w:t xml:space="preserve">абочих дней со дня подписания протокола о результатах проведения </w:t>
      </w:r>
      <w:r w:rsidR="00093D77">
        <w:rPr>
          <w:color w:val="000000"/>
        </w:rPr>
        <w:t>к</w:t>
      </w:r>
      <w:r w:rsidR="0089397F" w:rsidRPr="009F5F39">
        <w:rPr>
          <w:color w:val="000000"/>
        </w:rPr>
        <w:t xml:space="preserve">онкурса или принятия </w:t>
      </w:r>
      <w:r w:rsidR="00093D77">
        <w:rPr>
          <w:color w:val="000000"/>
        </w:rPr>
        <w:t>к</w:t>
      </w:r>
      <w:r w:rsidR="0089397F" w:rsidRPr="009F5F39">
        <w:rPr>
          <w:color w:val="000000"/>
        </w:rPr>
        <w:t xml:space="preserve">онцедентом решения об объявлении </w:t>
      </w:r>
      <w:r w:rsidR="00093D77">
        <w:rPr>
          <w:color w:val="000000"/>
        </w:rPr>
        <w:t>к</w:t>
      </w:r>
      <w:r w:rsidR="0089397F" w:rsidRPr="009F5F39">
        <w:rPr>
          <w:color w:val="000000"/>
        </w:rPr>
        <w:t xml:space="preserve">онкурса несостоявшимся всем участникам </w:t>
      </w:r>
      <w:r w:rsidR="00093D77">
        <w:rPr>
          <w:color w:val="000000"/>
        </w:rPr>
        <w:t>к</w:t>
      </w:r>
      <w:r w:rsidR="0089397F" w:rsidRPr="009F5F39">
        <w:rPr>
          <w:color w:val="000000"/>
        </w:rPr>
        <w:t xml:space="preserve">онкурса будет направлено уведомление о результатах проведения </w:t>
      </w:r>
      <w:r w:rsidR="00093D77">
        <w:rPr>
          <w:color w:val="000000"/>
        </w:rPr>
        <w:t>к</w:t>
      </w:r>
      <w:r w:rsidR="0089397F" w:rsidRPr="009F5F39">
        <w:rPr>
          <w:color w:val="000000"/>
        </w:rPr>
        <w:t>онкурса. Указанное уведомление может также направляться в электронной форме.</w:t>
      </w:r>
    </w:p>
    <w:p w14:paraId="49474B27" w14:textId="77777777" w:rsidR="00093D77" w:rsidRDefault="00093D77" w:rsidP="00466F9A">
      <w:pPr>
        <w:spacing w:line="240" w:lineRule="atLeast"/>
        <w:ind w:firstLine="709"/>
        <w:jc w:val="both"/>
        <w:rPr>
          <w:color w:val="000000"/>
        </w:rPr>
      </w:pPr>
    </w:p>
    <w:p w14:paraId="2C271209" w14:textId="3A3439EB" w:rsidR="0089397F" w:rsidRDefault="00FA6720" w:rsidP="00466F9A">
      <w:pPr>
        <w:spacing w:line="240" w:lineRule="atLeast"/>
        <w:ind w:firstLine="709"/>
        <w:jc w:val="both"/>
        <w:rPr>
          <w:color w:val="000000"/>
        </w:rPr>
      </w:pPr>
      <w:r>
        <w:rPr>
          <w:color w:val="000000"/>
        </w:rPr>
        <w:t>20</w:t>
      </w:r>
      <w:r w:rsidR="00562DD4" w:rsidRPr="009F5F39">
        <w:rPr>
          <w:color w:val="000000"/>
        </w:rPr>
        <w:t>.2.</w:t>
      </w:r>
      <w:r w:rsidR="00093D77">
        <w:rPr>
          <w:color w:val="000000"/>
        </w:rPr>
        <w:t> </w:t>
      </w:r>
      <w:r w:rsidR="0089397F" w:rsidRPr="009F5F39">
        <w:rPr>
          <w:color w:val="000000"/>
        </w:rPr>
        <w:t xml:space="preserve">Любой участник </w:t>
      </w:r>
      <w:r w:rsidR="00093D77">
        <w:rPr>
          <w:color w:val="000000"/>
        </w:rPr>
        <w:t>к</w:t>
      </w:r>
      <w:r w:rsidR="0089397F" w:rsidRPr="009F5F39">
        <w:rPr>
          <w:color w:val="000000"/>
        </w:rPr>
        <w:t xml:space="preserve">онкурса после размещения протокола оценки и сопоставления </w:t>
      </w:r>
      <w:r w:rsidR="00093D77">
        <w:rPr>
          <w:color w:val="000000"/>
        </w:rPr>
        <w:t>з</w:t>
      </w:r>
      <w:r w:rsidR="0089397F" w:rsidRPr="009F5F39">
        <w:rPr>
          <w:color w:val="000000"/>
        </w:rPr>
        <w:t xml:space="preserve">аявок на участие в </w:t>
      </w:r>
      <w:r w:rsidR="00093D77">
        <w:rPr>
          <w:color w:val="000000"/>
        </w:rPr>
        <w:t>к</w:t>
      </w:r>
      <w:r w:rsidR="0089397F" w:rsidRPr="009F5F39">
        <w:rPr>
          <w:color w:val="000000"/>
        </w:rPr>
        <w:t xml:space="preserve">онкурсе вправе направить </w:t>
      </w:r>
      <w:r w:rsidR="00093D77">
        <w:rPr>
          <w:color w:val="000000"/>
        </w:rPr>
        <w:t>к</w:t>
      </w:r>
      <w:r w:rsidR="0089397F" w:rsidRPr="009F5F39">
        <w:rPr>
          <w:color w:val="000000"/>
        </w:rPr>
        <w:t xml:space="preserve">онкурсной комиссии в письменной форме, в том числе в форме электронного документа, запрос о разъяснении результатов </w:t>
      </w:r>
      <w:r w:rsidR="00093D77">
        <w:rPr>
          <w:color w:val="000000"/>
        </w:rPr>
        <w:t>к</w:t>
      </w:r>
      <w:r w:rsidR="0089397F" w:rsidRPr="009F5F39">
        <w:rPr>
          <w:color w:val="000000"/>
        </w:rPr>
        <w:t xml:space="preserve">онкурса. Конкурсная комиссия в течение двух рабочих дней с даты поступления такого запроса обязана представить </w:t>
      </w:r>
      <w:r w:rsidR="00093D77">
        <w:rPr>
          <w:color w:val="000000"/>
        </w:rPr>
        <w:t>у</w:t>
      </w:r>
      <w:r w:rsidR="0089397F" w:rsidRPr="009F5F39">
        <w:rPr>
          <w:color w:val="000000"/>
        </w:rPr>
        <w:t xml:space="preserve">частнику </w:t>
      </w:r>
      <w:r w:rsidR="00093D77">
        <w:rPr>
          <w:color w:val="000000"/>
        </w:rPr>
        <w:t>к</w:t>
      </w:r>
      <w:r w:rsidR="0089397F" w:rsidRPr="009F5F39">
        <w:rPr>
          <w:color w:val="000000"/>
        </w:rPr>
        <w:t>онкурса в письменной форме или в форме электронного документа соответствующие разъяснения.</w:t>
      </w:r>
    </w:p>
    <w:p w14:paraId="71EBBB02" w14:textId="77777777" w:rsidR="00D6164F" w:rsidRDefault="00D6164F" w:rsidP="00466F9A">
      <w:pPr>
        <w:spacing w:line="240" w:lineRule="atLeast"/>
        <w:ind w:firstLine="709"/>
        <w:jc w:val="both"/>
        <w:rPr>
          <w:color w:val="000000"/>
        </w:rPr>
      </w:pPr>
    </w:p>
    <w:p w14:paraId="6F581BE0" w14:textId="48DAAD40" w:rsidR="0089397F" w:rsidRPr="00FE7A9B" w:rsidRDefault="00D86887" w:rsidP="00466F9A">
      <w:pPr>
        <w:spacing w:line="240" w:lineRule="atLeast"/>
        <w:ind w:firstLine="709"/>
        <w:jc w:val="center"/>
        <w:rPr>
          <w:b/>
          <w:color w:val="000000"/>
        </w:rPr>
      </w:pPr>
      <w:r w:rsidRPr="009F5F39">
        <w:rPr>
          <w:b/>
          <w:color w:val="000000"/>
        </w:rPr>
        <w:t>2</w:t>
      </w:r>
      <w:r w:rsidR="00FA6720">
        <w:rPr>
          <w:b/>
          <w:color w:val="000000"/>
        </w:rPr>
        <w:t>1</w:t>
      </w:r>
      <w:r w:rsidR="0089397F" w:rsidRPr="009F5F39">
        <w:rPr>
          <w:b/>
          <w:color w:val="000000"/>
        </w:rPr>
        <w:t>.</w:t>
      </w:r>
      <w:r w:rsidR="00093D77">
        <w:rPr>
          <w:b/>
          <w:color w:val="000000"/>
        </w:rPr>
        <w:t> </w:t>
      </w:r>
      <w:r w:rsidR="0089397F" w:rsidRPr="009F5F39">
        <w:rPr>
          <w:b/>
          <w:color w:val="000000"/>
        </w:rPr>
        <w:t xml:space="preserve">Опубликование и размещение сообщения о результатах проведения </w:t>
      </w:r>
      <w:r w:rsidR="00093D77">
        <w:rPr>
          <w:b/>
          <w:color w:val="000000"/>
        </w:rPr>
        <w:t>к</w:t>
      </w:r>
      <w:r w:rsidR="0089397F" w:rsidRPr="009F5F39">
        <w:rPr>
          <w:b/>
          <w:color w:val="000000"/>
        </w:rPr>
        <w:t>онкурса</w:t>
      </w:r>
    </w:p>
    <w:p w14:paraId="223250D8" w14:textId="77777777" w:rsidR="00F76C07" w:rsidRPr="00FE7A9B" w:rsidRDefault="00F76C07" w:rsidP="00466F9A">
      <w:pPr>
        <w:spacing w:line="240" w:lineRule="atLeast"/>
        <w:ind w:firstLine="709"/>
        <w:jc w:val="center"/>
        <w:rPr>
          <w:b/>
          <w:color w:val="000000"/>
        </w:rPr>
      </w:pPr>
    </w:p>
    <w:p w14:paraId="7F543AAB" w14:textId="76E1605C" w:rsidR="0089397F" w:rsidRPr="009F5F39" w:rsidRDefault="00562DD4" w:rsidP="00466F9A">
      <w:pPr>
        <w:spacing w:line="240" w:lineRule="atLeast"/>
        <w:ind w:firstLine="709"/>
        <w:jc w:val="both"/>
        <w:rPr>
          <w:color w:val="000000"/>
        </w:rPr>
      </w:pPr>
      <w:r w:rsidRPr="009F5F39">
        <w:rPr>
          <w:color w:val="000000"/>
        </w:rPr>
        <w:t>2</w:t>
      </w:r>
      <w:r w:rsidR="00FA6720">
        <w:rPr>
          <w:color w:val="000000"/>
        </w:rPr>
        <w:t>1</w:t>
      </w:r>
      <w:r w:rsidRPr="009F5F39">
        <w:rPr>
          <w:color w:val="000000"/>
        </w:rPr>
        <w:t>.1.</w:t>
      </w:r>
      <w:r w:rsidR="00093D77">
        <w:rPr>
          <w:color w:val="000000"/>
        </w:rPr>
        <w:t> </w:t>
      </w:r>
      <w:r w:rsidR="0089397F" w:rsidRPr="009F5F39">
        <w:rPr>
          <w:color w:val="000000"/>
        </w:rPr>
        <w:t xml:space="preserve">В течение </w:t>
      </w:r>
      <w:r w:rsidR="00482B27" w:rsidRPr="009F5F39">
        <w:rPr>
          <w:color w:val="000000"/>
        </w:rPr>
        <w:t>пят</w:t>
      </w:r>
      <w:r w:rsidR="00482B27">
        <w:rPr>
          <w:color w:val="000000"/>
        </w:rPr>
        <w:t>надцати</w:t>
      </w:r>
      <w:r w:rsidR="0089397F" w:rsidRPr="009F5F39">
        <w:rPr>
          <w:color w:val="000000"/>
        </w:rPr>
        <w:t xml:space="preserve"> рабочих дней со дня подписания протокола о результатах проведения </w:t>
      </w:r>
      <w:r w:rsidR="00093D77">
        <w:rPr>
          <w:color w:val="000000"/>
        </w:rPr>
        <w:t>к</w:t>
      </w:r>
      <w:r w:rsidR="0089397F" w:rsidRPr="009F5F39">
        <w:rPr>
          <w:color w:val="000000"/>
        </w:rPr>
        <w:t xml:space="preserve">онкурса или принятия </w:t>
      </w:r>
      <w:r w:rsidR="00093D77">
        <w:rPr>
          <w:color w:val="000000"/>
        </w:rPr>
        <w:t>к</w:t>
      </w:r>
      <w:r w:rsidR="0089397F" w:rsidRPr="009F5F39">
        <w:rPr>
          <w:color w:val="000000"/>
        </w:rPr>
        <w:t xml:space="preserve">онцедентом решения об объявлении </w:t>
      </w:r>
      <w:r w:rsidR="00093D77">
        <w:rPr>
          <w:color w:val="000000"/>
        </w:rPr>
        <w:t>к</w:t>
      </w:r>
      <w:r w:rsidR="0089397F" w:rsidRPr="009F5F39">
        <w:rPr>
          <w:color w:val="000000"/>
        </w:rPr>
        <w:t xml:space="preserve">онкурса несостоявшимся сообщение о результатах проведения </w:t>
      </w:r>
      <w:r w:rsidR="00093D77">
        <w:rPr>
          <w:color w:val="000000"/>
        </w:rPr>
        <w:t>к</w:t>
      </w:r>
      <w:r w:rsidR="0089397F" w:rsidRPr="009F5F39">
        <w:rPr>
          <w:color w:val="000000"/>
        </w:rPr>
        <w:t xml:space="preserve">онкурса с указанием наименования победителя </w:t>
      </w:r>
      <w:r w:rsidR="00093D77">
        <w:rPr>
          <w:color w:val="000000"/>
        </w:rPr>
        <w:t>к</w:t>
      </w:r>
      <w:r w:rsidR="0089397F" w:rsidRPr="009F5F39">
        <w:rPr>
          <w:color w:val="000000"/>
        </w:rPr>
        <w:t xml:space="preserve">онкурса (юридического лица) или фамилии, имени, отчества (для индивидуального предпринимателя) победителя </w:t>
      </w:r>
      <w:r w:rsidR="00093D77">
        <w:rPr>
          <w:color w:val="000000"/>
        </w:rPr>
        <w:t>к</w:t>
      </w:r>
      <w:r w:rsidR="0089397F" w:rsidRPr="009F5F39">
        <w:rPr>
          <w:color w:val="000000"/>
        </w:rPr>
        <w:t xml:space="preserve">онкурса </w:t>
      </w:r>
      <w:r w:rsidR="00B1599A" w:rsidRPr="009F5F39">
        <w:rPr>
          <w:color w:val="000000"/>
        </w:rPr>
        <w:t xml:space="preserve">или решение об объявлении </w:t>
      </w:r>
      <w:r w:rsidR="00093D77">
        <w:rPr>
          <w:color w:val="000000"/>
        </w:rPr>
        <w:t>к</w:t>
      </w:r>
      <w:r w:rsidR="00B1599A" w:rsidRPr="009F5F39">
        <w:rPr>
          <w:color w:val="000000"/>
        </w:rPr>
        <w:t>онкурса несостоявшимся с обоснованием этого решения опубликовывается в официальном издании и размещается на официальном сайте Российской Федерации и официальном сайте Концедента.</w:t>
      </w:r>
    </w:p>
    <w:p w14:paraId="5D5BA7E8" w14:textId="77777777" w:rsidR="00EB638E" w:rsidRPr="009F5F39" w:rsidRDefault="00EB638E" w:rsidP="00466F9A">
      <w:pPr>
        <w:spacing w:line="240" w:lineRule="atLeast"/>
        <w:ind w:firstLine="709"/>
        <w:jc w:val="center"/>
        <w:rPr>
          <w:b/>
          <w:color w:val="000000"/>
        </w:rPr>
      </w:pPr>
    </w:p>
    <w:p w14:paraId="20455DCE" w14:textId="57CCA6E1" w:rsidR="00B1599A" w:rsidRPr="009F5F39" w:rsidRDefault="00B1599A" w:rsidP="00466F9A">
      <w:pPr>
        <w:spacing w:line="240" w:lineRule="atLeast"/>
        <w:ind w:firstLine="709"/>
        <w:jc w:val="center"/>
        <w:rPr>
          <w:b/>
          <w:color w:val="000000"/>
        </w:rPr>
      </w:pPr>
      <w:r w:rsidRPr="009F5F39">
        <w:rPr>
          <w:b/>
          <w:color w:val="000000"/>
        </w:rPr>
        <w:t>2</w:t>
      </w:r>
      <w:r w:rsidR="00FA6720">
        <w:rPr>
          <w:b/>
          <w:color w:val="000000"/>
        </w:rPr>
        <w:t>2</w:t>
      </w:r>
      <w:r w:rsidRPr="009F5F39">
        <w:rPr>
          <w:b/>
          <w:color w:val="000000"/>
        </w:rPr>
        <w:t>.</w:t>
      </w:r>
      <w:r w:rsidR="00093D77">
        <w:rPr>
          <w:b/>
          <w:color w:val="000000"/>
        </w:rPr>
        <w:t> </w:t>
      </w:r>
      <w:r w:rsidRPr="009F5F39">
        <w:rPr>
          <w:b/>
          <w:color w:val="000000"/>
        </w:rPr>
        <w:t xml:space="preserve">Порядок </w:t>
      </w:r>
      <w:r w:rsidR="00FA6720">
        <w:rPr>
          <w:b/>
          <w:color w:val="000000"/>
        </w:rPr>
        <w:t xml:space="preserve">и срок </w:t>
      </w:r>
      <w:r w:rsidRPr="009F5F39">
        <w:rPr>
          <w:b/>
          <w:color w:val="000000"/>
        </w:rPr>
        <w:t xml:space="preserve">заключения </w:t>
      </w:r>
      <w:r w:rsidR="00093D77">
        <w:rPr>
          <w:b/>
          <w:color w:val="000000"/>
        </w:rPr>
        <w:t>к</w:t>
      </w:r>
      <w:r w:rsidRPr="009F5F39">
        <w:rPr>
          <w:b/>
          <w:color w:val="000000"/>
        </w:rPr>
        <w:t>онцессионного соглашения.</w:t>
      </w:r>
    </w:p>
    <w:p w14:paraId="202C583E" w14:textId="77777777" w:rsidR="00EB638E" w:rsidRPr="009F5F39" w:rsidRDefault="00EB638E" w:rsidP="00466F9A">
      <w:pPr>
        <w:spacing w:line="240" w:lineRule="atLeast"/>
        <w:ind w:firstLine="709"/>
        <w:jc w:val="center"/>
        <w:rPr>
          <w:b/>
          <w:color w:val="000000"/>
        </w:rPr>
      </w:pPr>
    </w:p>
    <w:p w14:paraId="60420309" w14:textId="31540AA3" w:rsidR="00B1599A" w:rsidRPr="009F5F39" w:rsidRDefault="00B1599A" w:rsidP="00466F9A">
      <w:pPr>
        <w:spacing w:line="240" w:lineRule="atLeast"/>
        <w:ind w:firstLine="709"/>
        <w:jc w:val="both"/>
        <w:rPr>
          <w:color w:val="000000"/>
        </w:rPr>
      </w:pPr>
      <w:r w:rsidRPr="009F5F39">
        <w:rPr>
          <w:color w:val="000000"/>
        </w:rPr>
        <w:t>2</w:t>
      </w:r>
      <w:r w:rsidR="00FA6720">
        <w:rPr>
          <w:color w:val="000000"/>
        </w:rPr>
        <w:t>2</w:t>
      </w:r>
      <w:r w:rsidRPr="009F5F39">
        <w:rPr>
          <w:color w:val="000000"/>
        </w:rPr>
        <w:t>.1.</w:t>
      </w:r>
      <w:r w:rsidR="00093D77">
        <w:rPr>
          <w:color w:val="000000"/>
        </w:rPr>
        <w:t> </w:t>
      </w:r>
      <w:r w:rsidRPr="009F5F39">
        <w:rPr>
          <w:color w:val="000000"/>
        </w:rPr>
        <w:t xml:space="preserve">Концедент в течение </w:t>
      </w:r>
      <w:r w:rsidR="00785382" w:rsidRPr="009F5F39">
        <w:rPr>
          <w:color w:val="000000"/>
        </w:rPr>
        <w:t>пяти</w:t>
      </w:r>
      <w:r w:rsidRPr="009F5F39">
        <w:rPr>
          <w:color w:val="000000"/>
        </w:rPr>
        <w:t xml:space="preserve"> рабочих дней со дня подписания членами </w:t>
      </w:r>
      <w:r w:rsidR="00093D77">
        <w:rPr>
          <w:color w:val="000000"/>
        </w:rPr>
        <w:t>к</w:t>
      </w:r>
      <w:r w:rsidRPr="009F5F39">
        <w:rPr>
          <w:color w:val="000000"/>
        </w:rPr>
        <w:t xml:space="preserve">онкурсной комиссии протокола о результатах проведения </w:t>
      </w:r>
      <w:r w:rsidR="00093D77">
        <w:rPr>
          <w:color w:val="000000"/>
        </w:rPr>
        <w:t>к</w:t>
      </w:r>
      <w:r w:rsidRPr="009F5F39">
        <w:rPr>
          <w:color w:val="000000"/>
        </w:rPr>
        <w:t xml:space="preserve">онкурса направляет победителю </w:t>
      </w:r>
      <w:r w:rsidR="00093D77">
        <w:rPr>
          <w:color w:val="000000"/>
        </w:rPr>
        <w:t>к</w:t>
      </w:r>
      <w:r w:rsidRPr="009F5F39">
        <w:rPr>
          <w:color w:val="000000"/>
        </w:rPr>
        <w:t xml:space="preserve">онкурса экземпляр указанного протокола, проект </w:t>
      </w:r>
      <w:r w:rsidR="00093D77">
        <w:rPr>
          <w:color w:val="000000"/>
        </w:rPr>
        <w:t>к</w:t>
      </w:r>
      <w:r w:rsidRPr="009F5F39">
        <w:rPr>
          <w:color w:val="000000"/>
        </w:rPr>
        <w:t xml:space="preserve">онцессионного соглашения, включающий в себя условия этого соглашения, определенные решением о заключении </w:t>
      </w:r>
      <w:r w:rsidR="00093D77">
        <w:rPr>
          <w:color w:val="000000"/>
        </w:rPr>
        <w:t>к</w:t>
      </w:r>
      <w:r w:rsidRPr="009F5F39">
        <w:rPr>
          <w:color w:val="000000"/>
        </w:rPr>
        <w:t xml:space="preserve">онцессионного соглашения, </w:t>
      </w:r>
      <w:r w:rsidR="00093D77">
        <w:rPr>
          <w:color w:val="000000"/>
        </w:rPr>
        <w:t>к</w:t>
      </w:r>
      <w:r w:rsidRPr="009F5F39">
        <w:rPr>
          <w:color w:val="000000"/>
        </w:rPr>
        <w:t xml:space="preserve">онкурсной документацией и представленным победителем </w:t>
      </w:r>
      <w:r w:rsidR="00093D77">
        <w:rPr>
          <w:color w:val="000000"/>
        </w:rPr>
        <w:t>к</w:t>
      </w:r>
      <w:r w:rsidRPr="009F5F39">
        <w:rPr>
          <w:color w:val="000000"/>
        </w:rPr>
        <w:t xml:space="preserve">онкурса </w:t>
      </w:r>
      <w:r w:rsidR="00093D77">
        <w:rPr>
          <w:color w:val="000000"/>
        </w:rPr>
        <w:t>к</w:t>
      </w:r>
      <w:r w:rsidRPr="009F5F39">
        <w:rPr>
          <w:color w:val="000000"/>
        </w:rPr>
        <w:t>онкурсным предложением, а также иные предусмотренные Законом о концессионных соглашениях, другими федеральными законами условия.</w:t>
      </w:r>
    </w:p>
    <w:p w14:paraId="5F7B592B" w14:textId="0E265AE8" w:rsidR="00B1599A" w:rsidRPr="009F5F39" w:rsidRDefault="00B1599A" w:rsidP="00466F9A">
      <w:pPr>
        <w:spacing w:line="240" w:lineRule="atLeast"/>
        <w:ind w:firstLine="709"/>
        <w:jc w:val="both"/>
        <w:rPr>
          <w:color w:val="000000"/>
        </w:rPr>
      </w:pPr>
      <w:r w:rsidRPr="009F5F39">
        <w:rPr>
          <w:color w:val="000000"/>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w:t>
      </w:r>
      <w:r w:rsidR="00093D77">
        <w:rPr>
          <w:color w:val="000000"/>
        </w:rPr>
        <w:t>к</w:t>
      </w:r>
      <w:r w:rsidRPr="009F5F39">
        <w:rPr>
          <w:color w:val="000000"/>
        </w:rPr>
        <w:t xml:space="preserve">онкурса. В случае, если по истечении установленного срока подписания </w:t>
      </w:r>
      <w:r w:rsidR="00093D77">
        <w:rPr>
          <w:color w:val="000000"/>
        </w:rPr>
        <w:t>к</w:t>
      </w:r>
      <w:r w:rsidRPr="009F5F39">
        <w:rPr>
          <w:color w:val="000000"/>
        </w:rPr>
        <w:t xml:space="preserve">онцессионного соглашения победитель </w:t>
      </w:r>
      <w:r w:rsidR="00093D77">
        <w:rPr>
          <w:color w:val="000000"/>
        </w:rPr>
        <w:t>к</w:t>
      </w:r>
      <w:r w:rsidRPr="009F5F39">
        <w:rPr>
          <w:color w:val="000000"/>
        </w:rPr>
        <w:t xml:space="preserve">онкурса не представил </w:t>
      </w:r>
      <w:r w:rsidR="00093D77">
        <w:rPr>
          <w:color w:val="000000"/>
        </w:rPr>
        <w:t>к</w:t>
      </w:r>
      <w:r w:rsidRPr="009F5F39">
        <w:rPr>
          <w:color w:val="000000"/>
        </w:rPr>
        <w:t xml:space="preserve">онцеденту документы, предусмотренные </w:t>
      </w:r>
      <w:r w:rsidR="00093D77">
        <w:rPr>
          <w:color w:val="000000"/>
        </w:rPr>
        <w:t>к</w:t>
      </w:r>
      <w:r w:rsidRPr="009F5F39">
        <w:rPr>
          <w:color w:val="000000"/>
        </w:rPr>
        <w:t xml:space="preserve">онкурсной документацией и (или) указанным проектом </w:t>
      </w:r>
      <w:r w:rsidR="00093D77">
        <w:rPr>
          <w:color w:val="000000"/>
        </w:rPr>
        <w:t>к</w:t>
      </w:r>
      <w:r w:rsidRPr="009F5F39">
        <w:rPr>
          <w:color w:val="000000"/>
        </w:rPr>
        <w:t xml:space="preserve">онцессионного соглашения и подтверждающие обеспечение исполнения обязательств по </w:t>
      </w:r>
      <w:r w:rsidR="00093D77">
        <w:rPr>
          <w:color w:val="000000"/>
        </w:rPr>
        <w:t>к</w:t>
      </w:r>
      <w:r w:rsidRPr="009F5F39">
        <w:rPr>
          <w:color w:val="000000"/>
        </w:rPr>
        <w:t xml:space="preserve">онцессионному соглашению, </w:t>
      </w:r>
      <w:r w:rsidR="00093D77">
        <w:rPr>
          <w:color w:val="000000"/>
        </w:rPr>
        <w:t>к</w:t>
      </w:r>
      <w:r w:rsidR="009E7A90" w:rsidRPr="009F5F39">
        <w:rPr>
          <w:color w:val="000000"/>
        </w:rPr>
        <w:t>онцедент</w:t>
      </w:r>
      <w:r w:rsidRPr="009F5F39">
        <w:rPr>
          <w:color w:val="000000"/>
        </w:rPr>
        <w:t xml:space="preserve"> принимает решение об отказе в заключении </w:t>
      </w:r>
      <w:r w:rsidR="00093D77">
        <w:rPr>
          <w:color w:val="000000"/>
        </w:rPr>
        <w:t>к</w:t>
      </w:r>
      <w:r w:rsidRPr="009F5F39">
        <w:rPr>
          <w:color w:val="000000"/>
        </w:rPr>
        <w:t>онцессионного соглашения с указанным лицом.</w:t>
      </w:r>
    </w:p>
    <w:p w14:paraId="1947C42A" w14:textId="77777777" w:rsidR="00093D77" w:rsidRDefault="00093D77" w:rsidP="00466F9A">
      <w:pPr>
        <w:spacing w:line="240" w:lineRule="atLeast"/>
        <w:ind w:firstLine="709"/>
        <w:jc w:val="both"/>
        <w:rPr>
          <w:color w:val="000000"/>
        </w:rPr>
      </w:pPr>
    </w:p>
    <w:p w14:paraId="1A18ABDA" w14:textId="7073408E" w:rsidR="00B1599A" w:rsidRPr="009F5F39" w:rsidRDefault="00B1599A" w:rsidP="00466F9A">
      <w:pPr>
        <w:spacing w:line="240" w:lineRule="atLeast"/>
        <w:ind w:firstLine="709"/>
        <w:jc w:val="both"/>
        <w:rPr>
          <w:color w:val="000000"/>
        </w:rPr>
      </w:pPr>
      <w:r w:rsidRPr="009F5F39">
        <w:rPr>
          <w:color w:val="000000"/>
        </w:rPr>
        <w:t>2</w:t>
      </w:r>
      <w:r w:rsidR="00FA6720">
        <w:rPr>
          <w:color w:val="000000"/>
        </w:rPr>
        <w:t>2</w:t>
      </w:r>
      <w:r w:rsidRPr="009F5F39">
        <w:rPr>
          <w:color w:val="000000"/>
        </w:rPr>
        <w:t>.2.</w:t>
      </w:r>
      <w:r w:rsidR="00093D77">
        <w:rPr>
          <w:color w:val="000000"/>
        </w:rPr>
        <w:t> </w:t>
      </w:r>
      <w:r w:rsidRPr="009F5F39">
        <w:rPr>
          <w:color w:val="000000"/>
        </w:rPr>
        <w:t xml:space="preserve">В случае отказа или уклонения победителя </w:t>
      </w:r>
      <w:r w:rsidR="00093D77">
        <w:rPr>
          <w:color w:val="000000"/>
        </w:rPr>
        <w:t>к</w:t>
      </w:r>
      <w:r w:rsidRPr="009F5F39">
        <w:rPr>
          <w:color w:val="000000"/>
        </w:rPr>
        <w:t xml:space="preserve">онкурса от подписания в установленный срок </w:t>
      </w:r>
      <w:r w:rsidR="00093D77">
        <w:rPr>
          <w:color w:val="000000"/>
        </w:rPr>
        <w:t>к</w:t>
      </w:r>
      <w:r w:rsidRPr="009F5F39">
        <w:rPr>
          <w:color w:val="000000"/>
        </w:rPr>
        <w:t xml:space="preserve">онцессионного соглашения </w:t>
      </w:r>
      <w:r w:rsidR="00093D77">
        <w:rPr>
          <w:color w:val="000000"/>
        </w:rPr>
        <w:t>к</w:t>
      </w:r>
      <w:r w:rsidR="009E7A90" w:rsidRPr="009F5F39">
        <w:rPr>
          <w:color w:val="000000"/>
        </w:rPr>
        <w:t>онцедент</w:t>
      </w:r>
      <w:r w:rsidRPr="009F5F39">
        <w:rPr>
          <w:color w:val="000000"/>
        </w:rPr>
        <w:t xml:space="preserve"> вправе предложить заключить </w:t>
      </w:r>
      <w:r w:rsidR="00093D77">
        <w:rPr>
          <w:color w:val="000000"/>
        </w:rPr>
        <w:t>к</w:t>
      </w:r>
      <w:r w:rsidRPr="009F5F39">
        <w:rPr>
          <w:color w:val="000000"/>
        </w:rPr>
        <w:t xml:space="preserve">онцессионное соглашение участнику конкурса, </w:t>
      </w:r>
      <w:r w:rsidR="00093D77">
        <w:rPr>
          <w:color w:val="000000"/>
        </w:rPr>
        <w:t>к</w:t>
      </w:r>
      <w:r w:rsidRPr="009F5F39">
        <w:rPr>
          <w:color w:val="000000"/>
        </w:rPr>
        <w:t xml:space="preserve">онкурсное предложение которого по результатам рассмотрения и оценки </w:t>
      </w:r>
      <w:r w:rsidR="00093D77">
        <w:rPr>
          <w:color w:val="000000"/>
        </w:rPr>
        <w:t>к</w:t>
      </w:r>
      <w:r w:rsidRPr="009F5F39">
        <w:rPr>
          <w:color w:val="000000"/>
        </w:rPr>
        <w:t xml:space="preserve">онкурсных предложений содержит лучшие условия, следующие после условий, предложенных победителем </w:t>
      </w:r>
      <w:r w:rsidR="00093D77">
        <w:rPr>
          <w:color w:val="000000"/>
        </w:rPr>
        <w:t>к</w:t>
      </w:r>
      <w:r w:rsidRPr="009F5F39">
        <w:rPr>
          <w:color w:val="000000"/>
        </w:rPr>
        <w:t>онкурса.</w:t>
      </w:r>
    </w:p>
    <w:p w14:paraId="3F858CE2" w14:textId="12A65963" w:rsidR="00B1599A" w:rsidRPr="009F5F39" w:rsidRDefault="00B1599A" w:rsidP="00466F9A">
      <w:pPr>
        <w:spacing w:line="240" w:lineRule="atLeast"/>
        <w:ind w:firstLine="709"/>
        <w:jc w:val="both"/>
        <w:rPr>
          <w:color w:val="000000"/>
        </w:rPr>
      </w:pPr>
      <w:r w:rsidRPr="009F5F39">
        <w:rPr>
          <w:color w:val="000000"/>
        </w:rPr>
        <w:t xml:space="preserve">Концедент направляет такому </w:t>
      </w:r>
      <w:r w:rsidR="00093D77">
        <w:rPr>
          <w:color w:val="000000"/>
        </w:rPr>
        <w:t>у</w:t>
      </w:r>
      <w:r w:rsidRPr="009F5F39">
        <w:rPr>
          <w:color w:val="000000"/>
        </w:rPr>
        <w:t xml:space="preserve">частнику </w:t>
      </w:r>
      <w:r w:rsidR="00093D77">
        <w:rPr>
          <w:color w:val="000000"/>
        </w:rPr>
        <w:t>к</w:t>
      </w:r>
      <w:r w:rsidRPr="009F5F39">
        <w:rPr>
          <w:color w:val="000000"/>
        </w:rPr>
        <w:t xml:space="preserve">онкурса проект </w:t>
      </w:r>
      <w:r w:rsidR="00093D77">
        <w:rPr>
          <w:color w:val="000000"/>
        </w:rPr>
        <w:t>к</w:t>
      </w:r>
      <w:r w:rsidRPr="009F5F39">
        <w:rPr>
          <w:color w:val="000000"/>
        </w:rPr>
        <w:t xml:space="preserve">онцессионного соглашения, включающий в себя условия соглашения, определенные решением о заключении </w:t>
      </w:r>
      <w:r w:rsidR="00F544FD">
        <w:rPr>
          <w:color w:val="000000"/>
        </w:rPr>
        <w:t>к</w:t>
      </w:r>
      <w:r w:rsidRPr="009F5F39">
        <w:rPr>
          <w:color w:val="000000"/>
        </w:rPr>
        <w:t xml:space="preserve">онцессионного соглашения, </w:t>
      </w:r>
      <w:r w:rsidR="00F544FD">
        <w:rPr>
          <w:color w:val="000000"/>
        </w:rPr>
        <w:t>к</w:t>
      </w:r>
      <w:r w:rsidRPr="009F5F39">
        <w:rPr>
          <w:color w:val="000000"/>
        </w:rPr>
        <w:t xml:space="preserve">онкурсной документацией и представленным таким </w:t>
      </w:r>
      <w:r w:rsidR="00F544FD">
        <w:rPr>
          <w:color w:val="000000"/>
        </w:rPr>
        <w:t>у</w:t>
      </w:r>
      <w:r w:rsidRPr="009F5F39">
        <w:rPr>
          <w:color w:val="000000"/>
        </w:rPr>
        <w:t xml:space="preserve">частником </w:t>
      </w:r>
      <w:r w:rsidR="00F544FD">
        <w:rPr>
          <w:color w:val="000000"/>
        </w:rPr>
        <w:t>к</w:t>
      </w:r>
      <w:r w:rsidRPr="009F5F39">
        <w:rPr>
          <w:color w:val="000000"/>
        </w:rPr>
        <w:t xml:space="preserve">онкурса </w:t>
      </w:r>
      <w:r w:rsidR="00F544FD">
        <w:rPr>
          <w:color w:val="000000"/>
        </w:rPr>
        <w:t>к</w:t>
      </w:r>
      <w:r w:rsidRPr="009F5F39">
        <w:rPr>
          <w:color w:val="000000"/>
        </w:rPr>
        <w:t xml:space="preserve">онкурсным предложением, а также иные </w:t>
      </w:r>
      <w:r w:rsidR="00502BFE" w:rsidRPr="009F5F39">
        <w:rPr>
          <w:color w:val="000000"/>
        </w:rPr>
        <w:t xml:space="preserve">предусмотренные Законом о концессионных соглашениях, другими федеральными законами условия. Концессионное соглашение должно быть подписано не позднее чем через десять рабочих дней со дня направления такому </w:t>
      </w:r>
      <w:r w:rsidR="00F544FD">
        <w:rPr>
          <w:color w:val="000000"/>
        </w:rPr>
        <w:t>у</w:t>
      </w:r>
      <w:r w:rsidR="00502BFE" w:rsidRPr="009F5F39">
        <w:rPr>
          <w:color w:val="000000"/>
        </w:rPr>
        <w:t xml:space="preserve">частнику </w:t>
      </w:r>
      <w:r w:rsidR="00F544FD">
        <w:rPr>
          <w:color w:val="000000"/>
        </w:rPr>
        <w:t>к</w:t>
      </w:r>
      <w:r w:rsidR="00502BFE" w:rsidRPr="009F5F39">
        <w:rPr>
          <w:color w:val="000000"/>
        </w:rPr>
        <w:t xml:space="preserve">онкурса проекта </w:t>
      </w:r>
      <w:r w:rsidR="00F544FD">
        <w:rPr>
          <w:color w:val="000000"/>
        </w:rPr>
        <w:t>к</w:t>
      </w:r>
      <w:r w:rsidR="00502BFE" w:rsidRPr="009F5F39">
        <w:rPr>
          <w:color w:val="000000"/>
        </w:rPr>
        <w:t>онцессионного соглашения.</w:t>
      </w:r>
    </w:p>
    <w:p w14:paraId="699C7A7E" w14:textId="77777777" w:rsidR="00F544FD" w:rsidRDefault="00F544FD" w:rsidP="00466F9A">
      <w:pPr>
        <w:spacing w:line="240" w:lineRule="atLeast"/>
        <w:ind w:firstLine="709"/>
        <w:jc w:val="both"/>
        <w:rPr>
          <w:color w:val="000000"/>
        </w:rPr>
      </w:pPr>
    </w:p>
    <w:p w14:paraId="017A86E8" w14:textId="281448A3" w:rsidR="00B1599A" w:rsidRPr="009F5F39" w:rsidRDefault="00B1599A" w:rsidP="00466F9A">
      <w:pPr>
        <w:spacing w:line="240" w:lineRule="atLeast"/>
        <w:ind w:firstLine="709"/>
        <w:jc w:val="both"/>
        <w:rPr>
          <w:color w:val="000000"/>
        </w:rPr>
      </w:pPr>
      <w:r w:rsidRPr="009F5F39">
        <w:rPr>
          <w:color w:val="000000"/>
        </w:rPr>
        <w:t>2</w:t>
      </w:r>
      <w:r w:rsidR="00FA6720">
        <w:rPr>
          <w:color w:val="000000"/>
        </w:rPr>
        <w:t>2</w:t>
      </w:r>
      <w:r w:rsidRPr="009F5F39">
        <w:rPr>
          <w:color w:val="000000"/>
        </w:rPr>
        <w:t>.3.</w:t>
      </w:r>
      <w:r w:rsidR="00F544FD">
        <w:rPr>
          <w:color w:val="000000"/>
        </w:rPr>
        <w:t> </w:t>
      </w:r>
      <w:r w:rsidR="00502BFE" w:rsidRPr="009F5F39">
        <w:rPr>
          <w:color w:val="000000"/>
        </w:rPr>
        <w:t>В случае если по истечени</w:t>
      </w:r>
      <w:r w:rsidR="00F544FD">
        <w:rPr>
          <w:color w:val="000000"/>
        </w:rPr>
        <w:t>ю</w:t>
      </w:r>
      <w:r w:rsidR="00502BFE" w:rsidRPr="009F5F39">
        <w:rPr>
          <w:color w:val="000000"/>
        </w:rPr>
        <w:t xml:space="preserve"> установленного срока подписания </w:t>
      </w:r>
      <w:r w:rsidR="00F544FD">
        <w:rPr>
          <w:color w:val="000000"/>
        </w:rPr>
        <w:t>к</w:t>
      </w:r>
      <w:r w:rsidR="00722A76" w:rsidRPr="009F5F39">
        <w:rPr>
          <w:color w:val="000000"/>
        </w:rPr>
        <w:t>онцессионного</w:t>
      </w:r>
      <w:r w:rsidR="00502BFE" w:rsidRPr="009F5F39">
        <w:rPr>
          <w:color w:val="000000"/>
        </w:rPr>
        <w:t xml:space="preserve"> соглашения </w:t>
      </w:r>
      <w:r w:rsidR="00F544FD">
        <w:rPr>
          <w:color w:val="000000"/>
        </w:rPr>
        <w:t>у</w:t>
      </w:r>
      <w:r w:rsidR="00502BFE" w:rsidRPr="009F5F39">
        <w:rPr>
          <w:color w:val="000000"/>
        </w:rPr>
        <w:t xml:space="preserve">частник </w:t>
      </w:r>
      <w:r w:rsidR="00F544FD">
        <w:rPr>
          <w:color w:val="000000"/>
        </w:rPr>
        <w:t>к</w:t>
      </w:r>
      <w:r w:rsidR="00502BFE" w:rsidRPr="009F5F39">
        <w:rPr>
          <w:color w:val="000000"/>
        </w:rPr>
        <w:t xml:space="preserve">онкурса, которому </w:t>
      </w:r>
      <w:r w:rsidR="00F544FD">
        <w:rPr>
          <w:color w:val="000000"/>
        </w:rPr>
        <w:t>к</w:t>
      </w:r>
      <w:r w:rsidR="00502BFE" w:rsidRPr="009F5F39">
        <w:rPr>
          <w:color w:val="000000"/>
        </w:rPr>
        <w:t xml:space="preserve">онцедент предложил заключить </w:t>
      </w:r>
      <w:r w:rsidR="00F544FD">
        <w:rPr>
          <w:color w:val="000000"/>
        </w:rPr>
        <w:t>к</w:t>
      </w:r>
      <w:r w:rsidR="00502BFE" w:rsidRPr="009F5F39">
        <w:rPr>
          <w:color w:val="000000"/>
        </w:rPr>
        <w:t xml:space="preserve">онцессионное соглашение, не представил </w:t>
      </w:r>
      <w:r w:rsidR="00F544FD">
        <w:rPr>
          <w:color w:val="000000"/>
        </w:rPr>
        <w:t>к</w:t>
      </w:r>
      <w:r w:rsidR="00502BFE" w:rsidRPr="009F5F39">
        <w:rPr>
          <w:color w:val="000000"/>
        </w:rPr>
        <w:t xml:space="preserve">онцеденту документы, предусмотренные </w:t>
      </w:r>
      <w:r w:rsidR="00F544FD">
        <w:rPr>
          <w:color w:val="000000"/>
        </w:rPr>
        <w:t>к</w:t>
      </w:r>
      <w:r w:rsidR="00502BFE" w:rsidRPr="009F5F39">
        <w:rPr>
          <w:color w:val="000000"/>
        </w:rPr>
        <w:t xml:space="preserve">онкурсной документацией и подтверждающие обеспечение исполнения обязательств по </w:t>
      </w:r>
      <w:r w:rsidR="00F544FD">
        <w:rPr>
          <w:color w:val="000000"/>
        </w:rPr>
        <w:t>к</w:t>
      </w:r>
      <w:r w:rsidR="00502BFE" w:rsidRPr="009F5F39">
        <w:rPr>
          <w:color w:val="000000"/>
        </w:rPr>
        <w:t xml:space="preserve">онцессионному соглашению, </w:t>
      </w:r>
      <w:r w:rsidR="00F544FD">
        <w:rPr>
          <w:color w:val="000000"/>
        </w:rPr>
        <w:t>к</w:t>
      </w:r>
      <w:r w:rsidR="00502BFE" w:rsidRPr="009F5F39">
        <w:rPr>
          <w:color w:val="000000"/>
        </w:rPr>
        <w:t xml:space="preserve">онцедент принимает решение об отказе в заключении </w:t>
      </w:r>
      <w:r w:rsidR="00F544FD">
        <w:rPr>
          <w:color w:val="000000"/>
        </w:rPr>
        <w:t>к</w:t>
      </w:r>
      <w:r w:rsidR="00502BFE" w:rsidRPr="009F5F39">
        <w:rPr>
          <w:color w:val="000000"/>
        </w:rPr>
        <w:t xml:space="preserve">онцессионного соглашения с таким </w:t>
      </w:r>
      <w:r w:rsidR="00F544FD">
        <w:rPr>
          <w:color w:val="000000"/>
        </w:rPr>
        <w:t>у</w:t>
      </w:r>
      <w:r w:rsidR="00502BFE" w:rsidRPr="009F5F39">
        <w:rPr>
          <w:color w:val="000000"/>
        </w:rPr>
        <w:t xml:space="preserve">частником </w:t>
      </w:r>
      <w:r w:rsidR="00F544FD">
        <w:rPr>
          <w:color w:val="000000"/>
        </w:rPr>
        <w:t>к</w:t>
      </w:r>
      <w:r w:rsidR="00502BFE" w:rsidRPr="009F5F39">
        <w:rPr>
          <w:color w:val="000000"/>
        </w:rPr>
        <w:t xml:space="preserve">онкурса и об объявлении </w:t>
      </w:r>
      <w:r w:rsidR="00F544FD">
        <w:rPr>
          <w:color w:val="000000"/>
        </w:rPr>
        <w:t>к</w:t>
      </w:r>
      <w:r w:rsidR="00502BFE" w:rsidRPr="009F5F39">
        <w:rPr>
          <w:color w:val="000000"/>
        </w:rPr>
        <w:t>онкурса несостоявшимся.</w:t>
      </w:r>
    </w:p>
    <w:p w14:paraId="24B4B1C0" w14:textId="77777777" w:rsidR="00F544FD" w:rsidRDefault="00F544FD" w:rsidP="00466F9A">
      <w:pPr>
        <w:spacing w:line="240" w:lineRule="atLeast"/>
        <w:ind w:firstLine="709"/>
        <w:jc w:val="both"/>
        <w:rPr>
          <w:color w:val="000000"/>
        </w:rPr>
      </w:pPr>
    </w:p>
    <w:p w14:paraId="54962CB9" w14:textId="7B01153C" w:rsidR="00502BFE" w:rsidRPr="009F5F39" w:rsidRDefault="00502BFE" w:rsidP="00466F9A">
      <w:pPr>
        <w:spacing w:line="240" w:lineRule="atLeast"/>
        <w:ind w:firstLine="709"/>
        <w:jc w:val="both"/>
        <w:rPr>
          <w:color w:val="000000"/>
        </w:rPr>
      </w:pPr>
      <w:r w:rsidRPr="009F5F39">
        <w:rPr>
          <w:color w:val="000000"/>
        </w:rPr>
        <w:t>2</w:t>
      </w:r>
      <w:r w:rsidR="00FA6720">
        <w:rPr>
          <w:color w:val="000000"/>
        </w:rPr>
        <w:t>2</w:t>
      </w:r>
      <w:r w:rsidRPr="009F5F39">
        <w:rPr>
          <w:color w:val="000000"/>
        </w:rPr>
        <w:t>.4.</w:t>
      </w:r>
      <w:r w:rsidR="00F544FD">
        <w:rPr>
          <w:color w:val="000000"/>
        </w:rPr>
        <w:t> </w:t>
      </w:r>
      <w:r w:rsidRPr="009F5F39">
        <w:rPr>
          <w:color w:val="000000"/>
        </w:rPr>
        <w:t xml:space="preserve">В случае заключения концессионного соглашения не позднее чем через пять рабочих дней со дня принятия </w:t>
      </w:r>
      <w:r w:rsidR="00F544FD">
        <w:rPr>
          <w:color w:val="000000"/>
        </w:rPr>
        <w:t>к</w:t>
      </w:r>
      <w:r w:rsidRPr="009F5F39">
        <w:rPr>
          <w:color w:val="000000"/>
        </w:rPr>
        <w:t xml:space="preserve">онцедентом решения о заключении </w:t>
      </w:r>
      <w:r w:rsidR="00F544FD">
        <w:rPr>
          <w:color w:val="000000"/>
        </w:rPr>
        <w:t>к</w:t>
      </w:r>
      <w:r w:rsidRPr="009F5F39">
        <w:rPr>
          <w:color w:val="000000"/>
        </w:rPr>
        <w:t xml:space="preserve">онцессионного </w:t>
      </w:r>
      <w:r w:rsidRPr="009F5F39">
        <w:rPr>
          <w:color w:val="000000"/>
        </w:rPr>
        <w:lastRenderedPageBreak/>
        <w:t xml:space="preserve">соглашения с </w:t>
      </w:r>
      <w:r w:rsidR="00F544FD">
        <w:rPr>
          <w:color w:val="000000"/>
        </w:rPr>
        <w:t>з</w:t>
      </w:r>
      <w:r w:rsidRPr="009F5F39">
        <w:rPr>
          <w:color w:val="000000"/>
        </w:rPr>
        <w:t>аявителем, представившим еди</w:t>
      </w:r>
      <w:r w:rsidR="009D2F25">
        <w:rPr>
          <w:color w:val="000000"/>
        </w:rPr>
        <w:t>нственн</w:t>
      </w:r>
      <w:r w:rsidRPr="009F5F39">
        <w:rPr>
          <w:color w:val="000000"/>
        </w:rPr>
        <w:t xml:space="preserve">ую заявку на участие в </w:t>
      </w:r>
      <w:r w:rsidR="00F544FD">
        <w:rPr>
          <w:color w:val="000000"/>
        </w:rPr>
        <w:t>к</w:t>
      </w:r>
      <w:r w:rsidRPr="009F5F39">
        <w:rPr>
          <w:color w:val="000000"/>
        </w:rPr>
        <w:t xml:space="preserve">онкурсе, </w:t>
      </w:r>
      <w:r w:rsidR="00F544FD">
        <w:rPr>
          <w:color w:val="000000"/>
        </w:rPr>
        <w:t>к</w:t>
      </w:r>
      <w:r w:rsidRPr="009F5F39">
        <w:rPr>
          <w:color w:val="000000"/>
        </w:rPr>
        <w:t xml:space="preserve">онцедент направляет такому </w:t>
      </w:r>
      <w:r w:rsidR="00F544FD">
        <w:rPr>
          <w:color w:val="000000"/>
        </w:rPr>
        <w:t>з</w:t>
      </w:r>
      <w:r w:rsidRPr="009F5F39">
        <w:rPr>
          <w:color w:val="000000"/>
        </w:rPr>
        <w:t xml:space="preserve">аявителю проект </w:t>
      </w:r>
      <w:r w:rsidR="00F544FD">
        <w:rPr>
          <w:color w:val="000000"/>
        </w:rPr>
        <w:t>к</w:t>
      </w:r>
      <w:r w:rsidRPr="009F5F39">
        <w:rPr>
          <w:color w:val="000000"/>
        </w:rPr>
        <w:t xml:space="preserve">онцессионного соглашения, включающий в себя условия этого соглашения, определенные решением о заключении </w:t>
      </w:r>
      <w:r w:rsidR="00F544FD">
        <w:rPr>
          <w:color w:val="000000"/>
        </w:rPr>
        <w:t>к</w:t>
      </w:r>
      <w:r w:rsidRPr="009F5F39">
        <w:rPr>
          <w:color w:val="000000"/>
        </w:rPr>
        <w:t xml:space="preserve">онцессионного соглашения, </w:t>
      </w:r>
      <w:r w:rsidR="00F544FD">
        <w:rPr>
          <w:color w:val="000000"/>
        </w:rPr>
        <w:t>к</w:t>
      </w:r>
      <w:r w:rsidRPr="009F5F39">
        <w:rPr>
          <w:color w:val="000000"/>
        </w:rPr>
        <w:t>онкурсной документацией, а также иные предусмотренные Законом о концессионных соглашениях, другими федеральными законами условия.</w:t>
      </w:r>
    </w:p>
    <w:p w14:paraId="417D304C" w14:textId="77777777" w:rsidR="00F544FD" w:rsidRDefault="00F544FD" w:rsidP="00466F9A">
      <w:pPr>
        <w:spacing w:line="240" w:lineRule="atLeast"/>
        <w:ind w:firstLine="709"/>
        <w:jc w:val="both"/>
        <w:rPr>
          <w:color w:val="000000"/>
        </w:rPr>
      </w:pPr>
    </w:p>
    <w:p w14:paraId="203EA920" w14:textId="7C5F3B54" w:rsidR="00502BFE" w:rsidRPr="009F5F39" w:rsidRDefault="00502BFE" w:rsidP="00466F9A">
      <w:pPr>
        <w:spacing w:line="240" w:lineRule="atLeast"/>
        <w:ind w:firstLine="709"/>
        <w:jc w:val="both"/>
        <w:rPr>
          <w:color w:val="000000"/>
        </w:rPr>
      </w:pPr>
      <w:r w:rsidRPr="009F5F39">
        <w:rPr>
          <w:color w:val="000000"/>
        </w:rPr>
        <w:t>2</w:t>
      </w:r>
      <w:r w:rsidR="00FA6720">
        <w:rPr>
          <w:color w:val="000000"/>
        </w:rPr>
        <w:t>2</w:t>
      </w:r>
      <w:r w:rsidRPr="009F5F39">
        <w:rPr>
          <w:color w:val="000000"/>
        </w:rPr>
        <w:t>.5.</w:t>
      </w:r>
      <w:r w:rsidR="00F544FD">
        <w:rPr>
          <w:color w:val="000000"/>
        </w:rPr>
        <w:t> </w:t>
      </w:r>
      <w:r w:rsidRPr="009F5F39">
        <w:rPr>
          <w:color w:val="000000"/>
        </w:rPr>
        <w:t xml:space="preserve">В случае заключения </w:t>
      </w:r>
      <w:r w:rsidR="00F544FD">
        <w:rPr>
          <w:color w:val="000000"/>
        </w:rPr>
        <w:t>к</w:t>
      </w:r>
      <w:r w:rsidRPr="009F5F39">
        <w:rPr>
          <w:color w:val="000000"/>
        </w:rPr>
        <w:t xml:space="preserve">онцессионного соглашения не позднее чем через пять рабочих дней со дня принятия </w:t>
      </w:r>
      <w:r w:rsidR="00F544FD">
        <w:rPr>
          <w:color w:val="000000"/>
        </w:rPr>
        <w:t>к</w:t>
      </w:r>
      <w:r w:rsidRPr="009F5F39">
        <w:rPr>
          <w:color w:val="000000"/>
        </w:rPr>
        <w:t xml:space="preserve">онцедентом решения о заключении </w:t>
      </w:r>
      <w:r w:rsidR="00F544FD">
        <w:rPr>
          <w:color w:val="000000"/>
        </w:rPr>
        <w:t>к</w:t>
      </w:r>
      <w:r w:rsidRPr="009F5F39">
        <w:rPr>
          <w:color w:val="000000"/>
        </w:rPr>
        <w:t xml:space="preserve">онцессионного соглашения с единственным </w:t>
      </w:r>
      <w:r w:rsidR="00F544FD">
        <w:rPr>
          <w:color w:val="000000"/>
        </w:rPr>
        <w:t>у</w:t>
      </w:r>
      <w:r w:rsidRPr="009F5F39">
        <w:rPr>
          <w:color w:val="000000"/>
        </w:rPr>
        <w:t xml:space="preserve">частником </w:t>
      </w:r>
      <w:r w:rsidR="00F544FD">
        <w:rPr>
          <w:color w:val="000000"/>
        </w:rPr>
        <w:t>к</w:t>
      </w:r>
      <w:r w:rsidRPr="009F5F39">
        <w:rPr>
          <w:color w:val="000000"/>
        </w:rPr>
        <w:t xml:space="preserve">онкурса </w:t>
      </w:r>
      <w:r w:rsidR="00F544FD">
        <w:rPr>
          <w:color w:val="000000"/>
        </w:rPr>
        <w:t>к</w:t>
      </w:r>
      <w:r w:rsidRPr="009F5F39">
        <w:rPr>
          <w:color w:val="000000"/>
        </w:rPr>
        <w:t xml:space="preserve">онцедент направляет такому </w:t>
      </w:r>
      <w:r w:rsidR="00F544FD">
        <w:rPr>
          <w:color w:val="000000"/>
        </w:rPr>
        <w:t>у</w:t>
      </w:r>
      <w:r w:rsidRPr="009F5F39">
        <w:rPr>
          <w:color w:val="000000"/>
        </w:rPr>
        <w:t xml:space="preserve">частнику </w:t>
      </w:r>
      <w:r w:rsidR="00F544FD">
        <w:rPr>
          <w:color w:val="000000"/>
        </w:rPr>
        <w:t>к</w:t>
      </w:r>
      <w:r w:rsidRPr="009F5F39">
        <w:rPr>
          <w:color w:val="000000"/>
        </w:rPr>
        <w:t xml:space="preserve">онкурса проект </w:t>
      </w:r>
      <w:r w:rsidR="00F544FD">
        <w:rPr>
          <w:color w:val="000000"/>
        </w:rPr>
        <w:t>к</w:t>
      </w:r>
      <w:r w:rsidRPr="009F5F39">
        <w:rPr>
          <w:color w:val="000000"/>
        </w:rPr>
        <w:t xml:space="preserve">онцессионного соглашения, включающий в себя его условия, определенные решением о заключении </w:t>
      </w:r>
      <w:r w:rsidR="00F544FD">
        <w:rPr>
          <w:color w:val="000000"/>
        </w:rPr>
        <w:t>к</w:t>
      </w:r>
      <w:r w:rsidRPr="009F5F39">
        <w:rPr>
          <w:color w:val="000000"/>
        </w:rPr>
        <w:t xml:space="preserve">онцессионного соглашения, </w:t>
      </w:r>
      <w:r w:rsidR="00F544FD">
        <w:rPr>
          <w:color w:val="000000"/>
        </w:rPr>
        <w:t>к</w:t>
      </w:r>
      <w:r w:rsidRPr="009F5F39">
        <w:rPr>
          <w:color w:val="000000"/>
        </w:rPr>
        <w:t xml:space="preserve">онкурсной документацией и представленным таким </w:t>
      </w:r>
      <w:r w:rsidR="00F544FD">
        <w:rPr>
          <w:color w:val="000000"/>
        </w:rPr>
        <w:t>у</w:t>
      </w:r>
      <w:r w:rsidRPr="009F5F39">
        <w:rPr>
          <w:color w:val="000000"/>
        </w:rPr>
        <w:t xml:space="preserve">частником </w:t>
      </w:r>
      <w:r w:rsidR="00F544FD">
        <w:rPr>
          <w:color w:val="000000"/>
        </w:rPr>
        <w:t>к</w:t>
      </w:r>
      <w:r w:rsidRPr="009F5F39">
        <w:rPr>
          <w:color w:val="000000"/>
        </w:rPr>
        <w:t xml:space="preserve">онкурса </w:t>
      </w:r>
      <w:r w:rsidR="00F544FD">
        <w:rPr>
          <w:color w:val="000000"/>
        </w:rPr>
        <w:t>к</w:t>
      </w:r>
      <w:r w:rsidRPr="009F5F39">
        <w:rPr>
          <w:color w:val="000000"/>
        </w:rPr>
        <w:t>онкурсным предложением, а также иные предусмотренные Законом о концессионных соглашениях, д</w:t>
      </w:r>
      <w:r w:rsidR="00D04B25" w:rsidRPr="009F5F39">
        <w:rPr>
          <w:color w:val="000000"/>
        </w:rPr>
        <w:t>ругими федеральными законами усл</w:t>
      </w:r>
      <w:r w:rsidRPr="009F5F39">
        <w:rPr>
          <w:color w:val="000000"/>
        </w:rPr>
        <w:t>овия.</w:t>
      </w:r>
    </w:p>
    <w:p w14:paraId="38238B94" w14:textId="77777777" w:rsidR="00F544FD" w:rsidRDefault="00F544FD" w:rsidP="00466F9A">
      <w:pPr>
        <w:spacing w:line="240" w:lineRule="atLeast"/>
        <w:ind w:firstLine="709"/>
        <w:jc w:val="both"/>
        <w:rPr>
          <w:color w:val="000000"/>
        </w:rPr>
      </w:pPr>
    </w:p>
    <w:p w14:paraId="1EEAEF7E" w14:textId="7ED3077C" w:rsidR="00502BFE" w:rsidRPr="009F5F39" w:rsidRDefault="00D04B25" w:rsidP="00466F9A">
      <w:pPr>
        <w:spacing w:line="240" w:lineRule="atLeast"/>
        <w:ind w:firstLine="709"/>
        <w:jc w:val="both"/>
        <w:rPr>
          <w:color w:val="000000"/>
        </w:rPr>
      </w:pPr>
      <w:r w:rsidRPr="009F5F39">
        <w:rPr>
          <w:color w:val="000000"/>
        </w:rPr>
        <w:t>2</w:t>
      </w:r>
      <w:r w:rsidR="00FA6720">
        <w:rPr>
          <w:color w:val="000000"/>
        </w:rPr>
        <w:t>2</w:t>
      </w:r>
      <w:r w:rsidRPr="009F5F39">
        <w:rPr>
          <w:color w:val="000000"/>
        </w:rPr>
        <w:t>.6</w:t>
      </w:r>
      <w:r w:rsidR="009E7A90">
        <w:rPr>
          <w:color w:val="000000"/>
        </w:rPr>
        <w:t>.</w:t>
      </w:r>
      <w:r w:rsidR="00F544FD">
        <w:rPr>
          <w:color w:val="000000"/>
        </w:rPr>
        <w:t> </w:t>
      </w:r>
      <w:r w:rsidRPr="009F5F39">
        <w:rPr>
          <w:color w:val="000000"/>
        </w:rPr>
        <w:t>В случаях, предусмотренных пунктами 2</w:t>
      </w:r>
      <w:r w:rsidR="00FA6720">
        <w:rPr>
          <w:color w:val="000000"/>
        </w:rPr>
        <w:t>2</w:t>
      </w:r>
      <w:r w:rsidRPr="009F5F39">
        <w:rPr>
          <w:color w:val="000000"/>
        </w:rPr>
        <w:t>.4 и 2</w:t>
      </w:r>
      <w:r w:rsidR="00FA6720">
        <w:rPr>
          <w:color w:val="000000"/>
        </w:rPr>
        <w:t>2</w:t>
      </w:r>
      <w:r w:rsidRPr="009F5F39">
        <w:rPr>
          <w:color w:val="000000"/>
        </w:rPr>
        <w:t xml:space="preserve">.5 </w:t>
      </w:r>
      <w:r w:rsidR="00F544FD">
        <w:rPr>
          <w:color w:val="000000"/>
        </w:rPr>
        <w:t>к</w:t>
      </w:r>
      <w:r w:rsidRPr="009F5F39">
        <w:rPr>
          <w:color w:val="000000"/>
        </w:rPr>
        <w:t xml:space="preserve">онкурсной документации, </w:t>
      </w:r>
      <w:r w:rsidR="00F544FD">
        <w:rPr>
          <w:color w:val="000000"/>
        </w:rPr>
        <w:t>к</w:t>
      </w:r>
      <w:r w:rsidRPr="009F5F39">
        <w:rPr>
          <w:color w:val="000000"/>
        </w:rPr>
        <w:t xml:space="preserve">онцессионное соглашение должно быть подписано не позднее чем через десять дней со дня направления </w:t>
      </w:r>
      <w:r w:rsidR="00F544FD">
        <w:rPr>
          <w:color w:val="000000"/>
        </w:rPr>
        <w:t>з</w:t>
      </w:r>
      <w:r w:rsidRPr="009F5F39">
        <w:rPr>
          <w:color w:val="000000"/>
        </w:rPr>
        <w:t xml:space="preserve">аявителю или </w:t>
      </w:r>
      <w:r w:rsidR="00F544FD">
        <w:rPr>
          <w:color w:val="000000"/>
        </w:rPr>
        <w:t>у</w:t>
      </w:r>
      <w:r w:rsidRPr="009F5F39">
        <w:rPr>
          <w:color w:val="000000"/>
        </w:rPr>
        <w:t xml:space="preserve">частнику конкурса проекта </w:t>
      </w:r>
      <w:r w:rsidR="00F544FD">
        <w:rPr>
          <w:color w:val="000000"/>
        </w:rPr>
        <w:t>к</w:t>
      </w:r>
      <w:r w:rsidRPr="009F5F39">
        <w:rPr>
          <w:color w:val="000000"/>
        </w:rPr>
        <w:t>онцессионного соглашения. В случае если</w:t>
      </w:r>
      <w:r w:rsidR="00F544FD">
        <w:rPr>
          <w:color w:val="000000"/>
        </w:rPr>
        <w:t>,</w:t>
      </w:r>
      <w:r w:rsidRPr="009F5F39">
        <w:rPr>
          <w:color w:val="000000"/>
        </w:rPr>
        <w:t xml:space="preserve"> до установленного дня подписания </w:t>
      </w:r>
      <w:r w:rsidR="00F544FD">
        <w:rPr>
          <w:color w:val="000000"/>
        </w:rPr>
        <w:t>к</w:t>
      </w:r>
      <w:r w:rsidRPr="009F5F39">
        <w:rPr>
          <w:color w:val="000000"/>
        </w:rPr>
        <w:t xml:space="preserve">онцессионного соглашения такой </w:t>
      </w:r>
      <w:r w:rsidR="00F544FD">
        <w:rPr>
          <w:color w:val="000000"/>
        </w:rPr>
        <w:t>з</w:t>
      </w:r>
      <w:r w:rsidRPr="009F5F39">
        <w:rPr>
          <w:color w:val="000000"/>
        </w:rPr>
        <w:t xml:space="preserve">аявитель или такой участник </w:t>
      </w:r>
      <w:r w:rsidR="00F544FD">
        <w:rPr>
          <w:color w:val="000000"/>
        </w:rPr>
        <w:t>к</w:t>
      </w:r>
      <w:r w:rsidRPr="009F5F39">
        <w:rPr>
          <w:color w:val="000000"/>
        </w:rPr>
        <w:t xml:space="preserve">онкурса не представил </w:t>
      </w:r>
      <w:r w:rsidR="00F544FD">
        <w:rPr>
          <w:color w:val="000000"/>
        </w:rPr>
        <w:t>к</w:t>
      </w:r>
      <w:r w:rsidRPr="009F5F39">
        <w:rPr>
          <w:color w:val="000000"/>
        </w:rPr>
        <w:t xml:space="preserve">онцеденту документы, предусмотренные </w:t>
      </w:r>
      <w:r w:rsidR="00F544FD">
        <w:rPr>
          <w:color w:val="000000"/>
        </w:rPr>
        <w:t>к</w:t>
      </w:r>
      <w:r w:rsidRPr="009F5F39">
        <w:rPr>
          <w:color w:val="000000"/>
        </w:rPr>
        <w:t xml:space="preserve">онкурсной документацией и подтверждающие обеспечение исполнения обязательств по </w:t>
      </w:r>
      <w:r w:rsidR="00F544FD">
        <w:rPr>
          <w:color w:val="000000"/>
        </w:rPr>
        <w:t>к</w:t>
      </w:r>
      <w:r w:rsidRPr="009F5F39">
        <w:rPr>
          <w:color w:val="000000"/>
        </w:rPr>
        <w:t xml:space="preserve">онцессионному соглашению, </w:t>
      </w:r>
      <w:r w:rsidR="00F544FD">
        <w:rPr>
          <w:color w:val="000000"/>
        </w:rPr>
        <w:t>к</w:t>
      </w:r>
      <w:r w:rsidRPr="009F5F39">
        <w:rPr>
          <w:color w:val="000000"/>
        </w:rPr>
        <w:t xml:space="preserve">онцедент принимает решение об отказе в заключении </w:t>
      </w:r>
      <w:r w:rsidR="00F544FD">
        <w:rPr>
          <w:color w:val="000000"/>
        </w:rPr>
        <w:t>к</w:t>
      </w:r>
      <w:r w:rsidRPr="009F5F39">
        <w:rPr>
          <w:color w:val="000000"/>
        </w:rPr>
        <w:t xml:space="preserve">онцессионного соглашения с таким </w:t>
      </w:r>
      <w:r w:rsidR="00F544FD">
        <w:rPr>
          <w:color w:val="000000"/>
        </w:rPr>
        <w:t>з</w:t>
      </w:r>
      <w:r w:rsidRPr="009F5F39">
        <w:rPr>
          <w:color w:val="000000"/>
        </w:rPr>
        <w:t xml:space="preserve">аявителем или таким </w:t>
      </w:r>
      <w:r w:rsidR="00F544FD">
        <w:rPr>
          <w:color w:val="000000"/>
        </w:rPr>
        <w:t>у</w:t>
      </w:r>
      <w:r w:rsidRPr="009F5F39">
        <w:rPr>
          <w:color w:val="000000"/>
        </w:rPr>
        <w:t xml:space="preserve">частником </w:t>
      </w:r>
      <w:r w:rsidR="00F544FD">
        <w:rPr>
          <w:color w:val="000000"/>
        </w:rPr>
        <w:t>к</w:t>
      </w:r>
      <w:r w:rsidRPr="009F5F39">
        <w:rPr>
          <w:color w:val="000000"/>
        </w:rPr>
        <w:t>онкурса.</w:t>
      </w:r>
    </w:p>
    <w:p w14:paraId="35F27776" w14:textId="77777777" w:rsidR="00785382" w:rsidRPr="009F5F39" w:rsidRDefault="00785382" w:rsidP="00466F9A">
      <w:pPr>
        <w:spacing w:line="240" w:lineRule="atLeast"/>
        <w:ind w:firstLine="709"/>
        <w:jc w:val="center"/>
        <w:rPr>
          <w:b/>
          <w:color w:val="000000"/>
        </w:rPr>
      </w:pPr>
    </w:p>
    <w:p w14:paraId="31DDB6AB" w14:textId="03C197C0" w:rsidR="00D04B25" w:rsidRPr="00FE7A9B" w:rsidRDefault="00D04B25" w:rsidP="00466F9A">
      <w:pPr>
        <w:spacing w:line="240" w:lineRule="atLeast"/>
        <w:ind w:firstLine="709"/>
        <w:jc w:val="center"/>
        <w:rPr>
          <w:b/>
          <w:color w:val="000000"/>
        </w:rPr>
      </w:pPr>
      <w:r w:rsidRPr="009F5F39">
        <w:rPr>
          <w:b/>
          <w:color w:val="000000"/>
        </w:rPr>
        <w:t>2</w:t>
      </w:r>
      <w:r w:rsidR="00FA6720">
        <w:rPr>
          <w:b/>
          <w:color w:val="000000"/>
        </w:rPr>
        <w:t>3</w:t>
      </w:r>
      <w:r w:rsidRPr="009F5F39">
        <w:rPr>
          <w:b/>
          <w:color w:val="000000"/>
        </w:rPr>
        <w:t>.</w:t>
      </w:r>
      <w:r w:rsidR="00F544FD">
        <w:rPr>
          <w:b/>
          <w:color w:val="000000"/>
        </w:rPr>
        <w:t> </w:t>
      </w:r>
      <w:r w:rsidRPr="009F5F39">
        <w:rPr>
          <w:b/>
          <w:color w:val="000000"/>
        </w:rPr>
        <w:t>Требования</w:t>
      </w:r>
      <w:r w:rsidR="00F544FD">
        <w:rPr>
          <w:b/>
          <w:color w:val="000000"/>
        </w:rPr>
        <w:t xml:space="preserve">, предъявляемые </w:t>
      </w:r>
      <w:r w:rsidRPr="009F5F39">
        <w:rPr>
          <w:b/>
          <w:color w:val="000000"/>
        </w:rPr>
        <w:t xml:space="preserve">к победителю </w:t>
      </w:r>
      <w:r w:rsidR="00F544FD">
        <w:rPr>
          <w:b/>
          <w:color w:val="000000"/>
        </w:rPr>
        <w:t>к</w:t>
      </w:r>
      <w:r w:rsidRPr="009F5F39">
        <w:rPr>
          <w:b/>
          <w:color w:val="000000"/>
        </w:rPr>
        <w:t xml:space="preserve">онкурса </w:t>
      </w:r>
      <w:r w:rsidR="00F544FD">
        <w:rPr>
          <w:b/>
          <w:color w:val="000000"/>
        </w:rPr>
        <w:t>в части</w:t>
      </w:r>
      <w:r w:rsidRPr="009F5F39">
        <w:rPr>
          <w:b/>
          <w:color w:val="000000"/>
        </w:rPr>
        <w:t xml:space="preserve"> предоставлени</w:t>
      </w:r>
      <w:r w:rsidR="00F544FD">
        <w:rPr>
          <w:b/>
          <w:color w:val="000000"/>
        </w:rPr>
        <w:t>я</w:t>
      </w:r>
      <w:r w:rsidRPr="009F5F39">
        <w:rPr>
          <w:b/>
          <w:color w:val="000000"/>
        </w:rPr>
        <w:t xml:space="preserve"> документов, подтверждающих обеспечение исполнения обязательств </w:t>
      </w:r>
      <w:r w:rsidR="00F544FD">
        <w:rPr>
          <w:b/>
          <w:color w:val="000000"/>
        </w:rPr>
        <w:t>к</w:t>
      </w:r>
      <w:r w:rsidRPr="009F5F39">
        <w:rPr>
          <w:b/>
          <w:color w:val="000000"/>
        </w:rPr>
        <w:t>онцессионера по концессионному соглашению</w:t>
      </w:r>
    </w:p>
    <w:p w14:paraId="21B59EEE" w14:textId="77777777" w:rsidR="00F76C07" w:rsidRPr="00FE7A9B" w:rsidRDefault="00F76C07" w:rsidP="00466F9A">
      <w:pPr>
        <w:spacing w:line="240" w:lineRule="atLeast"/>
        <w:ind w:firstLine="709"/>
        <w:jc w:val="center"/>
        <w:rPr>
          <w:b/>
          <w:color w:val="000000"/>
        </w:rPr>
      </w:pPr>
    </w:p>
    <w:p w14:paraId="4F9EDE03" w14:textId="2E6DF5B5" w:rsidR="00D04B25" w:rsidRPr="009F5F39" w:rsidRDefault="00EB638E" w:rsidP="00466F9A">
      <w:pPr>
        <w:spacing w:line="240" w:lineRule="atLeast"/>
        <w:ind w:firstLine="709"/>
        <w:jc w:val="both"/>
        <w:rPr>
          <w:color w:val="000000"/>
        </w:rPr>
      </w:pPr>
      <w:r w:rsidRPr="009F5F39">
        <w:rPr>
          <w:color w:val="000000"/>
        </w:rPr>
        <w:t>2</w:t>
      </w:r>
      <w:r w:rsidR="00FA6720">
        <w:rPr>
          <w:color w:val="000000"/>
        </w:rPr>
        <w:t>3.</w:t>
      </w:r>
      <w:r w:rsidRPr="009F5F39">
        <w:rPr>
          <w:color w:val="000000"/>
        </w:rPr>
        <w:t>1.</w:t>
      </w:r>
      <w:r w:rsidR="004630B2">
        <w:rPr>
          <w:color w:val="000000"/>
        </w:rPr>
        <w:t> </w:t>
      </w:r>
      <w:r w:rsidR="00D04B25" w:rsidRPr="009F5F39">
        <w:rPr>
          <w:color w:val="000000"/>
        </w:rPr>
        <w:t xml:space="preserve">В качестве одного из условий заключения </w:t>
      </w:r>
      <w:r w:rsidR="0009717B">
        <w:rPr>
          <w:color w:val="000000"/>
        </w:rPr>
        <w:t>к</w:t>
      </w:r>
      <w:r w:rsidR="00D04B25" w:rsidRPr="009F5F39">
        <w:rPr>
          <w:color w:val="000000"/>
        </w:rPr>
        <w:t xml:space="preserve">онцессионного соглашения предусматривается необходимость представления победителем </w:t>
      </w:r>
      <w:r w:rsidR="0009717B">
        <w:rPr>
          <w:color w:val="000000"/>
        </w:rPr>
        <w:t>к</w:t>
      </w:r>
      <w:r w:rsidR="00D04B25" w:rsidRPr="009F5F39">
        <w:rPr>
          <w:color w:val="000000"/>
        </w:rPr>
        <w:t xml:space="preserve">онкурса, документов, подтверждающих обеспечение им исполнения обязательств по </w:t>
      </w:r>
      <w:r w:rsidR="0009717B">
        <w:rPr>
          <w:color w:val="000000"/>
        </w:rPr>
        <w:t>к</w:t>
      </w:r>
      <w:r w:rsidR="00D04B25" w:rsidRPr="009F5F39">
        <w:rPr>
          <w:color w:val="000000"/>
        </w:rPr>
        <w:t>онцессионному соглашению.</w:t>
      </w:r>
    </w:p>
    <w:p w14:paraId="500A021D" w14:textId="77777777" w:rsidR="0009717B" w:rsidRDefault="0009717B" w:rsidP="00466F9A">
      <w:pPr>
        <w:spacing w:line="240" w:lineRule="atLeast"/>
        <w:ind w:firstLine="709"/>
        <w:jc w:val="both"/>
        <w:rPr>
          <w:color w:val="000000"/>
        </w:rPr>
      </w:pPr>
    </w:p>
    <w:p w14:paraId="1CB7F2DB" w14:textId="058F6D16" w:rsidR="00D04B25" w:rsidRPr="009F5F39" w:rsidRDefault="00EB638E" w:rsidP="00466F9A">
      <w:pPr>
        <w:spacing w:line="240" w:lineRule="atLeast"/>
        <w:ind w:firstLine="709"/>
        <w:jc w:val="both"/>
        <w:rPr>
          <w:color w:val="000000"/>
        </w:rPr>
      </w:pPr>
      <w:r w:rsidRPr="009F5F39">
        <w:rPr>
          <w:color w:val="000000"/>
        </w:rPr>
        <w:t>2</w:t>
      </w:r>
      <w:r w:rsidR="00FA6720">
        <w:rPr>
          <w:color w:val="000000"/>
        </w:rPr>
        <w:t>3</w:t>
      </w:r>
      <w:r w:rsidRPr="009F5F39">
        <w:rPr>
          <w:color w:val="000000"/>
        </w:rPr>
        <w:t>.2.</w:t>
      </w:r>
      <w:r w:rsidR="0009717B">
        <w:rPr>
          <w:color w:val="000000"/>
        </w:rPr>
        <w:t> </w:t>
      </w:r>
      <w:r w:rsidR="00D04B25" w:rsidRPr="009F5F39">
        <w:rPr>
          <w:color w:val="000000"/>
        </w:rPr>
        <w:t xml:space="preserve">Концессионное соглашение заключается только после предоставления победителем </w:t>
      </w:r>
      <w:r w:rsidR="0009717B">
        <w:rPr>
          <w:color w:val="000000"/>
        </w:rPr>
        <w:t>к</w:t>
      </w:r>
      <w:r w:rsidR="00F3263D" w:rsidRPr="009F5F39">
        <w:rPr>
          <w:color w:val="000000"/>
        </w:rPr>
        <w:t>онкурса всех</w:t>
      </w:r>
      <w:r w:rsidR="00D04B25" w:rsidRPr="009F5F39">
        <w:rPr>
          <w:color w:val="000000"/>
        </w:rPr>
        <w:t xml:space="preserve"> необходимых документов, подтверждающих обеспечение исполнения обязательств </w:t>
      </w:r>
      <w:r w:rsidR="0009717B">
        <w:rPr>
          <w:color w:val="000000"/>
        </w:rPr>
        <w:t>к</w:t>
      </w:r>
      <w:r w:rsidR="00D04B25" w:rsidRPr="009F5F39">
        <w:rPr>
          <w:color w:val="000000"/>
        </w:rPr>
        <w:t xml:space="preserve">онцессионера по </w:t>
      </w:r>
      <w:r w:rsidR="0009717B">
        <w:rPr>
          <w:color w:val="000000"/>
        </w:rPr>
        <w:t>к</w:t>
      </w:r>
      <w:r w:rsidR="00D04B25" w:rsidRPr="009F5F39">
        <w:rPr>
          <w:color w:val="000000"/>
        </w:rPr>
        <w:t>онцессионному соглашению.</w:t>
      </w:r>
    </w:p>
    <w:p w14:paraId="64252A10" w14:textId="77777777" w:rsidR="0009717B" w:rsidRDefault="0009717B" w:rsidP="00466F9A">
      <w:pPr>
        <w:pStyle w:val="ConsPlusNonformat"/>
        <w:ind w:firstLine="709"/>
        <w:jc w:val="both"/>
        <w:rPr>
          <w:rFonts w:ascii="Times New Roman" w:hAnsi="Times New Roman" w:cs="Times New Roman"/>
          <w:color w:val="000000"/>
          <w:sz w:val="24"/>
          <w:szCs w:val="24"/>
        </w:rPr>
      </w:pPr>
    </w:p>
    <w:p w14:paraId="57EC8643" w14:textId="64DE4E36" w:rsidR="009E7A90" w:rsidRPr="009E7A90" w:rsidRDefault="00EB638E" w:rsidP="00466F9A">
      <w:pPr>
        <w:pStyle w:val="ConsPlusNonformat"/>
        <w:ind w:firstLine="709"/>
        <w:jc w:val="both"/>
        <w:rPr>
          <w:rFonts w:ascii="Times New Roman" w:hAnsi="Times New Roman" w:cs="Times New Roman"/>
          <w:sz w:val="24"/>
          <w:szCs w:val="24"/>
        </w:rPr>
      </w:pPr>
      <w:r w:rsidRPr="009E7A90">
        <w:rPr>
          <w:rFonts w:ascii="Times New Roman" w:hAnsi="Times New Roman" w:cs="Times New Roman"/>
          <w:color w:val="000000"/>
          <w:sz w:val="24"/>
          <w:szCs w:val="24"/>
        </w:rPr>
        <w:t>2</w:t>
      </w:r>
      <w:r w:rsidR="00FA6720" w:rsidRPr="009E7A90">
        <w:rPr>
          <w:rFonts w:ascii="Times New Roman" w:hAnsi="Times New Roman" w:cs="Times New Roman"/>
          <w:color w:val="000000"/>
          <w:sz w:val="24"/>
          <w:szCs w:val="24"/>
        </w:rPr>
        <w:t>3</w:t>
      </w:r>
      <w:r w:rsidRPr="009E7A90">
        <w:rPr>
          <w:rFonts w:ascii="Times New Roman" w:hAnsi="Times New Roman" w:cs="Times New Roman"/>
          <w:color w:val="000000"/>
          <w:sz w:val="24"/>
          <w:szCs w:val="24"/>
        </w:rPr>
        <w:t>.3.</w:t>
      </w:r>
      <w:r w:rsidR="0009717B">
        <w:rPr>
          <w:rFonts w:ascii="Times New Roman" w:hAnsi="Times New Roman" w:cs="Times New Roman"/>
          <w:color w:val="000000"/>
          <w:sz w:val="24"/>
          <w:szCs w:val="24"/>
        </w:rPr>
        <w:t> </w:t>
      </w:r>
      <w:r w:rsidR="009E7A90" w:rsidRPr="009E7A90">
        <w:rPr>
          <w:rFonts w:ascii="Times New Roman" w:hAnsi="Times New Roman" w:cs="Times New Roman"/>
          <w:sz w:val="24"/>
          <w:szCs w:val="24"/>
        </w:rPr>
        <w:t xml:space="preserve">Концессионер обязан ежегодно в период срока реконструкции объектов недвижимости, входящих в состав объекта </w:t>
      </w:r>
      <w:r w:rsidR="0009717B">
        <w:rPr>
          <w:rFonts w:ascii="Times New Roman" w:hAnsi="Times New Roman" w:cs="Times New Roman"/>
          <w:sz w:val="24"/>
          <w:szCs w:val="24"/>
        </w:rPr>
        <w:t>к</w:t>
      </w:r>
      <w:r w:rsidR="009E7A90" w:rsidRPr="009E7A90">
        <w:rPr>
          <w:rFonts w:ascii="Times New Roman" w:hAnsi="Times New Roman" w:cs="Times New Roman"/>
          <w:sz w:val="24"/>
          <w:szCs w:val="24"/>
        </w:rPr>
        <w:t xml:space="preserve">онцессионного соглашения, обеспечивать исполнение обязательств по </w:t>
      </w:r>
      <w:r w:rsidR="0009717B">
        <w:rPr>
          <w:rFonts w:ascii="Times New Roman" w:hAnsi="Times New Roman" w:cs="Times New Roman"/>
          <w:sz w:val="24"/>
          <w:szCs w:val="24"/>
        </w:rPr>
        <w:t>к</w:t>
      </w:r>
      <w:r w:rsidR="009E7A90" w:rsidRPr="009E7A90">
        <w:rPr>
          <w:rFonts w:ascii="Times New Roman" w:hAnsi="Times New Roman" w:cs="Times New Roman"/>
          <w:sz w:val="24"/>
          <w:szCs w:val="24"/>
        </w:rPr>
        <w:t xml:space="preserve">онцессионному соглашению в размере, составляющем </w:t>
      </w:r>
      <w:r w:rsidR="005F6E3C">
        <w:rPr>
          <w:rFonts w:ascii="Times New Roman" w:hAnsi="Times New Roman" w:cs="Times New Roman"/>
          <w:sz w:val="24"/>
          <w:szCs w:val="24"/>
        </w:rPr>
        <w:t>5</w:t>
      </w:r>
      <w:r w:rsidR="0009717B">
        <w:rPr>
          <w:rFonts w:ascii="Times New Roman" w:hAnsi="Times New Roman" w:cs="Times New Roman"/>
          <w:sz w:val="24"/>
          <w:szCs w:val="24"/>
        </w:rPr>
        <w:t xml:space="preserve"> (пять)</w:t>
      </w:r>
      <w:r w:rsidR="009E7A90" w:rsidRPr="009E7A90">
        <w:rPr>
          <w:rFonts w:ascii="Times New Roman" w:hAnsi="Times New Roman" w:cs="Times New Roman"/>
          <w:sz w:val="24"/>
          <w:szCs w:val="24"/>
        </w:rPr>
        <w:t xml:space="preserve"> процентов от объема инвестиций в ценах года вложения инвестиций, предусмотренных на соответствующий год, одним из способов</w:t>
      </w:r>
      <w:r w:rsidR="00EC7705">
        <w:rPr>
          <w:rFonts w:ascii="Times New Roman" w:hAnsi="Times New Roman" w:cs="Times New Roman"/>
          <w:sz w:val="24"/>
          <w:szCs w:val="24"/>
        </w:rPr>
        <w:t>,</w:t>
      </w:r>
      <w:r w:rsidR="009E7A90" w:rsidRPr="009E7A90">
        <w:rPr>
          <w:rFonts w:ascii="Times New Roman" w:hAnsi="Times New Roman" w:cs="Times New Roman"/>
          <w:sz w:val="24"/>
          <w:szCs w:val="24"/>
        </w:rPr>
        <w:t xml:space="preserve"> указанных в пункте 23.4</w:t>
      </w:r>
      <w:r w:rsidR="0009717B">
        <w:rPr>
          <w:rFonts w:ascii="Times New Roman" w:hAnsi="Times New Roman" w:cs="Times New Roman"/>
          <w:sz w:val="24"/>
          <w:szCs w:val="24"/>
        </w:rPr>
        <w:t xml:space="preserve"> настоящей конкурсной документации</w:t>
      </w:r>
      <w:r w:rsidR="009E7A90" w:rsidRPr="009E7A90">
        <w:rPr>
          <w:rFonts w:ascii="Times New Roman" w:hAnsi="Times New Roman" w:cs="Times New Roman"/>
          <w:sz w:val="24"/>
          <w:szCs w:val="24"/>
        </w:rPr>
        <w:t>.</w:t>
      </w:r>
    </w:p>
    <w:p w14:paraId="13840F74" w14:textId="77777777" w:rsidR="0009717B" w:rsidRDefault="0009717B" w:rsidP="00466F9A">
      <w:pPr>
        <w:spacing w:line="240" w:lineRule="atLeast"/>
        <w:ind w:firstLine="709"/>
        <w:jc w:val="both"/>
        <w:rPr>
          <w:color w:val="000000"/>
        </w:rPr>
      </w:pPr>
    </w:p>
    <w:p w14:paraId="27E795DA" w14:textId="25C8F0AE" w:rsidR="00D04B25" w:rsidRPr="009E7A90" w:rsidRDefault="00EB638E" w:rsidP="00466F9A">
      <w:pPr>
        <w:spacing w:line="240" w:lineRule="atLeast"/>
        <w:ind w:firstLine="709"/>
        <w:jc w:val="both"/>
        <w:rPr>
          <w:color w:val="000000"/>
        </w:rPr>
      </w:pPr>
      <w:r w:rsidRPr="009E7A90">
        <w:rPr>
          <w:color w:val="000000"/>
        </w:rPr>
        <w:t>2</w:t>
      </w:r>
      <w:r w:rsidR="00FA6720" w:rsidRPr="009E7A90">
        <w:rPr>
          <w:color w:val="000000"/>
        </w:rPr>
        <w:t>3</w:t>
      </w:r>
      <w:r w:rsidRPr="009E7A90">
        <w:rPr>
          <w:color w:val="000000"/>
        </w:rPr>
        <w:t>.4.</w:t>
      </w:r>
      <w:r w:rsidR="0009717B">
        <w:rPr>
          <w:color w:val="000000"/>
        </w:rPr>
        <w:t> </w:t>
      </w:r>
      <w:r w:rsidR="004A1B18" w:rsidRPr="009E7A90">
        <w:rPr>
          <w:color w:val="000000"/>
        </w:rPr>
        <w:t xml:space="preserve">Способы обеспечения исполнения концессионером обязательств по </w:t>
      </w:r>
      <w:r w:rsidR="0009717B">
        <w:rPr>
          <w:color w:val="000000"/>
        </w:rPr>
        <w:t>к</w:t>
      </w:r>
      <w:r w:rsidR="004A1B18" w:rsidRPr="009E7A90">
        <w:rPr>
          <w:color w:val="000000"/>
        </w:rPr>
        <w:t>онцессионному соглашению:</w:t>
      </w:r>
    </w:p>
    <w:p w14:paraId="7A6C9A0B" w14:textId="31A9B6F5" w:rsidR="009E7A90" w:rsidRPr="009E7A90" w:rsidRDefault="009E7A90" w:rsidP="00466F9A">
      <w:pPr>
        <w:pStyle w:val="ConsPlusNonformat"/>
        <w:ind w:firstLine="709"/>
        <w:jc w:val="both"/>
        <w:rPr>
          <w:rFonts w:ascii="Times New Roman" w:hAnsi="Times New Roman" w:cs="Times New Roman"/>
          <w:sz w:val="24"/>
          <w:szCs w:val="24"/>
        </w:rPr>
      </w:pPr>
      <w:r w:rsidRPr="009E7A90">
        <w:rPr>
          <w:rFonts w:ascii="Times New Roman" w:hAnsi="Times New Roman" w:cs="Times New Roman"/>
          <w:sz w:val="24"/>
          <w:szCs w:val="24"/>
        </w:rPr>
        <w:t>-</w:t>
      </w:r>
      <w:r w:rsidR="0009717B">
        <w:rPr>
          <w:rFonts w:ascii="Times New Roman" w:hAnsi="Times New Roman" w:cs="Times New Roman"/>
          <w:sz w:val="24"/>
          <w:szCs w:val="24"/>
        </w:rPr>
        <w:t> </w:t>
      </w:r>
      <w:r w:rsidRPr="009E7A90">
        <w:rPr>
          <w:rFonts w:ascii="Times New Roman" w:hAnsi="Times New Roman" w:cs="Times New Roman"/>
          <w:sz w:val="24"/>
          <w:szCs w:val="24"/>
        </w:rPr>
        <w:t>предоставлени</w:t>
      </w:r>
      <w:r w:rsidR="0009717B">
        <w:rPr>
          <w:rFonts w:ascii="Times New Roman" w:hAnsi="Times New Roman" w:cs="Times New Roman"/>
          <w:sz w:val="24"/>
          <w:szCs w:val="24"/>
        </w:rPr>
        <w:t>е</w:t>
      </w:r>
      <w:r w:rsidRPr="009E7A90">
        <w:rPr>
          <w:rFonts w:ascii="Times New Roman" w:hAnsi="Times New Roman" w:cs="Times New Roman"/>
          <w:sz w:val="24"/>
          <w:szCs w:val="24"/>
        </w:rPr>
        <w:t xml:space="preserve"> безотзывной непередаваемой банковской гарантии;</w:t>
      </w:r>
    </w:p>
    <w:p w14:paraId="335E8DA2" w14:textId="25A8A3B8" w:rsidR="009E7A90" w:rsidRPr="009E7A90" w:rsidRDefault="009E7A90" w:rsidP="00466F9A">
      <w:pPr>
        <w:pStyle w:val="ConsPlusNonformat"/>
        <w:ind w:firstLine="709"/>
        <w:jc w:val="both"/>
        <w:rPr>
          <w:rFonts w:ascii="Times New Roman" w:hAnsi="Times New Roman" w:cs="Times New Roman"/>
          <w:sz w:val="24"/>
          <w:szCs w:val="24"/>
        </w:rPr>
      </w:pPr>
      <w:r w:rsidRPr="009E7A90">
        <w:rPr>
          <w:rFonts w:ascii="Times New Roman" w:hAnsi="Times New Roman" w:cs="Times New Roman"/>
          <w:sz w:val="24"/>
          <w:szCs w:val="24"/>
        </w:rPr>
        <w:t>-</w:t>
      </w:r>
      <w:r w:rsidR="0009717B">
        <w:rPr>
          <w:rFonts w:ascii="Times New Roman" w:hAnsi="Times New Roman" w:cs="Times New Roman"/>
          <w:sz w:val="24"/>
          <w:szCs w:val="24"/>
        </w:rPr>
        <w:t> </w:t>
      </w:r>
      <w:r w:rsidRPr="009E7A90">
        <w:rPr>
          <w:rFonts w:ascii="Times New Roman" w:hAnsi="Times New Roman" w:cs="Times New Roman"/>
          <w:sz w:val="24"/>
          <w:szCs w:val="24"/>
        </w:rPr>
        <w:t xml:space="preserve">страхование риска ответственности </w:t>
      </w:r>
      <w:r w:rsidR="0009717B">
        <w:rPr>
          <w:rFonts w:ascii="Times New Roman" w:hAnsi="Times New Roman" w:cs="Times New Roman"/>
          <w:sz w:val="24"/>
          <w:szCs w:val="24"/>
        </w:rPr>
        <w:t>к</w:t>
      </w:r>
      <w:r w:rsidRPr="009E7A90">
        <w:rPr>
          <w:rFonts w:ascii="Times New Roman" w:hAnsi="Times New Roman" w:cs="Times New Roman"/>
          <w:sz w:val="24"/>
          <w:szCs w:val="24"/>
        </w:rPr>
        <w:t>онцессионера;</w:t>
      </w:r>
    </w:p>
    <w:p w14:paraId="4D6C6095" w14:textId="5FD688D3" w:rsidR="009E7A90" w:rsidRDefault="009E7A90" w:rsidP="00466F9A">
      <w:pPr>
        <w:spacing w:line="240" w:lineRule="atLeast"/>
        <w:ind w:firstLine="709"/>
        <w:jc w:val="both"/>
      </w:pPr>
      <w:r w:rsidRPr="009E7A90">
        <w:t>-</w:t>
      </w:r>
      <w:r w:rsidR="0009717B">
        <w:t> </w:t>
      </w:r>
      <w:r w:rsidRPr="009E7A90">
        <w:t>передач</w:t>
      </w:r>
      <w:r w:rsidR="0009717B">
        <w:t>а</w:t>
      </w:r>
      <w:r w:rsidRPr="009E7A90">
        <w:t xml:space="preserve"> концессионером </w:t>
      </w:r>
      <w:r w:rsidR="0009717B">
        <w:t>к</w:t>
      </w:r>
      <w:r w:rsidRPr="009E7A90">
        <w:t>онцеденту в залог прав концессионера по договору банковского вклада (депозита).</w:t>
      </w:r>
    </w:p>
    <w:p w14:paraId="51C22113" w14:textId="12423629" w:rsidR="009E7A90" w:rsidRDefault="004A1B18" w:rsidP="00466F9A">
      <w:pPr>
        <w:spacing w:line="240" w:lineRule="atLeast"/>
        <w:ind w:firstLine="709"/>
        <w:jc w:val="both"/>
        <w:rPr>
          <w:color w:val="000000"/>
        </w:rPr>
      </w:pPr>
      <w:r w:rsidRPr="009F5F39">
        <w:rPr>
          <w:color w:val="000000"/>
        </w:rPr>
        <w:t xml:space="preserve">Размеры предоставляемого обеспечения и срок, устанавливаются </w:t>
      </w:r>
      <w:r w:rsidR="0009717B">
        <w:rPr>
          <w:color w:val="000000"/>
        </w:rPr>
        <w:t>к</w:t>
      </w:r>
      <w:r w:rsidRPr="009F5F39">
        <w:rPr>
          <w:color w:val="000000"/>
        </w:rPr>
        <w:t>онцессионн</w:t>
      </w:r>
      <w:r w:rsidR="0009717B">
        <w:rPr>
          <w:color w:val="000000"/>
        </w:rPr>
        <w:t>ым</w:t>
      </w:r>
      <w:r w:rsidRPr="009F5F39">
        <w:rPr>
          <w:color w:val="000000"/>
        </w:rPr>
        <w:t xml:space="preserve"> соглашени</w:t>
      </w:r>
      <w:r w:rsidR="0009717B">
        <w:rPr>
          <w:color w:val="000000"/>
        </w:rPr>
        <w:t>ем</w:t>
      </w:r>
      <w:r w:rsidRPr="009F5F39">
        <w:rPr>
          <w:color w:val="000000"/>
        </w:rPr>
        <w:t xml:space="preserve">. </w:t>
      </w:r>
    </w:p>
    <w:p w14:paraId="1F7BB3CA" w14:textId="423F2542" w:rsidR="004A1B18" w:rsidRPr="009F5F39" w:rsidRDefault="004A1B18" w:rsidP="00466F9A">
      <w:pPr>
        <w:spacing w:line="240" w:lineRule="atLeast"/>
        <w:ind w:firstLine="709"/>
        <w:jc w:val="both"/>
        <w:rPr>
          <w:color w:val="000000"/>
        </w:rPr>
      </w:pPr>
      <w:r w:rsidRPr="009F5F39">
        <w:rPr>
          <w:color w:val="000000"/>
        </w:rPr>
        <w:lastRenderedPageBreak/>
        <w:t xml:space="preserve">Требования к концессионеру относительно способов обеспечения исполнения обязательств установлены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r w:rsidR="0009717B">
        <w:rPr>
          <w:color w:val="000000"/>
        </w:rPr>
        <w:t>к</w:t>
      </w:r>
      <w:r w:rsidR="008C1EA3" w:rsidRPr="009F5F39">
        <w:rPr>
          <w:color w:val="000000"/>
        </w:rPr>
        <w:t>онцеденту</w:t>
      </w:r>
      <w:r w:rsidRPr="009F5F39">
        <w:rPr>
          <w:color w:val="000000"/>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w:t>
      </w:r>
      <w:r w:rsidR="005F6E3C">
        <w:rPr>
          <w:color w:val="000000"/>
        </w:rPr>
        <w:t>в по концессионному соглашению»</w:t>
      </w:r>
      <w:r w:rsidR="00A57BB4" w:rsidRPr="009F5F39">
        <w:rPr>
          <w:color w:val="000000"/>
        </w:rPr>
        <w:t>.</w:t>
      </w:r>
    </w:p>
    <w:p w14:paraId="0D65107E" w14:textId="77777777" w:rsidR="0009717B" w:rsidRDefault="0009717B" w:rsidP="00466F9A">
      <w:pPr>
        <w:spacing w:line="240" w:lineRule="atLeast"/>
        <w:ind w:firstLine="709"/>
        <w:jc w:val="both"/>
        <w:rPr>
          <w:color w:val="000000"/>
        </w:rPr>
      </w:pPr>
    </w:p>
    <w:p w14:paraId="67AD16B6" w14:textId="29902E08" w:rsidR="00A57BB4" w:rsidRPr="009F5F39" w:rsidRDefault="00EB638E" w:rsidP="00466F9A">
      <w:pPr>
        <w:spacing w:line="240" w:lineRule="atLeast"/>
        <w:ind w:firstLine="709"/>
        <w:jc w:val="both"/>
        <w:rPr>
          <w:color w:val="000000"/>
        </w:rPr>
      </w:pPr>
      <w:r w:rsidRPr="009F5F39">
        <w:rPr>
          <w:color w:val="000000"/>
        </w:rPr>
        <w:t>2</w:t>
      </w:r>
      <w:r w:rsidR="00FA6720">
        <w:rPr>
          <w:color w:val="000000"/>
        </w:rPr>
        <w:t>3</w:t>
      </w:r>
      <w:r w:rsidRPr="009F5F39">
        <w:rPr>
          <w:color w:val="000000"/>
        </w:rPr>
        <w:t>.5.</w:t>
      </w:r>
      <w:r w:rsidR="0009717B">
        <w:rPr>
          <w:color w:val="000000"/>
        </w:rPr>
        <w:t> </w:t>
      </w:r>
      <w:r w:rsidR="00A57BB4" w:rsidRPr="009F5F39">
        <w:rPr>
          <w:color w:val="000000"/>
        </w:rPr>
        <w:t xml:space="preserve">Непредставление документов, подтверждающих обеспечение исполнения обязательств по </w:t>
      </w:r>
      <w:r w:rsidR="0009717B">
        <w:rPr>
          <w:color w:val="000000"/>
        </w:rPr>
        <w:t>к</w:t>
      </w:r>
      <w:r w:rsidR="00A57BB4" w:rsidRPr="009F5F39">
        <w:rPr>
          <w:color w:val="000000"/>
        </w:rPr>
        <w:t xml:space="preserve">онцессионному соглашению, а также представление документов по исполнению обязательств, не соответствующих требованиям, установленным </w:t>
      </w:r>
      <w:r w:rsidR="0009717B">
        <w:rPr>
          <w:color w:val="000000"/>
        </w:rPr>
        <w:t>к</w:t>
      </w:r>
      <w:r w:rsidR="00A57BB4" w:rsidRPr="009F5F39">
        <w:rPr>
          <w:color w:val="000000"/>
        </w:rPr>
        <w:t xml:space="preserve">онкурсной документацией и решением </w:t>
      </w:r>
      <w:r w:rsidR="0009717B">
        <w:rPr>
          <w:color w:val="000000"/>
        </w:rPr>
        <w:t>к</w:t>
      </w:r>
      <w:r w:rsidR="00A57BB4" w:rsidRPr="009F5F39">
        <w:rPr>
          <w:color w:val="000000"/>
        </w:rPr>
        <w:t xml:space="preserve">онцедента о заключении </w:t>
      </w:r>
      <w:r w:rsidR="0009717B">
        <w:rPr>
          <w:color w:val="000000"/>
        </w:rPr>
        <w:t>к</w:t>
      </w:r>
      <w:r w:rsidR="00A57BB4" w:rsidRPr="009F5F39">
        <w:rPr>
          <w:color w:val="000000"/>
        </w:rPr>
        <w:t xml:space="preserve">онцессионного соглашения, однозначно трактуется </w:t>
      </w:r>
      <w:r w:rsidR="0009717B">
        <w:rPr>
          <w:color w:val="000000"/>
        </w:rPr>
        <w:t>к</w:t>
      </w:r>
      <w:r w:rsidR="00A57BB4" w:rsidRPr="009F5F39">
        <w:rPr>
          <w:color w:val="000000"/>
        </w:rPr>
        <w:t xml:space="preserve">онкурсной комиссией как уклонение победителя </w:t>
      </w:r>
      <w:r w:rsidR="0009717B">
        <w:rPr>
          <w:color w:val="000000"/>
        </w:rPr>
        <w:t>к</w:t>
      </w:r>
      <w:r w:rsidR="00A57BB4" w:rsidRPr="009F5F39">
        <w:rPr>
          <w:color w:val="000000"/>
        </w:rPr>
        <w:t xml:space="preserve">онкурса от заключения </w:t>
      </w:r>
      <w:r w:rsidR="0009717B">
        <w:rPr>
          <w:color w:val="000000"/>
        </w:rPr>
        <w:t>к</w:t>
      </w:r>
      <w:r w:rsidR="00A57BB4" w:rsidRPr="009F5F39">
        <w:rPr>
          <w:color w:val="000000"/>
        </w:rPr>
        <w:t>онцессионного соглашения.</w:t>
      </w:r>
    </w:p>
    <w:p w14:paraId="4EA90C97" w14:textId="77777777" w:rsidR="00D6164F" w:rsidRPr="009F5F39" w:rsidRDefault="00D6164F" w:rsidP="00466F9A">
      <w:pPr>
        <w:spacing w:line="240" w:lineRule="atLeast"/>
        <w:ind w:firstLine="709"/>
        <w:jc w:val="both"/>
        <w:rPr>
          <w:b/>
          <w:color w:val="000000"/>
        </w:rPr>
      </w:pPr>
    </w:p>
    <w:p w14:paraId="4654EDEC" w14:textId="4F6CE017" w:rsidR="00A57BB4" w:rsidRPr="00F76C07" w:rsidRDefault="00A57BB4" w:rsidP="00466F9A">
      <w:pPr>
        <w:spacing w:line="240" w:lineRule="atLeast"/>
        <w:ind w:firstLine="709"/>
        <w:jc w:val="center"/>
        <w:rPr>
          <w:b/>
          <w:color w:val="000000"/>
        </w:rPr>
      </w:pPr>
      <w:r w:rsidRPr="009F5F39">
        <w:rPr>
          <w:b/>
          <w:color w:val="000000"/>
        </w:rPr>
        <w:t>2</w:t>
      </w:r>
      <w:r w:rsidR="00FA6720">
        <w:rPr>
          <w:b/>
          <w:color w:val="000000"/>
        </w:rPr>
        <w:t>4</w:t>
      </w:r>
      <w:r w:rsidRPr="009F5F39">
        <w:rPr>
          <w:b/>
          <w:color w:val="000000"/>
        </w:rPr>
        <w:t>.</w:t>
      </w:r>
      <w:r w:rsidR="0009717B">
        <w:rPr>
          <w:b/>
          <w:color w:val="000000"/>
        </w:rPr>
        <w:t> </w:t>
      </w:r>
      <w:r w:rsidRPr="009F5F39">
        <w:rPr>
          <w:b/>
          <w:color w:val="000000"/>
        </w:rPr>
        <w:t xml:space="preserve">Признание </w:t>
      </w:r>
      <w:r w:rsidR="0009717B">
        <w:rPr>
          <w:b/>
          <w:color w:val="000000"/>
        </w:rPr>
        <w:t>к</w:t>
      </w:r>
      <w:r w:rsidRPr="009F5F39">
        <w:rPr>
          <w:b/>
          <w:color w:val="000000"/>
        </w:rPr>
        <w:t>онкурса несостоявшимся</w:t>
      </w:r>
    </w:p>
    <w:p w14:paraId="4338543F" w14:textId="77777777" w:rsidR="00562DD4" w:rsidRPr="009F5F39" w:rsidRDefault="00562DD4" w:rsidP="00466F9A">
      <w:pPr>
        <w:spacing w:line="240" w:lineRule="atLeast"/>
        <w:ind w:firstLine="709"/>
        <w:jc w:val="center"/>
        <w:rPr>
          <w:b/>
          <w:color w:val="000000"/>
        </w:rPr>
      </w:pPr>
    </w:p>
    <w:p w14:paraId="6304C2BC" w14:textId="5A781D25" w:rsidR="00A57BB4" w:rsidRPr="009F5F39" w:rsidRDefault="00A57BB4" w:rsidP="00466F9A">
      <w:pPr>
        <w:spacing w:line="240" w:lineRule="atLeast"/>
        <w:ind w:firstLine="709"/>
        <w:jc w:val="both"/>
        <w:rPr>
          <w:color w:val="000000"/>
        </w:rPr>
      </w:pPr>
      <w:r w:rsidRPr="009F5F39">
        <w:rPr>
          <w:color w:val="000000"/>
        </w:rPr>
        <w:t>2</w:t>
      </w:r>
      <w:r w:rsidR="00FA6720">
        <w:rPr>
          <w:color w:val="000000"/>
        </w:rPr>
        <w:t>4</w:t>
      </w:r>
      <w:r w:rsidRPr="009F5F39">
        <w:rPr>
          <w:color w:val="000000"/>
        </w:rPr>
        <w:t>.1.</w:t>
      </w:r>
      <w:r w:rsidR="0009717B">
        <w:rPr>
          <w:color w:val="000000"/>
        </w:rPr>
        <w:t> </w:t>
      </w:r>
      <w:r w:rsidRPr="009F5F39">
        <w:rPr>
          <w:color w:val="000000"/>
        </w:rPr>
        <w:t xml:space="preserve">В случае сели по истечении срока представления заявок на участие в </w:t>
      </w:r>
      <w:r w:rsidR="0009717B">
        <w:rPr>
          <w:color w:val="000000"/>
        </w:rPr>
        <w:t>к</w:t>
      </w:r>
      <w:r w:rsidRPr="009F5F39">
        <w:rPr>
          <w:color w:val="000000"/>
        </w:rPr>
        <w:t xml:space="preserve">онкурсе представлено менее двух заявок на участие в </w:t>
      </w:r>
      <w:r w:rsidR="0009717B">
        <w:rPr>
          <w:color w:val="000000"/>
        </w:rPr>
        <w:t>к</w:t>
      </w:r>
      <w:r w:rsidRPr="009F5F39">
        <w:rPr>
          <w:color w:val="000000"/>
        </w:rPr>
        <w:t xml:space="preserve">онкурсе, конкурс по решению </w:t>
      </w:r>
      <w:r w:rsidR="0009717B">
        <w:rPr>
          <w:color w:val="000000"/>
        </w:rPr>
        <w:t>к</w:t>
      </w:r>
      <w:r w:rsidRPr="009F5F39">
        <w:rPr>
          <w:color w:val="000000"/>
        </w:rPr>
        <w:t>онцедента, принимаемому на следующий день после истечения этого срока, объявляется несостоявшимся.</w:t>
      </w:r>
    </w:p>
    <w:p w14:paraId="48AF9BEF" w14:textId="0EA390DA" w:rsidR="00A57BB4" w:rsidRPr="009F5F39" w:rsidRDefault="00A57BB4" w:rsidP="00466F9A">
      <w:pPr>
        <w:spacing w:line="240" w:lineRule="atLeast"/>
        <w:ind w:firstLine="709"/>
        <w:jc w:val="both"/>
        <w:rPr>
          <w:color w:val="000000"/>
        </w:rPr>
      </w:pPr>
      <w:r w:rsidRPr="009F5F39">
        <w:rPr>
          <w:color w:val="000000"/>
        </w:rPr>
        <w:t xml:space="preserve">Концедент вскрывает конверт с единственной представленной </w:t>
      </w:r>
      <w:r w:rsidR="0009717B">
        <w:rPr>
          <w:color w:val="000000"/>
        </w:rPr>
        <w:t>з</w:t>
      </w:r>
      <w:r w:rsidRPr="009F5F39">
        <w:rPr>
          <w:color w:val="000000"/>
        </w:rPr>
        <w:t xml:space="preserve">аявкой на участие в </w:t>
      </w:r>
      <w:r w:rsidR="0009717B">
        <w:rPr>
          <w:color w:val="000000"/>
        </w:rPr>
        <w:t>к</w:t>
      </w:r>
      <w:r w:rsidRPr="009F5F39">
        <w:rPr>
          <w:color w:val="000000"/>
        </w:rPr>
        <w:t xml:space="preserve">онкурсе и рассматривает эту заявку в порядке, установленном </w:t>
      </w:r>
      <w:r w:rsidR="0009717B">
        <w:rPr>
          <w:color w:val="000000"/>
        </w:rPr>
        <w:t>к</w:t>
      </w:r>
      <w:r w:rsidRPr="009F5F39">
        <w:rPr>
          <w:color w:val="000000"/>
        </w:rPr>
        <w:t>онкурсной документацией.</w:t>
      </w:r>
    </w:p>
    <w:p w14:paraId="13FE0069" w14:textId="0DC7B3EB" w:rsidR="00A57BB4" w:rsidRPr="009F5F39" w:rsidRDefault="00A57BB4" w:rsidP="00466F9A">
      <w:pPr>
        <w:spacing w:line="240" w:lineRule="atLeast"/>
        <w:ind w:firstLine="709"/>
        <w:jc w:val="both"/>
        <w:rPr>
          <w:color w:val="000000"/>
        </w:rPr>
      </w:pPr>
      <w:r w:rsidRPr="009F5F39">
        <w:rPr>
          <w:color w:val="000000"/>
        </w:rPr>
        <w:t xml:space="preserve">В случае, если </w:t>
      </w:r>
      <w:r w:rsidR="0009717B">
        <w:rPr>
          <w:color w:val="000000"/>
        </w:rPr>
        <w:t>з</w:t>
      </w:r>
      <w:r w:rsidRPr="009F5F39">
        <w:rPr>
          <w:color w:val="000000"/>
        </w:rPr>
        <w:t xml:space="preserve">аявитель и представленная им </w:t>
      </w:r>
      <w:r w:rsidR="0009717B">
        <w:rPr>
          <w:color w:val="000000"/>
        </w:rPr>
        <w:t>з</w:t>
      </w:r>
      <w:r w:rsidRPr="009F5F39">
        <w:rPr>
          <w:color w:val="000000"/>
        </w:rPr>
        <w:t xml:space="preserve">аявка на участие в </w:t>
      </w:r>
      <w:r w:rsidR="0009717B">
        <w:rPr>
          <w:color w:val="000000"/>
        </w:rPr>
        <w:t>к</w:t>
      </w:r>
      <w:r w:rsidRPr="009F5F39">
        <w:rPr>
          <w:color w:val="000000"/>
        </w:rPr>
        <w:t xml:space="preserve">онкурсе соответствует требованиям, установленным </w:t>
      </w:r>
      <w:r w:rsidR="0009717B">
        <w:rPr>
          <w:color w:val="000000"/>
        </w:rPr>
        <w:t>к</w:t>
      </w:r>
      <w:r w:rsidRPr="009F5F39">
        <w:rPr>
          <w:color w:val="000000"/>
        </w:rPr>
        <w:t xml:space="preserve">онкурсной документацией, </w:t>
      </w:r>
      <w:r w:rsidR="0009717B">
        <w:rPr>
          <w:color w:val="000000"/>
        </w:rPr>
        <w:t>к</w:t>
      </w:r>
      <w:r w:rsidRPr="009F5F39">
        <w:rPr>
          <w:color w:val="000000"/>
        </w:rPr>
        <w:t xml:space="preserve">онцедент в течение десяти рабочих дней со дня принятия решения о признании </w:t>
      </w:r>
      <w:r w:rsidR="0009717B">
        <w:rPr>
          <w:color w:val="000000"/>
        </w:rPr>
        <w:t>к</w:t>
      </w:r>
      <w:r w:rsidRPr="009F5F39">
        <w:rPr>
          <w:color w:val="000000"/>
        </w:rPr>
        <w:t xml:space="preserve">онкурса несостоявшимся вправе предложить такому </w:t>
      </w:r>
      <w:r w:rsidR="0009717B">
        <w:rPr>
          <w:color w:val="000000"/>
        </w:rPr>
        <w:t>з</w:t>
      </w:r>
      <w:r w:rsidRPr="009F5F39">
        <w:rPr>
          <w:color w:val="000000"/>
        </w:rPr>
        <w:t xml:space="preserve">аявителю представить предложение о заключении </w:t>
      </w:r>
      <w:r w:rsidR="0009717B">
        <w:rPr>
          <w:color w:val="000000"/>
        </w:rPr>
        <w:t>к</w:t>
      </w:r>
      <w:r w:rsidRPr="009F5F39">
        <w:rPr>
          <w:color w:val="000000"/>
        </w:rPr>
        <w:t xml:space="preserve">онцессионного соглашения на условиях, соответствующих </w:t>
      </w:r>
      <w:r w:rsidR="0009717B">
        <w:rPr>
          <w:color w:val="000000"/>
        </w:rPr>
        <w:t>к</w:t>
      </w:r>
      <w:r w:rsidRPr="009F5F39">
        <w:rPr>
          <w:color w:val="000000"/>
        </w:rPr>
        <w:t xml:space="preserve">онкурсной документации. Срок представления </w:t>
      </w:r>
      <w:r w:rsidR="0009717B">
        <w:rPr>
          <w:color w:val="000000"/>
        </w:rPr>
        <w:t>з</w:t>
      </w:r>
      <w:r w:rsidRPr="009F5F39">
        <w:rPr>
          <w:color w:val="000000"/>
        </w:rPr>
        <w:t>аяв</w:t>
      </w:r>
      <w:r w:rsidR="00D26D04" w:rsidRPr="009F5F39">
        <w:rPr>
          <w:color w:val="000000"/>
        </w:rPr>
        <w:t>и</w:t>
      </w:r>
      <w:r w:rsidRPr="009F5F39">
        <w:rPr>
          <w:color w:val="000000"/>
        </w:rPr>
        <w:t xml:space="preserve">телем этого предложения составляет не более чем шестьдесят рабочих дней со дня получения </w:t>
      </w:r>
      <w:r w:rsidR="0009717B">
        <w:rPr>
          <w:color w:val="000000"/>
        </w:rPr>
        <w:t>з</w:t>
      </w:r>
      <w:r w:rsidRPr="009F5F39">
        <w:rPr>
          <w:color w:val="000000"/>
        </w:rPr>
        <w:t xml:space="preserve">аявителем предложения </w:t>
      </w:r>
      <w:r w:rsidR="0009717B">
        <w:rPr>
          <w:color w:val="000000"/>
        </w:rPr>
        <w:t>к</w:t>
      </w:r>
      <w:r w:rsidR="00D26D04" w:rsidRPr="009F5F39">
        <w:rPr>
          <w:color w:val="000000"/>
        </w:rPr>
        <w:t xml:space="preserve">онцедента. Срок рассмотрения </w:t>
      </w:r>
      <w:r w:rsidR="0009717B">
        <w:rPr>
          <w:color w:val="000000"/>
        </w:rPr>
        <w:t>к</w:t>
      </w:r>
      <w:r w:rsidR="00D26D04" w:rsidRPr="009F5F39">
        <w:rPr>
          <w:color w:val="000000"/>
        </w:rPr>
        <w:t xml:space="preserve">онцедентом представленного таким </w:t>
      </w:r>
      <w:r w:rsidR="0009717B">
        <w:rPr>
          <w:color w:val="000000"/>
        </w:rPr>
        <w:t>з</w:t>
      </w:r>
      <w:r w:rsidR="00D26D04" w:rsidRPr="009F5F39">
        <w:rPr>
          <w:color w:val="000000"/>
        </w:rPr>
        <w:t>аявителем предложения</w:t>
      </w:r>
      <w:r w:rsidR="00722A76">
        <w:rPr>
          <w:color w:val="000000"/>
        </w:rPr>
        <w:t xml:space="preserve"> – </w:t>
      </w:r>
      <w:r w:rsidRPr="009F5F39">
        <w:rPr>
          <w:color w:val="000000"/>
        </w:rPr>
        <w:t xml:space="preserve">не более чем десять </w:t>
      </w:r>
      <w:r w:rsidR="00D26D04" w:rsidRPr="009F5F39">
        <w:rPr>
          <w:color w:val="000000"/>
        </w:rPr>
        <w:t xml:space="preserve">рабочих дней со дня представления таким </w:t>
      </w:r>
      <w:r w:rsidR="0009717B">
        <w:rPr>
          <w:color w:val="000000"/>
        </w:rPr>
        <w:t>з</w:t>
      </w:r>
      <w:r w:rsidR="00D26D04" w:rsidRPr="009F5F39">
        <w:rPr>
          <w:color w:val="000000"/>
        </w:rPr>
        <w:t>аявителем предложения.</w:t>
      </w:r>
    </w:p>
    <w:p w14:paraId="126274CB" w14:textId="4E85C8A4" w:rsidR="00D26D04" w:rsidRPr="009F5F39" w:rsidRDefault="00D26D04" w:rsidP="00466F9A">
      <w:pPr>
        <w:spacing w:line="240" w:lineRule="atLeast"/>
        <w:ind w:firstLine="709"/>
        <w:jc w:val="both"/>
        <w:rPr>
          <w:color w:val="000000"/>
        </w:rPr>
      </w:pPr>
      <w:r w:rsidRPr="009F5F39">
        <w:rPr>
          <w:color w:val="000000"/>
        </w:rPr>
        <w:t xml:space="preserve">По результатам рассмотрения представленного </w:t>
      </w:r>
      <w:r w:rsidR="0009717B">
        <w:rPr>
          <w:color w:val="000000"/>
        </w:rPr>
        <w:t>з</w:t>
      </w:r>
      <w:r w:rsidRPr="009F5F39">
        <w:rPr>
          <w:color w:val="000000"/>
        </w:rPr>
        <w:t xml:space="preserve">аявителем предложения концедент в случае, если это предложение соответствует требованиям </w:t>
      </w:r>
      <w:r w:rsidR="00F1262D">
        <w:rPr>
          <w:color w:val="000000"/>
        </w:rPr>
        <w:t>к</w:t>
      </w:r>
      <w:r w:rsidRPr="009F5F39">
        <w:rPr>
          <w:color w:val="000000"/>
        </w:rPr>
        <w:t xml:space="preserve">онкурсной документации, в том числе критериям </w:t>
      </w:r>
      <w:r w:rsidR="00F1262D">
        <w:rPr>
          <w:color w:val="000000"/>
        </w:rPr>
        <w:t>к</w:t>
      </w:r>
      <w:r w:rsidRPr="009F5F39">
        <w:rPr>
          <w:color w:val="000000"/>
        </w:rPr>
        <w:t xml:space="preserve">онкурса, принимает решение о заключении </w:t>
      </w:r>
      <w:r w:rsidR="00F1262D">
        <w:rPr>
          <w:color w:val="000000"/>
        </w:rPr>
        <w:t>к</w:t>
      </w:r>
      <w:r w:rsidRPr="009F5F39">
        <w:rPr>
          <w:color w:val="000000"/>
        </w:rPr>
        <w:t xml:space="preserve">онцессионного соглашения с таким </w:t>
      </w:r>
      <w:r w:rsidR="00F1262D">
        <w:rPr>
          <w:color w:val="000000"/>
        </w:rPr>
        <w:t>з</w:t>
      </w:r>
      <w:r w:rsidRPr="009F5F39">
        <w:rPr>
          <w:color w:val="000000"/>
        </w:rPr>
        <w:t>аявителем.</w:t>
      </w:r>
    </w:p>
    <w:p w14:paraId="2A0B563E" w14:textId="77777777" w:rsidR="00F1262D" w:rsidRDefault="00F1262D" w:rsidP="00466F9A">
      <w:pPr>
        <w:spacing w:line="240" w:lineRule="atLeast"/>
        <w:ind w:firstLine="709"/>
        <w:jc w:val="both"/>
        <w:rPr>
          <w:color w:val="000000"/>
        </w:rPr>
      </w:pPr>
    </w:p>
    <w:p w14:paraId="66274F82" w14:textId="7D20876A" w:rsidR="00D26D04" w:rsidRPr="009F5F39" w:rsidRDefault="00D26D04" w:rsidP="00466F9A">
      <w:pPr>
        <w:spacing w:line="240" w:lineRule="atLeast"/>
        <w:ind w:firstLine="709"/>
        <w:jc w:val="both"/>
        <w:rPr>
          <w:color w:val="000000"/>
        </w:rPr>
      </w:pPr>
      <w:r w:rsidRPr="009F5F39">
        <w:rPr>
          <w:color w:val="000000"/>
        </w:rPr>
        <w:t>2</w:t>
      </w:r>
      <w:r w:rsidR="00FA6720">
        <w:rPr>
          <w:color w:val="000000"/>
        </w:rPr>
        <w:t>4</w:t>
      </w:r>
      <w:r w:rsidRPr="009F5F39">
        <w:rPr>
          <w:color w:val="000000"/>
        </w:rPr>
        <w:t>.2</w:t>
      </w:r>
      <w:r w:rsidR="00F1262D">
        <w:rPr>
          <w:color w:val="000000"/>
        </w:rPr>
        <w:t>. </w:t>
      </w:r>
      <w:r w:rsidRPr="009F5F39">
        <w:rPr>
          <w:color w:val="000000"/>
        </w:rPr>
        <w:t xml:space="preserve">Конкурс по решению </w:t>
      </w:r>
      <w:r w:rsidR="00F1262D">
        <w:rPr>
          <w:color w:val="000000"/>
        </w:rPr>
        <w:t>к</w:t>
      </w:r>
      <w:r w:rsidRPr="009F5F39">
        <w:rPr>
          <w:color w:val="000000"/>
        </w:rPr>
        <w:t xml:space="preserve">онцедента объявляется несостоявшимся в случае, если в </w:t>
      </w:r>
      <w:r w:rsidR="00F1262D">
        <w:rPr>
          <w:color w:val="000000"/>
        </w:rPr>
        <w:t>к</w:t>
      </w:r>
      <w:r w:rsidRPr="009F5F39">
        <w:rPr>
          <w:color w:val="000000"/>
        </w:rPr>
        <w:t xml:space="preserve">онкурсную комиссию представлено менее двух </w:t>
      </w:r>
      <w:r w:rsidR="00F1262D">
        <w:rPr>
          <w:color w:val="000000"/>
        </w:rPr>
        <w:t>к</w:t>
      </w:r>
      <w:r w:rsidRPr="009F5F39">
        <w:rPr>
          <w:color w:val="000000"/>
        </w:rPr>
        <w:t xml:space="preserve">онкурсных предложений или </w:t>
      </w:r>
      <w:r w:rsidR="00F1262D">
        <w:rPr>
          <w:color w:val="000000"/>
        </w:rPr>
        <w:t>к</w:t>
      </w:r>
      <w:r w:rsidRPr="009F5F39">
        <w:rPr>
          <w:color w:val="000000"/>
        </w:rPr>
        <w:t xml:space="preserve">онкурсной комиссией признано соответствующими требованиям </w:t>
      </w:r>
      <w:r w:rsidR="00F1262D">
        <w:rPr>
          <w:color w:val="000000"/>
        </w:rPr>
        <w:t>к</w:t>
      </w:r>
      <w:r w:rsidRPr="009F5F39">
        <w:rPr>
          <w:color w:val="000000"/>
        </w:rPr>
        <w:t xml:space="preserve">онкурсной документации, в том числе критериям конкурса, менее двух </w:t>
      </w:r>
      <w:r w:rsidR="00F1262D">
        <w:rPr>
          <w:color w:val="000000"/>
        </w:rPr>
        <w:t>к</w:t>
      </w:r>
      <w:r w:rsidRPr="009F5F39">
        <w:rPr>
          <w:color w:val="000000"/>
        </w:rPr>
        <w:t>онкурсных предложений.</w:t>
      </w:r>
    </w:p>
    <w:p w14:paraId="0D221E2C" w14:textId="2A794249" w:rsidR="00D26D04" w:rsidRPr="009F5F39" w:rsidRDefault="00D26D04" w:rsidP="00466F9A">
      <w:pPr>
        <w:spacing w:line="240" w:lineRule="atLeast"/>
        <w:ind w:firstLine="709"/>
        <w:jc w:val="both"/>
        <w:rPr>
          <w:color w:val="000000"/>
        </w:rPr>
      </w:pPr>
      <w:r w:rsidRPr="009F5F39">
        <w:rPr>
          <w:color w:val="000000"/>
        </w:rPr>
        <w:t>Концедент</w:t>
      </w:r>
      <w:r w:rsidR="006F2F03" w:rsidRPr="009F5F39">
        <w:rPr>
          <w:color w:val="000000"/>
        </w:rPr>
        <w:t xml:space="preserve"> </w:t>
      </w:r>
      <w:r w:rsidR="00D34477" w:rsidRPr="009F5F39">
        <w:rPr>
          <w:color w:val="000000"/>
        </w:rPr>
        <w:t>вправе рассмотреть</w:t>
      </w:r>
      <w:r w:rsidRPr="009F5F39">
        <w:rPr>
          <w:color w:val="000000"/>
        </w:rPr>
        <w:t xml:space="preserve"> представленное только одним участником </w:t>
      </w:r>
      <w:r w:rsidR="00F1262D">
        <w:rPr>
          <w:color w:val="000000"/>
        </w:rPr>
        <w:t>к</w:t>
      </w:r>
      <w:r w:rsidRPr="009F5F39">
        <w:rPr>
          <w:color w:val="000000"/>
        </w:rPr>
        <w:t xml:space="preserve">онкурса </w:t>
      </w:r>
      <w:r w:rsidR="00F1262D">
        <w:rPr>
          <w:color w:val="000000"/>
        </w:rPr>
        <w:t>к</w:t>
      </w:r>
      <w:r w:rsidRPr="009F5F39">
        <w:rPr>
          <w:color w:val="000000"/>
        </w:rPr>
        <w:t xml:space="preserve">онкурсное предложение и в случае его соответствия требованиям </w:t>
      </w:r>
      <w:r w:rsidR="00F1262D">
        <w:rPr>
          <w:color w:val="000000"/>
        </w:rPr>
        <w:t>к</w:t>
      </w:r>
      <w:r w:rsidRPr="009F5F39">
        <w:rPr>
          <w:color w:val="000000"/>
        </w:rPr>
        <w:t xml:space="preserve">онкурсной документации, в том числе критериям </w:t>
      </w:r>
      <w:r w:rsidR="00F1262D">
        <w:rPr>
          <w:color w:val="000000"/>
        </w:rPr>
        <w:t>к</w:t>
      </w:r>
      <w:r w:rsidRPr="009F5F39">
        <w:rPr>
          <w:color w:val="000000"/>
        </w:rPr>
        <w:t xml:space="preserve">онкурса, принять решение о заключении с этим </w:t>
      </w:r>
      <w:r w:rsidR="00F1262D">
        <w:rPr>
          <w:color w:val="000000"/>
        </w:rPr>
        <w:t>у</w:t>
      </w:r>
      <w:r w:rsidRPr="009F5F39">
        <w:rPr>
          <w:color w:val="000000"/>
        </w:rPr>
        <w:t xml:space="preserve">частником </w:t>
      </w:r>
      <w:r w:rsidR="00F1262D">
        <w:rPr>
          <w:color w:val="000000"/>
        </w:rPr>
        <w:t>к</w:t>
      </w:r>
      <w:r w:rsidRPr="009F5F39">
        <w:rPr>
          <w:color w:val="000000"/>
        </w:rPr>
        <w:t xml:space="preserve">онкурса </w:t>
      </w:r>
      <w:r w:rsidR="00F1262D">
        <w:rPr>
          <w:color w:val="000000"/>
        </w:rPr>
        <w:t>к</w:t>
      </w:r>
      <w:r w:rsidRPr="009F5F39">
        <w:rPr>
          <w:color w:val="000000"/>
        </w:rPr>
        <w:t xml:space="preserve">онцессионного соглашения в соответствии с условиями, содержащимися в представленном им </w:t>
      </w:r>
      <w:r w:rsidR="00F1262D">
        <w:rPr>
          <w:color w:val="000000"/>
        </w:rPr>
        <w:t>к</w:t>
      </w:r>
      <w:r w:rsidRPr="009F5F39">
        <w:rPr>
          <w:color w:val="000000"/>
        </w:rPr>
        <w:t xml:space="preserve">онкурсном предложении, в тридцатидневный срок со дня принятия решения о признании </w:t>
      </w:r>
      <w:r w:rsidR="00F1262D">
        <w:rPr>
          <w:color w:val="000000"/>
        </w:rPr>
        <w:t>к</w:t>
      </w:r>
      <w:r w:rsidRPr="009F5F39">
        <w:rPr>
          <w:color w:val="000000"/>
        </w:rPr>
        <w:t>онкурса несостоявшимся.</w:t>
      </w:r>
    </w:p>
    <w:p w14:paraId="70EC3FB2" w14:textId="565F9BEF" w:rsidR="00623402" w:rsidRDefault="00D26D04" w:rsidP="00466F9A">
      <w:pPr>
        <w:spacing w:line="240" w:lineRule="atLeast"/>
        <w:ind w:firstLine="709"/>
        <w:jc w:val="both"/>
        <w:rPr>
          <w:color w:val="000000"/>
        </w:rPr>
      </w:pPr>
      <w:r w:rsidRPr="009F5F39">
        <w:rPr>
          <w:color w:val="000000"/>
        </w:rPr>
        <w:t xml:space="preserve">В случае, если по решению </w:t>
      </w:r>
      <w:r w:rsidR="00F1262D">
        <w:rPr>
          <w:color w:val="000000"/>
        </w:rPr>
        <w:t>к</w:t>
      </w:r>
      <w:r w:rsidRPr="009F5F39">
        <w:rPr>
          <w:color w:val="000000"/>
        </w:rPr>
        <w:t xml:space="preserve">онцедента </w:t>
      </w:r>
      <w:r w:rsidR="00F1262D">
        <w:rPr>
          <w:color w:val="000000"/>
        </w:rPr>
        <w:t>к</w:t>
      </w:r>
      <w:r w:rsidRPr="009F5F39">
        <w:rPr>
          <w:color w:val="000000"/>
        </w:rPr>
        <w:t>онкурс объявлен несостоявшимся либо в результате рассмотрения</w:t>
      </w:r>
      <w:r w:rsidR="009B405C">
        <w:rPr>
          <w:color w:val="000000"/>
        </w:rPr>
        <w:t>,</w:t>
      </w:r>
      <w:r w:rsidRPr="009F5F39">
        <w:rPr>
          <w:color w:val="000000"/>
        </w:rPr>
        <w:t xml:space="preserve"> представленного только одним участником </w:t>
      </w:r>
      <w:r w:rsidR="00F1262D">
        <w:rPr>
          <w:color w:val="000000"/>
        </w:rPr>
        <w:t>к</w:t>
      </w:r>
      <w:r w:rsidRPr="009F5F39">
        <w:rPr>
          <w:color w:val="000000"/>
        </w:rPr>
        <w:t xml:space="preserve">онкурса </w:t>
      </w:r>
      <w:r w:rsidR="00F1262D">
        <w:rPr>
          <w:color w:val="000000"/>
        </w:rPr>
        <w:t>к</w:t>
      </w:r>
      <w:r w:rsidRPr="009F5F39">
        <w:rPr>
          <w:color w:val="000000"/>
        </w:rPr>
        <w:t>онкурсного предложения</w:t>
      </w:r>
      <w:r w:rsidR="00F1262D">
        <w:rPr>
          <w:color w:val="000000"/>
        </w:rPr>
        <w:t xml:space="preserve"> и</w:t>
      </w:r>
      <w:r w:rsidRPr="009F5F39">
        <w:rPr>
          <w:color w:val="000000"/>
        </w:rPr>
        <w:t xml:space="preserve"> </w:t>
      </w:r>
      <w:r w:rsidR="00F1262D">
        <w:rPr>
          <w:color w:val="000000"/>
        </w:rPr>
        <w:t>к</w:t>
      </w:r>
      <w:r w:rsidRPr="009F5F39">
        <w:rPr>
          <w:color w:val="000000"/>
        </w:rPr>
        <w:t xml:space="preserve">онцедентом не принято решение о заключении </w:t>
      </w:r>
      <w:r w:rsidR="00F1262D">
        <w:rPr>
          <w:color w:val="000000"/>
        </w:rPr>
        <w:t>к</w:t>
      </w:r>
      <w:r w:rsidRPr="009F5F39">
        <w:rPr>
          <w:color w:val="000000"/>
        </w:rPr>
        <w:t>онцессионного соглашения</w:t>
      </w:r>
      <w:r w:rsidR="009B405C">
        <w:rPr>
          <w:color w:val="000000"/>
        </w:rPr>
        <w:t>, решение</w:t>
      </w:r>
      <w:r w:rsidRPr="009F5F39">
        <w:rPr>
          <w:color w:val="000000"/>
        </w:rPr>
        <w:t xml:space="preserve"> </w:t>
      </w:r>
      <w:r w:rsidR="009B405C">
        <w:rPr>
          <w:color w:val="000000"/>
        </w:rPr>
        <w:t xml:space="preserve">о заключении концессионного соглашения </w:t>
      </w:r>
      <w:r w:rsidRPr="009F5F39">
        <w:rPr>
          <w:color w:val="000000"/>
        </w:rPr>
        <w:t>подлежит отмене ли</w:t>
      </w:r>
      <w:r w:rsidR="00F1262D">
        <w:rPr>
          <w:color w:val="000000"/>
        </w:rPr>
        <w:t>бо</w:t>
      </w:r>
      <w:r w:rsidRPr="009F5F39">
        <w:rPr>
          <w:color w:val="000000"/>
        </w:rPr>
        <w:t xml:space="preserve"> изменению в части срока передачи </w:t>
      </w:r>
      <w:r w:rsidR="009B405C">
        <w:rPr>
          <w:color w:val="000000"/>
        </w:rPr>
        <w:t>к</w:t>
      </w:r>
      <w:r w:rsidR="00ED28ED" w:rsidRPr="009F5F39">
        <w:rPr>
          <w:color w:val="000000"/>
        </w:rPr>
        <w:t>онцессионеру</w:t>
      </w:r>
      <w:r w:rsidRPr="009F5F39">
        <w:rPr>
          <w:color w:val="000000"/>
        </w:rPr>
        <w:t xml:space="preserve"> </w:t>
      </w:r>
      <w:r w:rsidR="009B405C">
        <w:rPr>
          <w:color w:val="000000"/>
        </w:rPr>
        <w:t>о</w:t>
      </w:r>
      <w:r w:rsidRPr="009F5F39">
        <w:rPr>
          <w:color w:val="000000"/>
        </w:rPr>
        <w:t xml:space="preserve">бъекта </w:t>
      </w:r>
      <w:r w:rsidR="009B405C">
        <w:rPr>
          <w:color w:val="000000"/>
        </w:rPr>
        <w:t>к</w:t>
      </w:r>
      <w:r w:rsidRPr="009F5F39">
        <w:rPr>
          <w:color w:val="000000"/>
        </w:rPr>
        <w:t xml:space="preserve">онцессионного соглашения и при необходимости в части иных условий </w:t>
      </w:r>
      <w:r w:rsidR="009B405C">
        <w:rPr>
          <w:color w:val="000000"/>
        </w:rPr>
        <w:t>к</w:t>
      </w:r>
      <w:r w:rsidRPr="009F5F39">
        <w:rPr>
          <w:color w:val="000000"/>
        </w:rPr>
        <w:t>онцессионного соглашения.</w:t>
      </w:r>
    </w:p>
    <w:p w14:paraId="2CEE1038" w14:textId="43F0F981" w:rsidR="00145183" w:rsidRDefault="00145183" w:rsidP="00466F9A">
      <w:pPr>
        <w:spacing w:line="240" w:lineRule="atLeast"/>
        <w:ind w:firstLine="709"/>
        <w:jc w:val="both"/>
        <w:rPr>
          <w:color w:val="000000"/>
        </w:rPr>
      </w:pPr>
    </w:p>
    <w:p w14:paraId="34CD9A3A" w14:textId="214EA88C" w:rsidR="00145183" w:rsidRDefault="00145183" w:rsidP="00145183">
      <w:pPr>
        <w:widowControl w:val="0"/>
        <w:autoSpaceDE w:val="0"/>
        <w:autoSpaceDN w:val="0"/>
        <w:adjustRightInd w:val="0"/>
        <w:ind w:firstLine="709"/>
        <w:jc w:val="center"/>
        <w:outlineLvl w:val="0"/>
        <w:rPr>
          <w:b/>
          <w:color w:val="000000"/>
        </w:rPr>
      </w:pPr>
      <w:r>
        <w:rPr>
          <w:b/>
          <w:color w:val="000000"/>
        </w:rPr>
        <w:t>25. П</w:t>
      </w:r>
      <w:r w:rsidRPr="00145183">
        <w:rPr>
          <w:b/>
          <w:color w:val="000000"/>
        </w:rPr>
        <w:t>орядок предоставления концессионеру земельных участков</w:t>
      </w:r>
      <w:r w:rsidR="004B0778">
        <w:rPr>
          <w:b/>
          <w:color w:val="000000"/>
        </w:rPr>
        <w:t xml:space="preserve"> и порядок расчета арендной платы за земельные участки</w:t>
      </w:r>
    </w:p>
    <w:p w14:paraId="6DD2F1E3" w14:textId="77777777" w:rsidR="00145183" w:rsidRPr="00145183" w:rsidRDefault="00145183" w:rsidP="00145183">
      <w:pPr>
        <w:widowControl w:val="0"/>
        <w:autoSpaceDE w:val="0"/>
        <w:autoSpaceDN w:val="0"/>
        <w:adjustRightInd w:val="0"/>
        <w:ind w:firstLine="709"/>
        <w:jc w:val="center"/>
        <w:outlineLvl w:val="0"/>
        <w:rPr>
          <w:b/>
          <w:color w:val="000000"/>
        </w:rPr>
      </w:pPr>
    </w:p>
    <w:p w14:paraId="4EA27857" w14:textId="70C2DD7D" w:rsidR="00145183" w:rsidRPr="006D5B27" w:rsidRDefault="00145183" w:rsidP="00145183">
      <w:pPr>
        <w:widowControl w:val="0"/>
        <w:autoSpaceDE w:val="0"/>
        <w:autoSpaceDN w:val="0"/>
        <w:adjustRightInd w:val="0"/>
        <w:ind w:firstLine="709"/>
        <w:jc w:val="both"/>
        <w:rPr>
          <w:rFonts w:eastAsia="Malgun Gothic"/>
        </w:rPr>
      </w:pPr>
      <w:r>
        <w:rPr>
          <w:rFonts w:eastAsia="Malgun Gothic"/>
        </w:rPr>
        <w:t>25.1. </w:t>
      </w:r>
      <w:r w:rsidRPr="006D5B27">
        <w:rPr>
          <w:rFonts w:eastAsia="Malgun Gothic"/>
        </w:rPr>
        <w:t xml:space="preserve">Концедент обязуется заключить с </w:t>
      </w:r>
      <w:r>
        <w:rPr>
          <w:rFonts w:eastAsia="Malgun Gothic"/>
        </w:rPr>
        <w:t>к</w:t>
      </w:r>
      <w:r w:rsidRPr="006D5B27">
        <w:rPr>
          <w:rFonts w:eastAsia="Malgun Gothic"/>
        </w:rPr>
        <w:t xml:space="preserve">онцессионером договор (договоры) аренды земельных участков, на которых располагается реконструируемое недвижимое имущество, входящее в состав объекта </w:t>
      </w:r>
      <w:r>
        <w:rPr>
          <w:rFonts w:eastAsia="Malgun Gothic"/>
        </w:rPr>
        <w:t>концессионного с</w:t>
      </w:r>
      <w:r w:rsidRPr="006D5B27">
        <w:rPr>
          <w:rFonts w:eastAsia="Malgun Gothic"/>
        </w:rPr>
        <w:t>оглашения.</w:t>
      </w:r>
    </w:p>
    <w:p w14:paraId="49EF7034" w14:textId="46A5121E" w:rsidR="00145183" w:rsidRPr="006D5B27" w:rsidRDefault="00145183" w:rsidP="00145183">
      <w:pPr>
        <w:widowControl w:val="0"/>
        <w:autoSpaceDE w:val="0"/>
        <w:autoSpaceDN w:val="0"/>
        <w:adjustRightInd w:val="0"/>
        <w:ind w:firstLine="709"/>
        <w:jc w:val="both"/>
        <w:rPr>
          <w:rFonts w:eastAsia="Malgun Gothic"/>
        </w:rPr>
      </w:pPr>
      <w:r>
        <w:rPr>
          <w:rFonts w:eastAsia="Malgun Gothic"/>
        </w:rPr>
        <w:t>25.2. </w:t>
      </w:r>
      <w:r w:rsidRPr="006D5B27">
        <w:rPr>
          <w:rFonts w:eastAsia="Malgun Gothic"/>
        </w:rPr>
        <w:t xml:space="preserve">Земельный участок, который необходим для осуществления </w:t>
      </w:r>
      <w:r>
        <w:rPr>
          <w:rFonts w:eastAsia="Malgun Gothic"/>
        </w:rPr>
        <w:t>к</w:t>
      </w:r>
      <w:r w:rsidRPr="006D5B27">
        <w:rPr>
          <w:rFonts w:eastAsia="Malgun Gothic"/>
        </w:rPr>
        <w:t>онцессионером деятельности по заключаемому соглашению, предоставляется Концессионеру в аренду в соответствии с земельным законодательством Российской Федерации на срок, не превышающий срок действия концессионного соглашения. Договор аренды земельного участка заключается не позднее чем через 60</w:t>
      </w:r>
      <w:r>
        <w:rPr>
          <w:rFonts w:eastAsia="Malgun Gothic"/>
        </w:rPr>
        <w:t xml:space="preserve"> (шестьдесят)</w:t>
      </w:r>
      <w:r w:rsidRPr="006D5B27">
        <w:rPr>
          <w:rFonts w:eastAsia="Malgun Gothic"/>
        </w:rPr>
        <w:t xml:space="preserve"> рабочих дней со дня подписания концессионного соглашения.</w:t>
      </w:r>
    </w:p>
    <w:p w14:paraId="01B0697D" w14:textId="2164FD9E" w:rsidR="00145183" w:rsidRPr="006D5B27" w:rsidRDefault="00145183" w:rsidP="00145183">
      <w:pPr>
        <w:widowControl w:val="0"/>
        <w:autoSpaceDE w:val="0"/>
        <w:autoSpaceDN w:val="0"/>
        <w:adjustRightInd w:val="0"/>
        <w:ind w:firstLine="709"/>
        <w:jc w:val="both"/>
        <w:rPr>
          <w:rFonts w:eastAsia="Malgun Gothic"/>
        </w:rPr>
      </w:pPr>
      <w:r w:rsidRPr="005D1DD0">
        <w:rPr>
          <w:rFonts w:eastAsia="Malgun Gothic"/>
        </w:rPr>
        <w:t>25.3. Арендная плата за переданные земельные участки устанавливается на основании решения концедента.</w:t>
      </w:r>
    </w:p>
    <w:p w14:paraId="67CB97C8" w14:textId="002E6565" w:rsidR="00145183" w:rsidRPr="006D5B27" w:rsidRDefault="00145183" w:rsidP="00145183">
      <w:pPr>
        <w:widowControl w:val="0"/>
        <w:autoSpaceDE w:val="0"/>
        <w:autoSpaceDN w:val="0"/>
        <w:adjustRightInd w:val="0"/>
        <w:ind w:firstLine="709"/>
        <w:jc w:val="both"/>
        <w:rPr>
          <w:rFonts w:eastAsia="Malgun Gothic"/>
        </w:rPr>
      </w:pPr>
      <w:r>
        <w:rPr>
          <w:rFonts w:eastAsia="Malgun Gothic"/>
        </w:rPr>
        <w:t>25.4</w:t>
      </w:r>
      <w:r w:rsidRPr="006D5B27">
        <w:rPr>
          <w:rFonts w:eastAsia="Malgun Gothic"/>
        </w:rPr>
        <w:t>.</w:t>
      </w:r>
      <w:r>
        <w:rPr>
          <w:rFonts w:eastAsia="Malgun Gothic"/>
        </w:rPr>
        <w:t> </w:t>
      </w:r>
      <w:r w:rsidRPr="006D5B27">
        <w:rPr>
          <w:rFonts w:eastAsia="Malgun Gothic"/>
        </w:rPr>
        <w:t xml:space="preserve">Если не осуществлен государственный кадастровый учет земельных участков, на которых располагаются объекты, входящие в состав объекта </w:t>
      </w:r>
      <w:r>
        <w:rPr>
          <w:rFonts w:eastAsia="Malgun Gothic"/>
        </w:rPr>
        <w:t>с</w:t>
      </w:r>
      <w:r w:rsidRPr="006D5B27">
        <w:rPr>
          <w:rFonts w:eastAsia="Malgun Gothic"/>
        </w:rPr>
        <w:t xml:space="preserve">оглашения и состав иного имущества, и которые необходимы для осуществления </w:t>
      </w:r>
      <w:r>
        <w:rPr>
          <w:rFonts w:eastAsia="Malgun Gothic"/>
        </w:rPr>
        <w:t>к</w:t>
      </w:r>
      <w:r w:rsidRPr="006D5B27">
        <w:rPr>
          <w:rFonts w:eastAsia="Malgun Gothic"/>
        </w:rPr>
        <w:t xml:space="preserve">онцессионером деятельности, предусмотренной пунктом </w:t>
      </w:r>
      <w:r>
        <w:rPr>
          <w:rFonts w:eastAsia="Malgun Gothic"/>
        </w:rPr>
        <w:t>2.4 конкурсной документации</w:t>
      </w:r>
      <w:r w:rsidRPr="006D5B27">
        <w:rPr>
          <w:rFonts w:eastAsia="Malgun Gothic"/>
        </w:rPr>
        <w:t xml:space="preserve">, </w:t>
      </w:r>
      <w:r w:rsidR="00BE6B0E">
        <w:rPr>
          <w:rFonts w:eastAsia="Malgun Gothic"/>
        </w:rPr>
        <w:t>к</w:t>
      </w:r>
      <w:r w:rsidRPr="006D5B27">
        <w:rPr>
          <w:rFonts w:eastAsia="Malgun Gothic"/>
        </w:rPr>
        <w:t xml:space="preserve">онцедент обязан обратиться с заявлением об осуществлении государственного кадастрового учета земельного участка в порядке, установленном Федеральным законом от 24 июля 2007 года № 221-ФЗ «О кадастровой деятельности» на основе представленных </w:t>
      </w:r>
      <w:r w:rsidR="00BE6B0E">
        <w:rPr>
          <w:rFonts w:eastAsia="Malgun Gothic"/>
        </w:rPr>
        <w:t>к</w:t>
      </w:r>
      <w:r w:rsidRPr="006D5B27">
        <w:rPr>
          <w:rFonts w:eastAsia="Malgun Gothic"/>
        </w:rPr>
        <w:t>онцессионером документов</w:t>
      </w:r>
      <w:r w:rsidR="00BE6B0E">
        <w:rPr>
          <w:rFonts w:eastAsia="Malgun Gothic"/>
        </w:rPr>
        <w:t>,</w:t>
      </w:r>
      <w:r w:rsidRPr="006D5B27">
        <w:rPr>
          <w:rFonts w:eastAsia="Malgun Gothic"/>
        </w:rPr>
        <w:t xml:space="preserve"> являющихся результатом выполненных за счет средств </w:t>
      </w:r>
      <w:r w:rsidR="00BE6B0E">
        <w:rPr>
          <w:rFonts w:eastAsia="Malgun Gothic"/>
        </w:rPr>
        <w:t>к</w:t>
      </w:r>
      <w:r w:rsidRPr="006D5B27">
        <w:rPr>
          <w:rFonts w:eastAsia="Malgun Gothic"/>
        </w:rPr>
        <w:t>онцессионера кадастровых работ в отношении таких земельных участков.</w:t>
      </w:r>
    </w:p>
    <w:p w14:paraId="088AB66B" w14:textId="53375FDC" w:rsidR="00145183" w:rsidRPr="006D5B27" w:rsidRDefault="00BE6B0E" w:rsidP="00145183">
      <w:pPr>
        <w:widowControl w:val="0"/>
        <w:autoSpaceDE w:val="0"/>
        <w:autoSpaceDN w:val="0"/>
        <w:adjustRightInd w:val="0"/>
        <w:ind w:firstLine="709"/>
        <w:jc w:val="both"/>
        <w:rPr>
          <w:rFonts w:eastAsia="Malgun Gothic"/>
        </w:rPr>
      </w:pPr>
      <w:r>
        <w:rPr>
          <w:rFonts w:eastAsia="Malgun Gothic"/>
        </w:rPr>
        <w:t>25.5. </w:t>
      </w:r>
      <w:r w:rsidR="00145183" w:rsidRPr="006D5B27">
        <w:rPr>
          <w:rFonts w:eastAsia="Malgun Gothic"/>
        </w:rPr>
        <w:t>Договор (договоры) аренды земельных участков заключается в течение 30</w:t>
      </w:r>
      <w:r>
        <w:rPr>
          <w:rFonts w:eastAsia="Malgun Gothic"/>
        </w:rPr>
        <w:t xml:space="preserve"> (тридцати)</w:t>
      </w:r>
      <w:r w:rsidR="00145183" w:rsidRPr="006D5B27">
        <w:rPr>
          <w:rFonts w:eastAsia="Malgun Gothic"/>
        </w:rPr>
        <w:t xml:space="preserve"> рабочих дней после проведения государственного кадастрового учета земельных участков. </w:t>
      </w:r>
    </w:p>
    <w:p w14:paraId="4C84DA6C" w14:textId="55B83E43" w:rsidR="00145183" w:rsidRPr="006D5B27" w:rsidRDefault="00BE6B0E" w:rsidP="00145183">
      <w:pPr>
        <w:widowControl w:val="0"/>
        <w:autoSpaceDE w:val="0"/>
        <w:autoSpaceDN w:val="0"/>
        <w:adjustRightInd w:val="0"/>
        <w:ind w:firstLine="709"/>
        <w:jc w:val="both"/>
        <w:rPr>
          <w:rFonts w:eastAsia="Malgun Gothic"/>
        </w:rPr>
      </w:pPr>
      <w:r>
        <w:rPr>
          <w:rFonts w:eastAsia="Malgun Gothic"/>
        </w:rPr>
        <w:t>25.6. </w:t>
      </w:r>
      <w:r w:rsidR="00145183" w:rsidRPr="006D5B27">
        <w:rPr>
          <w:rFonts w:eastAsia="Malgun Gothic"/>
        </w:rPr>
        <w:t xml:space="preserve">Срок аренды земельных участков устанавливается с даты заключения договора (договоров) аренды по срок действия </w:t>
      </w:r>
      <w:r>
        <w:rPr>
          <w:rFonts w:eastAsia="Malgun Gothic"/>
        </w:rPr>
        <w:t>концессионного соглашения</w:t>
      </w:r>
      <w:r w:rsidR="00145183" w:rsidRPr="006D5B27">
        <w:rPr>
          <w:rFonts w:eastAsia="Malgun Gothic"/>
        </w:rPr>
        <w:t>.</w:t>
      </w:r>
    </w:p>
    <w:p w14:paraId="1FBC39E0" w14:textId="2E56D61A" w:rsidR="00145183" w:rsidRPr="006D5B27" w:rsidRDefault="00BE6B0E" w:rsidP="00145183">
      <w:pPr>
        <w:widowControl w:val="0"/>
        <w:autoSpaceDE w:val="0"/>
        <w:autoSpaceDN w:val="0"/>
        <w:adjustRightInd w:val="0"/>
        <w:ind w:firstLine="709"/>
        <w:jc w:val="both"/>
        <w:rPr>
          <w:rFonts w:eastAsia="Malgun Gothic"/>
        </w:rPr>
      </w:pPr>
      <w:r>
        <w:rPr>
          <w:rFonts w:eastAsia="Malgun Gothic"/>
        </w:rPr>
        <w:t>25.7. </w:t>
      </w:r>
      <w:r w:rsidR="00145183" w:rsidRPr="006D5B27">
        <w:rPr>
          <w:rFonts w:eastAsia="Malgun Gothic"/>
        </w:rPr>
        <w:t xml:space="preserve">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 Государственная регистрация указанного договора осуществляется за счет </w:t>
      </w:r>
      <w:r>
        <w:rPr>
          <w:rFonts w:eastAsia="Malgun Gothic"/>
        </w:rPr>
        <w:t>к</w:t>
      </w:r>
      <w:r w:rsidR="00145183" w:rsidRPr="006D5B27">
        <w:rPr>
          <w:rFonts w:eastAsia="Malgun Gothic"/>
        </w:rPr>
        <w:t>онцедента.</w:t>
      </w:r>
    </w:p>
    <w:p w14:paraId="13051BA5" w14:textId="2DD477A0" w:rsidR="00145183" w:rsidRPr="006D5B27" w:rsidRDefault="00BE6B0E" w:rsidP="00145183">
      <w:pPr>
        <w:widowControl w:val="0"/>
        <w:autoSpaceDE w:val="0"/>
        <w:autoSpaceDN w:val="0"/>
        <w:adjustRightInd w:val="0"/>
        <w:ind w:firstLine="709"/>
        <w:jc w:val="both"/>
        <w:rPr>
          <w:rFonts w:eastAsia="Malgun Gothic"/>
        </w:rPr>
      </w:pPr>
      <w:r>
        <w:rPr>
          <w:rFonts w:eastAsia="Malgun Gothic"/>
        </w:rPr>
        <w:t>25.8. </w:t>
      </w:r>
      <w:r w:rsidR="00145183" w:rsidRPr="006D5B27">
        <w:rPr>
          <w:rFonts w:eastAsia="Malgun Gothic"/>
        </w:rPr>
        <w:t>Концессионер не вправе передавать свои права по договору (договорам) аренды земельного участка другим лицам и сдавать земельный участок в субаренду, если иное не предусмотрено договором аренды земельного участка.</w:t>
      </w:r>
    </w:p>
    <w:p w14:paraId="4602578B" w14:textId="293786E7" w:rsidR="00145183" w:rsidRPr="006D5B27" w:rsidRDefault="00BE6B0E" w:rsidP="00145183">
      <w:pPr>
        <w:widowControl w:val="0"/>
        <w:autoSpaceDE w:val="0"/>
        <w:autoSpaceDN w:val="0"/>
        <w:adjustRightInd w:val="0"/>
        <w:ind w:firstLine="709"/>
        <w:jc w:val="both"/>
        <w:rPr>
          <w:rFonts w:eastAsia="Malgun Gothic"/>
        </w:rPr>
      </w:pPr>
      <w:r>
        <w:rPr>
          <w:rFonts w:eastAsia="Malgun Gothic"/>
        </w:rPr>
        <w:t>25.9. </w:t>
      </w:r>
      <w:r w:rsidR="00145183" w:rsidRPr="006D5B27">
        <w:rPr>
          <w:rFonts w:eastAsia="Malgun Gothic"/>
        </w:rPr>
        <w:t xml:space="preserve">Прекращение </w:t>
      </w:r>
      <w:r>
        <w:rPr>
          <w:rFonts w:eastAsia="Malgun Gothic"/>
        </w:rPr>
        <w:t>концессионного соглашения</w:t>
      </w:r>
      <w:r w:rsidR="00145183" w:rsidRPr="006D5B27">
        <w:rPr>
          <w:rFonts w:eastAsia="Malgun Gothic"/>
        </w:rPr>
        <w:t xml:space="preserve"> является основанием для прекращения договора (договоров) аренды земельного участка.</w:t>
      </w:r>
    </w:p>
    <w:p w14:paraId="62E537BA" w14:textId="7CA8C713" w:rsidR="00145183" w:rsidRPr="006D5B27" w:rsidRDefault="00BE6B0E" w:rsidP="00145183">
      <w:pPr>
        <w:widowControl w:val="0"/>
        <w:autoSpaceDE w:val="0"/>
        <w:autoSpaceDN w:val="0"/>
        <w:adjustRightInd w:val="0"/>
        <w:ind w:firstLine="709"/>
        <w:jc w:val="both"/>
        <w:rPr>
          <w:rFonts w:eastAsia="Malgun Gothic"/>
        </w:rPr>
      </w:pPr>
      <w:r>
        <w:rPr>
          <w:rFonts w:eastAsia="Malgun Gothic"/>
        </w:rPr>
        <w:t>25.10. </w:t>
      </w:r>
      <w:r w:rsidR="00145183" w:rsidRPr="006D5B27">
        <w:rPr>
          <w:rFonts w:eastAsia="Malgun Gothic"/>
        </w:rPr>
        <w:t xml:space="preserve">Концессионер вправе с согласия </w:t>
      </w:r>
      <w:r>
        <w:rPr>
          <w:rFonts w:eastAsia="Malgun Gothic"/>
        </w:rPr>
        <w:t>к</w:t>
      </w:r>
      <w:r w:rsidR="00145183" w:rsidRPr="006D5B27">
        <w:rPr>
          <w:rFonts w:eastAsia="Malgun Gothic"/>
        </w:rPr>
        <w:t xml:space="preserve">онцедента возводить на земельном участке, находящемся в собственности </w:t>
      </w:r>
      <w:r>
        <w:rPr>
          <w:rFonts w:eastAsia="Malgun Gothic"/>
        </w:rPr>
        <w:t>к</w:t>
      </w:r>
      <w:r w:rsidR="00145183" w:rsidRPr="006D5B27">
        <w:rPr>
          <w:rFonts w:eastAsia="Malgun Gothic"/>
        </w:rPr>
        <w:t xml:space="preserve">онцедента, объекты имущества, не входящие в состав объекта </w:t>
      </w:r>
      <w:r>
        <w:rPr>
          <w:rFonts w:eastAsia="Malgun Gothic"/>
        </w:rPr>
        <w:t>концессионного с</w:t>
      </w:r>
      <w:r w:rsidR="00145183" w:rsidRPr="006D5B27">
        <w:rPr>
          <w:rFonts w:eastAsia="Malgun Gothic"/>
        </w:rPr>
        <w:t xml:space="preserve">оглашения, но необходимые </w:t>
      </w:r>
      <w:r>
        <w:rPr>
          <w:rFonts w:eastAsia="Malgun Gothic"/>
        </w:rPr>
        <w:t>к</w:t>
      </w:r>
      <w:r w:rsidR="00145183" w:rsidRPr="006D5B27">
        <w:rPr>
          <w:rFonts w:eastAsia="Malgun Gothic"/>
        </w:rPr>
        <w:t xml:space="preserve">онцессионеру для осуществления деятельности </w:t>
      </w:r>
      <w:r>
        <w:rPr>
          <w:rFonts w:eastAsia="Malgun Gothic"/>
        </w:rPr>
        <w:t>в рамках концессионного соглашения</w:t>
      </w:r>
      <w:r w:rsidR="00145183" w:rsidRPr="006D5B27">
        <w:rPr>
          <w:rFonts w:eastAsia="Malgun Gothic"/>
        </w:rPr>
        <w:t>.</w:t>
      </w:r>
    </w:p>
    <w:p w14:paraId="0E97B84F" w14:textId="2540D813" w:rsidR="00145183" w:rsidRPr="00BB6C76" w:rsidRDefault="00BE6B0E" w:rsidP="00145183">
      <w:pPr>
        <w:ind w:firstLine="709"/>
        <w:jc w:val="both"/>
        <w:rPr>
          <w:spacing w:val="1"/>
          <w:shd w:val="clear" w:color="auto" w:fill="FFFFFF"/>
          <w:lang w:eastAsia="ko-KR"/>
        </w:rPr>
      </w:pPr>
      <w:r>
        <w:rPr>
          <w:spacing w:val="1"/>
          <w:shd w:val="clear" w:color="auto" w:fill="FFFFFF"/>
          <w:lang w:eastAsia="ko-KR"/>
        </w:rPr>
        <w:t>25.11</w:t>
      </w:r>
      <w:r w:rsidRPr="00BB6C76">
        <w:rPr>
          <w:spacing w:val="1"/>
          <w:shd w:val="clear" w:color="auto" w:fill="FFFFFF"/>
          <w:lang w:eastAsia="ko-KR"/>
        </w:rPr>
        <w:t>. </w:t>
      </w:r>
      <w:r w:rsidR="00145183" w:rsidRPr="00BB6C76">
        <w:rPr>
          <w:spacing w:val="1"/>
          <w:shd w:val="clear" w:color="auto" w:fill="FFFFFF"/>
          <w:lang w:eastAsia="ko-KR"/>
        </w:rPr>
        <w:t xml:space="preserve">В случае необходимости </w:t>
      </w:r>
      <w:r w:rsidRPr="00BB6C76">
        <w:rPr>
          <w:spacing w:val="1"/>
          <w:shd w:val="clear" w:color="auto" w:fill="FFFFFF"/>
          <w:lang w:eastAsia="ko-KR"/>
        </w:rPr>
        <w:t>к</w:t>
      </w:r>
      <w:r w:rsidR="00145183" w:rsidRPr="00BB6C76">
        <w:rPr>
          <w:spacing w:val="1"/>
          <w:shd w:val="clear" w:color="auto" w:fill="FFFFFF"/>
          <w:lang w:eastAsia="ko-KR"/>
        </w:rPr>
        <w:t xml:space="preserve">онцессионер обязан за свой счет провести работы по подготовке территории, необходимой для реконструкции объекта </w:t>
      </w:r>
      <w:r w:rsidRPr="00BB6C76">
        <w:rPr>
          <w:spacing w:val="1"/>
          <w:shd w:val="clear" w:color="auto" w:fill="FFFFFF"/>
          <w:lang w:eastAsia="ko-KR"/>
        </w:rPr>
        <w:t>концессионного с</w:t>
      </w:r>
      <w:r w:rsidR="00145183" w:rsidRPr="00BB6C76">
        <w:rPr>
          <w:spacing w:val="1"/>
          <w:shd w:val="clear" w:color="auto" w:fill="FFFFFF"/>
          <w:lang w:eastAsia="ko-KR"/>
        </w:rPr>
        <w:t>оглашения и для осуществления деятельности.</w:t>
      </w:r>
    </w:p>
    <w:p w14:paraId="6D866B17" w14:textId="61A4C41F" w:rsidR="00145183" w:rsidRPr="00BB6C76" w:rsidRDefault="00BE6B0E" w:rsidP="00145183">
      <w:pPr>
        <w:ind w:firstLine="709"/>
        <w:jc w:val="both"/>
        <w:rPr>
          <w:spacing w:val="1"/>
          <w:shd w:val="clear" w:color="auto" w:fill="FFFFFF"/>
          <w:lang w:eastAsia="ko-KR"/>
        </w:rPr>
      </w:pPr>
      <w:r w:rsidRPr="00BB6C76">
        <w:rPr>
          <w:lang w:eastAsia="ko-KR"/>
        </w:rPr>
        <w:t>25.12. </w:t>
      </w:r>
      <w:r w:rsidR="00145183" w:rsidRPr="00BB6C76">
        <w:rPr>
          <w:lang w:eastAsia="ko-KR"/>
        </w:rPr>
        <w:t xml:space="preserve">Концедент обязуется оказывать </w:t>
      </w:r>
      <w:r w:rsidRPr="00BB6C76">
        <w:rPr>
          <w:lang w:eastAsia="ko-KR"/>
        </w:rPr>
        <w:t>к</w:t>
      </w:r>
      <w:r w:rsidR="00145183" w:rsidRPr="00BB6C76">
        <w:rPr>
          <w:lang w:eastAsia="ko-KR"/>
        </w:rPr>
        <w:t xml:space="preserve">онцессионеру содействие при выполнении работ по </w:t>
      </w:r>
      <w:r w:rsidR="00145183" w:rsidRPr="00BB6C76">
        <w:rPr>
          <w:spacing w:val="1"/>
          <w:shd w:val="clear" w:color="auto" w:fill="FFFFFF"/>
          <w:lang w:eastAsia="ko-KR"/>
        </w:rPr>
        <w:t xml:space="preserve">подготовке территории, необходимой для реконструкции объекта </w:t>
      </w:r>
      <w:r w:rsidRPr="00BB6C76">
        <w:rPr>
          <w:spacing w:val="1"/>
          <w:shd w:val="clear" w:color="auto" w:fill="FFFFFF"/>
          <w:lang w:eastAsia="ko-KR"/>
        </w:rPr>
        <w:t>концессионного с</w:t>
      </w:r>
      <w:r w:rsidR="00145183" w:rsidRPr="00BB6C76">
        <w:rPr>
          <w:spacing w:val="1"/>
          <w:shd w:val="clear" w:color="auto" w:fill="FFFFFF"/>
          <w:lang w:eastAsia="ko-KR"/>
        </w:rPr>
        <w:t>оглашения и для осуществления деятельности.</w:t>
      </w:r>
    </w:p>
    <w:p w14:paraId="0904BB1F" w14:textId="528E0449" w:rsidR="004B0778" w:rsidRDefault="004B0778" w:rsidP="00BB6C76">
      <w:pPr>
        <w:autoSpaceDE w:val="0"/>
        <w:autoSpaceDN w:val="0"/>
        <w:adjustRightInd w:val="0"/>
        <w:ind w:firstLine="709"/>
        <w:jc w:val="both"/>
        <w:rPr>
          <w:spacing w:val="1"/>
          <w:shd w:val="clear" w:color="auto" w:fill="FFFFFF"/>
          <w:lang w:eastAsia="ko-KR"/>
        </w:rPr>
      </w:pPr>
      <w:r w:rsidRPr="00BB6C76">
        <w:rPr>
          <w:spacing w:val="1"/>
          <w:shd w:val="clear" w:color="auto" w:fill="FFFFFF"/>
          <w:lang w:eastAsia="ko-KR"/>
        </w:rPr>
        <w:t>25.13.</w:t>
      </w:r>
      <w:r w:rsidR="00BB6C76">
        <w:rPr>
          <w:spacing w:val="1"/>
          <w:shd w:val="clear" w:color="auto" w:fill="FFFFFF"/>
          <w:lang w:eastAsia="ko-KR"/>
        </w:rPr>
        <w:t> </w:t>
      </w:r>
      <w:r w:rsidR="00637426">
        <w:rPr>
          <w:spacing w:val="1"/>
          <w:shd w:val="clear" w:color="auto" w:fill="FFFFFF"/>
          <w:lang w:eastAsia="ko-KR"/>
        </w:rPr>
        <w:t>Годовой размер а</w:t>
      </w:r>
      <w:r w:rsidR="00BB6C76">
        <w:rPr>
          <w:spacing w:val="1"/>
          <w:shd w:val="clear" w:color="auto" w:fill="FFFFFF"/>
          <w:lang w:eastAsia="ko-KR"/>
        </w:rPr>
        <w:t>рендн</w:t>
      </w:r>
      <w:r w:rsidR="00637426">
        <w:rPr>
          <w:spacing w:val="1"/>
          <w:shd w:val="clear" w:color="auto" w:fill="FFFFFF"/>
          <w:lang w:eastAsia="ko-KR"/>
        </w:rPr>
        <w:t>ой</w:t>
      </w:r>
      <w:r w:rsidR="00BB6C76">
        <w:rPr>
          <w:spacing w:val="1"/>
          <w:shd w:val="clear" w:color="auto" w:fill="FFFFFF"/>
          <w:lang w:eastAsia="ko-KR"/>
        </w:rPr>
        <w:t xml:space="preserve"> плат</w:t>
      </w:r>
      <w:r w:rsidR="00637426">
        <w:rPr>
          <w:spacing w:val="1"/>
          <w:shd w:val="clear" w:color="auto" w:fill="FFFFFF"/>
          <w:lang w:eastAsia="ko-KR"/>
        </w:rPr>
        <w:t>ы</w:t>
      </w:r>
      <w:r w:rsidR="00BB6C76">
        <w:rPr>
          <w:spacing w:val="1"/>
          <w:shd w:val="clear" w:color="auto" w:fill="FFFFFF"/>
          <w:lang w:eastAsia="ko-KR"/>
        </w:rPr>
        <w:t xml:space="preserve"> за земельные участки рассчитывается</w:t>
      </w:r>
      <w:r w:rsidR="005D1DD0">
        <w:rPr>
          <w:spacing w:val="1"/>
          <w:shd w:val="clear" w:color="auto" w:fill="FFFFFF"/>
          <w:lang w:eastAsia="ko-KR"/>
        </w:rPr>
        <w:t xml:space="preserve"> концедентом</w:t>
      </w:r>
      <w:r w:rsidR="00BB6C76">
        <w:rPr>
          <w:spacing w:val="1"/>
          <w:shd w:val="clear" w:color="auto" w:fill="FFFFFF"/>
          <w:lang w:eastAsia="ko-KR"/>
        </w:rPr>
        <w:t xml:space="preserve"> </w:t>
      </w:r>
      <w:r w:rsidR="00461A43">
        <w:rPr>
          <w:spacing w:val="1"/>
          <w:shd w:val="clear" w:color="auto" w:fill="FFFFFF"/>
          <w:lang w:eastAsia="ko-KR"/>
        </w:rPr>
        <w:t>в соответствии с Порядком определения размера и внесения арендной платы за пользование земельными участками, находящихся в собственности городского поселения «Город Советская Гавань», утвержденным постановлением Главы Администрации городского поселения «Город Советская Гавань» Советско-Гаванского муниципального района Хабаровского края от 01.06.2009 № 102</w:t>
      </w:r>
      <w:r w:rsidR="00023BBF">
        <w:rPr>
          <w:spacing w:val="1"/>
          <w:shd w:val="clear" w:color="auto" w:fill="FFFFFF"/>
          <w:lang w:eastAsia="ko-KR"/>
        </w:rPr>
        <w:t xml:space="preserve"> по формуле:</w:t>
      </w:r>
    </w:p>
    <w:p w14:paraId="0789A5F0" w14:textId="77777777" w:rsidR="00C43E06" w:rsidRDefault="00C43E06" w:rsidP="00023BBF">
      <w:pPr>
        <w:autoSpaceDE w:val="0"/>
        <w:autoSpaceDN w:val="0"/>
        <w:adjustRightInd w:val="0"/>
        <w:ind w:firstLine="709"/>
        <w:jc w:val="center"/>
        <w:rPr>
          <w:spacing w:val="1"/>
          <w:shd w:val="clear" w:color="auto" w:fill="FFFFFF"/>
          <w:lang w:eastAsia="ko-KR"/>
        </w:rPr>
      </w:pPr>
    </w:p>
    <w:p w14:paraId="3030A7FA" w14:textId="295E2055" w:rsidR="00023BBF" w:rsidRDefault="00023BBF" w:rsidP="00023BBF">
      <w:pPr>
        <w:autoSpaceDE w:val="0"/>
        <w:autoSpaceDN w:val="0"/>
        <w:adjustRightInd w:val="0"/>
        <w:ind w:firstLine="709"/>
        <w:jc w:val="center"/>
        <w:rPr>
          <w:spacing w:val="1"/>
          <w:shd w:val="clear" w:color="auto" w:fill="FFFFFF"/>
          <w:lang w:eastAsia="ko-KR"/>
        </w:rPr>
      </w:pPr>
      <w:r w:rsidRPr="00023BBF">
        <w:rPr>
          <w:spacing w:val="1"/>
          <w:shd w:val="clear" w:color="auto" w:fill="FFFFFF"/>
          <w:lang w:eastAsia="ko-KR"/>
        </w:rPr>
        <w:t xml:space="preserve">А = </w:t>
      </w:r>
      <w:proofErr w:type="spellStart"/>
      <w:r w:rsidRPr="00023BBF">
        <w:rPr>
          <w:spacing w:val="1"/>
          <w:shd w:val="clear" w:color="auto" w:fill="FFFFFF"/>
          <w:lang w:eastAsia="ko-KR"/>
        </w:rPr>
        <w:t>КС</w:t>
      </w:r>
      <w:r w:rsidR="009F2693" w:rsidRPr="009F2693">
        <w:rPr>
          <w:spacing w:val="1"/>
          <w:shd w:val="clear" w:color="auto" w:fill="FFFFFF"/>
          <w:vertAlign w:val="subscript"/>
          <w:lang w:eastAsia="ko-KR"/>
        </w:rPr>
        <w:t>уд</w:t>
      </w:r>
      <w:proofErr w:type="spellEnd"/>
      <w:r w:rsidRPr="00023BBF">
        <w:rPr>
          <w:spacing w:val="1"/>
          <w:shd w:val="clear" w:color="auto" w:fill="FFFFFF"/>
          <w:lang w:eastAsia="ko-KR"/>
        </w:rPr>
        <w:t xml:space="preserve"> </w:t>
      </w:r>
      <w:r w:rsidR="009F2693" w:rsidRPr="009F2693">
        <w:rPr>
          <w:spacing w:val="1"/>
          <w:shd w:val="clear" w:color="auto" w:fill="FFFFFF"/>
          <w:lang w:eastAsia="ko-KR"/>
        </w:rPr>
        <w:t>*</w:t>
      </w:r>
      <w:r w:rsidRPr="00023BBF">
        <w:rPr>
          <w:spacing w:val="1"/>
          <w:shd w:val="clear" w:color="auto" w:fill="FFFFFF"/>
          <w:lang w:eastAsia="ko-KR"/>
        </w:rPr>
        <w:t xml:space="preserve"> </w:t>
      </w:r>
      <w:r w:rsidR="009F2693">
        <w:rPr>
          <w:spacing w:val="1"/>
          <w:shd w:val="clear" w:color="auto" w:fill="FFFFFF"/>
          <w:lang w:val="en-US" w:eastAsia="ko-KR"/>
        </w:rPr>
        <w:t>S</w:t>
      </w:r>
      <w:r w:rsidR="009F2693" w:rsidRPr="009F2693">
        <w:rPr>
          <w:spacing w:val="1"/>
          <w:shd w:val="clear" w:color="auto" w:fill="FFFFFF"/>
          <w:lang w:eastAsia="ko-KR"/>
        </w:rPr>
        <w:t xml:space="preserve"> *</w:t>
      </w:r>
      <w:proofErr w:type="spellStart"/>
      <w:r w:rsidR="009F2693">
        <w:rPr>
          <w:spacing w:val="1"/>
          <w:shd w:val="clear" w:color="auto" w:fill="FFFFFF"/>
          <w:lang w:eastAsia="ko-KR"/>
        </w:rPr>
        <w:t>П</w:t>
      </w:r>
      <w:r w:rsidR="009F2693" w:rsidRPr="009F2693">
        <w:rPr>
          <w:spacing w:val="1"/>
          <w:shd w:val="clear" w:color="auto" w:fill="FFFFFF"/>
          <w:vertAlign w:val="subscript"/>
          <w:lang w:eastAsia="ko-KR"/>
        </w:rPr>
        <w:t>р</w:t>
      </w:r>
      <w:proofErr w:type="spellEnd"/>
      <w:r w:rsidR="009F2693">
        <w:rPr>
          <w:spacing w:val="1"/>
          <w:shd w:val="clear" w:color="auto" w:fill="FFFFFF"/>
          <w:lang w:eastAsia="ko-KR"/>
        </w:rPr>
        <w:t xml:space="preserve"> * К</w:t>
      </w:r>
      <w:r w:rsidR="009F2693" w:rsidRPr="009F2693">
        <w:rPr>
          <w:spacing w:val="1"/>
          <w:shd w:val="clear" w:color="auto" w:fill="FFFFFF"/>
          <w:vertAlign w:val="subscript"/>
          <w:lang w:eastAsia="ko-KR"/>
        </w:rPr>
        <w:t>а</w:t>
      </w:r>
      <w:r>
        <w:rPr>
          <w:spacing w:val="1"/>
          <w:shd w:val="clear" w:color="auto" w:fill="FFFFFF"/>
          <w:lang w:eastAsia="ko-KR"/>
        </w:rPr>
        <w:t>, где</w:t>
      </w:r>
    </w:p>
    <w:p w14:paraId="58782B80" w14:textId="77777777" w:rsidR="00C43E06" w:rsidRDefault="00C43E06" w:rsidP="00023BBF">
      <w:pPr>
        <w:autoSpaceDE w:val="0"/>
        <w:autoSpaceDN w:val="0"/>
        <w:adjustRightInd w:val="0"/>
        <w:ind w:firstLine="709"/>
        <w:jc w:val="center"/>
        <w:rPr>
          <w:spacing w:val="1"/>
          <w:shd w:val="clear" w:color="auto" w:fill="FFFFFF"/>
          <w:lang w:eastAsia="ko-KR"/>
        </w:rPr>
      </w:pPr>
    </w:p>
    <w:p w14:paraId="22BD67FC" w14:textId="1D42A275" w:rsidR="00023BBF" w:rsidRPr="006D5B27" w:rsidRDefault="00023BBF" w:rsidP="00BB6C76">
      <w:pPr>
        <w:autoSpaceDE w:val="0"/>
        <w:autoSpaceDN w:val="0"/>
        <w:adjustRightInd w:val="0"/>
        <w:ind w:firstLine="709"/>
        <w:jc w:val="both"/>
        <w:rPr>
          <w:spacing w:val="1"/>
          <w:shd w:val="clear" w:color="auto" w:fill="FFFFFF"/>
          <w:lang w:eastAsia="ko-KR"/>
        </w:rPr>
      </w:pPr>
      <w:r>
        <w:rPr>
          <w:spacing w:val="1"/>
          <w:shd w:val="clear" w:color="auto" w:fill="FFFFFF"/>
          <w:lang w:eastAsia="ko-KR"/>
        </w:rPr>
        <w:t xml:space="preserve">А – </w:t>
      </w:r>
      <w:r w:rsidRPr="00023BBF">
        <w:rPr>
          <w:spacing w:val="1"/>
          <w:shd w:val="clear" w:color="auto" w:fill="FFFFFF"/>
          <w:lang w:eastAsia="ko-KR"/>
        </w:rPr>
        <w:t>арендная плата за земельный участок, руб</w:t>
      </w:r>
      <w:r>
        <w:rPr>
          <w:spacing w:val="1"/>
          <w:shd w:val="clear" w:color="auto" w:fill="FFFFFF"/>
          <w:lang w:eastAsia="ko-KR"/>
        </w:rPr>
        <w:t>.</w:t>
      </w:r>
      <w:r w:rsidRPr="00023BBF">
        <w:rPr>
          <w:spacing w:val="1"/>
          <w:shd w:val="clear" w:color="auto" w:fill="FFFFFF"/>
          <w:lang w:eastAsia="ko-KR"/>
        </w:rPr>
        <w:t>/год</w:t>
      </w:r>
      <w:r w:rsidR="00933A26">
        <w:rPr>
          <w:spacing w:val="1"/>
          <w:shd w:val="clear" w:color="auto" w:fill="FFFFFF"/>
          <w:lang w:eastAsia="ko-KR"/>
        </w:rPr>
        <w:t>;</w:t>
      </w:r>
    </w:p>
    <w:p w14:paraId="536DC28E" w14:textId="205F2352" w:rsidR="00145183" w:rsidRPr="009F2693" w:rsidRDefault="009F2693" w:rsidP="009F2693">
      <w:pPr>
        <w:autoSpaceDE w:val="0"/>
        <w:autoSpaceDN w:val="0"/>
        <w:adjustRightInd w:val="0"/>
        <w:ind w:firstLine="709"/>
        <w:jc w:val="both"/>
        <w:rPr>
          <w:spacing w:val="1"/>
          <w:shd w:val="clear" w:color="auto" w:fill="FFFFFF"/>
          <w:lang w:eastAsia="ko-KR"/>
        </w:rPr>
      </w:pPr>
      <w:proofErr w:type="spellStart"/>
      <w:r w:rsidRPr="00023BBF">
        <w:rPr>
          <w:spacing w:val="1"/>
          <w:shd w:val="clear" w:color="auto" w:fill="FFFFFF"/>
          <w:lang w:eastAsia="ko-KR"/>
        </w:rPr>
        <w:t>КС</w:t>
      </w:r>
      <w:r w:rsidRPr="009F2693">
        <w:rPr>
          <w:spacing w:val="1"/>
          <w:shd w:val="clear" w:color="auto" w:fill="FFFFFF"/>
          <w:vertAlign w:val="subscript"/>
          <w:lang w:eastAsia="ko-KR"/>
        </w:rPr>
        <w:t>уд</w:t>
      </w:r>
      <w:proofErr w:type="spellEnd"/>
      <w:r w:rsidR="00023BBF" w:rsidRPr="009F2693">
        <w:rPr>
          <w:spacing w:val="1"/>
          <w:shd w:val="clear" w:color="auto" w:fill="FFFFFF"/>
          <w:lang w:eastAsia="ko-KR"/>
        </w:rPr>
        <w:t xml:space="preserve"> – </w:t>
      </w:r>
      <w:r w:rsidRPr="009F2693">
        <w:rPr>
          <w:spacing w:val="1"/>
          <w:shd w:val="clear" w:color="auto" w:fill="FFFFFF"/>
          <w:lang w:eastAsia="ko-KR"/>
        </w:rPr>
        <w:t>удельный показатель кадастровой стоимости земельного участка</w:t>
      </w:r>
      <w:r>
        <w:rPr>
          <w:spacing w:val="1"/>
          <w:shd w:val="clear" w:color="auto" w:fill="FFFFFF"/>
          <w:lang w:eastAsia="ko-KR"/>
        </w:rPr>
        <w:t>,</w:t>
      </w:r>
      <w:r w:rsidRPr="009F2693">
        <w:rPr>
          <w:spacing w:val="1"/>
          <w:shd w:val="clear" w:color="auto" w:fill="FFFFFF"/>
          <w:lang w:eastAsia="ko-KR"/>
        </w:rPr>
        <w:t xml:space="preserve"> соответствующ</w:t>
      </w:r>
      <w:r>
        <w:rPr>
          <w:spacing w:val="1"/>
          <w:shd w:val="clear" w:color="auto" w:fill="FFFFFF"/>
          <w:lang w:eastAsia="ko-KR"/>
        </w:rPr>
        <w:t>ий</w:t>
      </w:r>
      <w:r w:rsidRPr="009F2693">
        <w:rPr>
          <w:spacing w:val="1"/>
          <w:shd w:val="clear" w:color="auto" w:fill="FFFFFF"/>
          <w:lang w:eastAsia="ko-KR"/>
        </w:rPr>
        <w:t xml:space="preserve"> разрешенному виду использования, утвержденный постановлением Правительства Хабаровского края на соответствующий год, руб./кв. м.</w:t>
      </w:r>
      <w:r w:rsidR="00933A26">
        <w:rPr>
          <w:spacing w:val="1"/>
          <w:shd w:val="clear" w:color="auto" w:fill="FFFFFF"/>
          <w:lang w:eastAsia="ko-KR"/>
        </w:rPr>
        <w:t>;</w:t>
      </w:r>
    </w:p>
    <w:p w14:paraId="7985F510" w14:textId="7CDAB8D5" w:rsidR="00637426" w:rsidRPr="009F2693" w:rsidRDefault="009F2693" w:rsidP="009F2693">
      <w:pPr>
        <w:autoSpaceDE w:val="0"/>
        <w:autoSpaceDN w:val="0"/>
        <w:adjustRightInd w:val="0"/>
        <w:ind w:firstLine="709"/>
        <w:jc w:val="both"/>
        <w:rPr>
          <w:spacing w:val="1"/>
          <w:shd w:val="clear" w:color="auto" w:fill="FFFFFF"/>
          <w:lang w:eastAsia="ko-KR"/>
        </w:rPr>
      </w:pPr>
      <w:r w:rsidRPr="009F2693">
        <w:rPr>
          <w:spacing w:val="1"/>
          <w:shd w:val="clear" w:color="auto" w:fill="FFFFFF"/>
          <w:lang w:eastAsia="ko-KR"/>
        </w:rPr>
        <w:t>S – площадь земельного участка, кв.м.</w:t>
      </w:r>
      <w:r w:rsidR="00933A26">
        <w:rPr>
          <w:spacing w:val="1"/>
          <w:shd w:val="clear" w:color="auto" w:fill="FFFFFF"/>
          <w:lang w:eastAsia="ko-KR"/>
        </w:rPr>
        <w:t>;</w:t>
      </w:r>
    </w:p>
    <w:p w14:paraId="0D7717E2" w14:textId="1A857190" w:rsidR="009F2693" w:rsidRDefault="00933A26" w:rsidP="009F2693">
      <w:pPr>
        <w:autoSpaceDE w:val="0"/>
        <w:autoSpaceDN w:val="0"/>
        <w:adjustRightInd w:val="0"/>
        <w:ind w:firstLine="709"/>
        <w:jc w:val="both"/>
        <w:rPr>
          <w:spacing w:val="1"/>
          <w:shd w:val="clear" w:color="auto" w:fill="FFFFFF"/>
          <w:lang w:eastAsia="ko-KR"/>
        </w:rPr>
      </w:pPr>
      <w:proofErr w:type="spellStart"/>
      <w:r>
        <w:rPr>
          <w:spacing w:val="1"/>
          <w:shd w:val="clear" w:color="auto" w:fill="FFFFFF"/>
          <w:lang w:eastAsia="ko-KR"/>
        </w:rPr>
        <w:t>П</w:t>
      </w:r>
      <w:r w:rsidRPr="009F2693">
        <w:rPr>
          <w:spacing w:val="1"/>
          <w:shd w:val="clear" w:color="auto" w:fill="FFFFFF"/>
          <w:vertAlign w:val="subscript"/>
          <w:lang w:eastAsia="ko-KR"/>
        </w:rPr>
        <w:t>р</w:t>
      </w:r>
      <w:proofErr w:type="spellEnd"/>
      <w:r w:rsidRPr="009F2693">
        <w:rPr>
          <w:spacing w:val="1"/>
          <w:shd w:val="clear" w:color="auto" w:fill="FFFFFF"/>
          <w:lang w:eastAsia="ko-KR"/>
        </w:rPr>
        <w:t xml:space="preserve"> </w:t>
      </w:r>
      <w:r>
        <w:rPr>
          <w:spacing w:val="1"/>
          <w:shd w:val="clear" w:color="auto" w:fill="FFFFFF"/>
          <w:lang w:eastAsia="ko-KR"/>
        </w:rPr>
        <w:t xml:space="preserve">– </w:t>
      </w:r>
      <w:r w:rsidR="009F2693" w:rsidRPr="009F2693">
        <w:rPr>
          <w:spacing w:val="1"/>
          <w:shd w:val="clear" w:color="auto" w:fill="FFFFFF"/>
          <w:lang w:eastAsia="ko-KR"/>
        </w:rPr>
        <w:t>корректирующий коэффициент, устанавливаемый в процентах от</w:t>
      </w:r>
      <w:r>
        <w:rPr>
          <w:spacing w:val="1"/>
          <w:shd w:val="clear" w:color="auto" w:fill="FFFFFF"/>
          <w:lang w:eastAsia="ko-KR"/>
        </w:rPr>
        <w:t xml:space="preserve"> </w:t>
      </w:r>
      <w:r w:rsidR="009F2693" w:rsidRPr="009F2693">
        <w:rPr>
          <w:spacing w:val="1"/>
          <w:shd w:val="clear" w:color="auto" w:fill="FFFFFF"/>
          <w:lang w:eastAsia="ko-KR"/>
        </w:rPr>
        <w:t>удельного показателя кадастровой стоимости земельных участков по видам</w:t>
      </w:r>
      <w:r>
        <w:rPr>
          <w:spacing w:val="1"/>
          <w:shd w:val="clear" w:color="auto" w:fill="FFFFFF"/>
          <w:lang w:eastAsia="ko-KR"/>
        </w:rPr>
        <w:t xml:space="preserve"> </w:t>
      </w:r>
      <w:r w:rsidR="009F2693" w:rsidRPr="009F2693">
        <w:rPr>
          <w:spacing w:val="1"/>
          <w:shd w:val="clear" w:color="auto" w:fill="FFFFFF"/>
          <w:lang w:eastAsia="ko-KR"/>
        </w:rPr>
        <w:t>разрешенного</w:t>
      </w:r>
      <w:r>
        <w:rPr>
          <w:spacing w:val="1"/>
          <w:shd w:val="clear" w:color="auto" w:fill="FFFFFF"/>
          <w:lang w:eastAsia="ko-KR"/>
        </w:rPr>
        <w:t xml:space="preserve"> </w:t>
      </w:r>
      <w:r w:rsidR="009F2693" w:rsidRPr="009F2693">
        <w:rPr>
          <w:spacing w:val="1"/>
          <w:shd w:val="clear" w:color="auto" w:fill="FFFFFF"/>
          <w:lang w:eastAsia="ko-KR"/>
        </w:rPr>
        <w:t>использования</w:t>
      </w:r>
      <w:r>
        <w:rPr>
          <w:spacing w:val="1"/>
          <w:shd w:val="clear" w:color="auto" w:fill="FFFFFF"/>
          <w:lang w:eastAsia="ko-KR"/>
        </w:rPr>
        <w:t>;</w:t>
      </w:r>
    </w:p>
    <w:p w14:paraId="26A04E1E" w14:textId="4DCA5422" w:rsidR="00933A26" w:rsidRDefault="00933A26" w:rsidP="00933A26">
      <w:pPr>
        <w:autoSpaceDE w:val="0"/>
        <w:autoSpaceDN w:val="0"/>
        <w:adjustRightInd w:val="0"/>
        <w:ind w:firstLine="709"/>
        <w:jc w:val="both"/>
        <w:rPr>
          <w:spacing w:val="1"/>
          <w:shd w:val="clear" w:color="auto" w:fill="FFFFFF"/>
          <w:lang w:eastAsia="ko-KR"/>
        </w:rPr>
      </w:pPr>
      <w:r>
        <w:rPr>
          <w:spacing w:val="1"/>
          <w:shd w:val="clear" w:color="auto" w:fill="FFFFFF"/>
          <w:lang w:eastAsia="ko-KR"/>
        </w:rPr>
        <w:t>К</w:t>
      </w:r>
      <w:r w:rsidRPr="009F2693">
        <w:rPr>
          <w:spacing w:val="1"/>
          <w:shd w:val="clear" w:color="auto" w:fill="FFFFFF"/>
          <w:vertAlign w:val="subscript"/>
          <w:lang w:eastAsia="ko-KR"/>
        </w:rPr>
        <w:t>а</w:t>
      </w:r>
      <w:r>
        <w:rPr>
          <w:spacing w:val="1"/>
          <w:shd w:val="clear" w:color="auto" w:fill="FFFFFF"/>
          <w:lang w:eastAsia="ko-KR"/>
        </w:rPr>
        <w:t xml:space="preserve"> –</w:t>
      </w:r>
      <w:r w:rsidRPr="00933A26">
        <w:rPr>
          <w:spacing w:val="1"/>
          <w:shd w:val="clear" w:color="auto" w:fill="FFFFFF"/>
          <w:lang w:eastAsia="ko-KR"/>
        </w:rPr>
        <w:t xml:space="preserve"> коэффициент, устанавливающий зависимость арендной платы от</w:t>
      </w:r>
      <w:r>
        <w:rPr>
          <w:spacing w:val="1"/>
          <w:shd w:val="clear" w:color="auto" w:fill="FFFFFF"/>
          <w:lang w:eastAsia="ko-KR"/>
        </w:rPr>
        <w:t xml:space="preserve"> </w:t>
      </w:r>
      <w:r w:rsidRPr="00933A26">
        <w:rPr>
          <w:spacing w:val="1"/>
          <w:shd w:val="clear" w:color="auto" w:fill="FFFFFF"/>
          <w:lang w:eastAsia="ko-KR"/>
        </w:rPr>
        <w:t>категории и вида деятельности арендатора</w:t>
      </w:r>
      <w:r>
        <w:rPr>
          <w:spacing w:val="1"/>
          <w:shd w:val="clear" w:color="auto" w:fill="FFFFFF"/>
          <w:lang w:eastAsia="ko-KR"/>
        </w:rPr>
        <w:t>.</w:t>
      </w:r>
    </w:p>
    <w:p w14:paraId="660A688D" w14:textId="461C92B6" w:rsidR="00657A86" w:rsidRPr="00933A26" w:rsidRDefault="00657A86" w:rsidP="00933A26">
      <w:pPr>
        <w:autoSpaceDE w:val="0"/>
        <w:autoSpaceDN w:val="0"/>
        <w:adjustRightInd w:val="0"/>
        <w:ind w:firstLine="709"/>
        <w:jc w:val="both"/>
        <w:rPr>
          <w:spacing w:val="1"/>
          <w:shd w:val="clear" w:color="auto" w:fill="FFFFFF"/>
          <w:lang w:eastAsia="ko-KR"/>
        </w:rPr>
      </w:pPr>
      <w:r>
        <w:rPr>
          <w:spacing w:val="1"/>
          <w:shd w:val="clear" w:color="auto" w:fill="FFFFFF"/>
          <w:lang w:eastAsia="ko-KR"/>
        </w:rPr>
        <w:t>Арендная плата рассчитывается на каждый последующий год в пределах срока договора.</w:t>
      </w:r>
    </w:p>
    <w:p w14:paraId="0C625338" w14:textId="77777777" w:rsidR="00933A26" w:rsidRPr="009F2693" w:rsidRDefault="00933A26" w:rsidP="009F2693">
      <w:pPr>
        <w:autoSpaceDE w:val="0"/>
        <w:autoSpaceDN w:val="0"/>
        <w:adjustRightInd w:val="0"/>
        <w:ind w:firstLine="709"/>
        <w:jc w:val="both"/>
        <w:rPr>
          <w:spacing w:val="1"/>
          <w:shd w:val="clear" w:color="auto" w:fill="FFFFFF"/>
          <w:lang w:eastAsia="ko-KR"/>
        </w:rPr>
      </w:pPr>
    </w:p>
    <w:p w14:paraId="7AFCBB27" w14:textId="12969236" w:rsidR="00C43E06" w:rsidRDefault="00C43E06" w:rsidP="00C43E06">
      <w:pPr>
        <w:autoSpaceDE w:val="0"/>
        <w:autoSpaceDN w:val="0"/>
        <w:adjustRightInd w:val="0"/>
        <w:ind w:firstLine="540"/>
        <w:jc w:val="both"/>
      </w:pPr>
      <w:r>
        <w:t>25.1</w:t>
      </w:r>
      <w:r w:rsidR="00700562">
        <w:t>4</w:t>
      </w:r>
      <w:r>
        <w:t>. Перечень земельных участков, сформированных под объектом концессионного соглашения и подлежащих передачи на п</w:t>
      </w:r>
      <w:r w:rsidR="001C5D18">
        <w:t>раве аренды концедентом концессионеру,</w:t>
      </w:r>
      <w:r>
        <w:t xml:space="preserve"> с указанием их основных характеристик приведен </w:t>
      </w:r>
      <w:r w:rsidRPr="001C5D18">
        <w:t>в приложении №</w:t>
      </w:r>
      <w:r>
        <w:t xml:space="preserve"> </w:t>
      </w:r>
      <w:r w:rsidR="00D25BF2">
        <w:t>5</w:t>
      </w:r>
      <w:r>
        <w:t xml:space="preserve"> к конкурсной документации.</w:t>
      </w:r>
    </w:p>
    <w:p w14:paraId="65C8A513" w14:textId="77777777" w:rsidR="00FE6BE0" w:rsidRDefault="00FE6BE0" w:rsidP="00466F9A">
      <w:pPr>
        <w:spacing w:line="240" w:lineRule="atLeast"/>
        <w:ind w:firstLine="709"/>
        <w:jc w:val="center"/>
        <w:rPr>
          <w:b/>
          <w:color w:val="000000"/>
        </w:rPr>
      </w:pPr>
    </w:p>
    <w:p w14:paraId="6D1817BF" w14:textId="2B4FCECD" w:rsidR="00D26D04" w:rsidRPr="009F5F39" w:rsidRDefault="00CA332F" w:rsidP="00466F9A">
      <w:pPr>
        <w:spacing w:line="240" w:lineRule="atLeast"/>
        <w:ind w:firstLine="709"/>
        <w:jc w:val="center"/>
        <w:rPr>
          <w:b/>
          <w:color w:val="000000"/>
        </w:rPr>
      </w:pPr>
      <w:r w:rsidRPr="009F5F39">
        <w:rPr>
          <w:b/>
          <w:color w:val="000000"/>
        </w:rPr>
        <w:t>2</w:t>
      </w:r>
      <w:r w:rsidR="00145183">
        <w:rPr>
          <w:b/>
          <w:color w:val="000000"/>
        </w:rPr>
        <w:t>6</w:t>
      </w:r>
      <w:r w:rsidR="00D26D04" w:rsidRPr="009F5F39">
        <w:rPr>
          <w:b/>
          <w:color w:val="000000"/>
        </w:rPr>
        <w:t>.</w:t>
      </w:r>
      <w:r w:rsidR="00F01F53">
        <w:rPr>
          <w:b/>
          <w:color w:val="000000"/>
        </w:rPr>
        <w:t> </w:t>
      </w:r>
      <w:r w:rsidR="00D26D04" w:rsidRPr="009F5F39">
        <w:rPr>
          <w:b/>
          <w:color w:val="000000"/>
        </w:rPr>
        <w:t>Перечень образцов и форм документов, представляемых заявителем</w:t>
      </w:r>
    </w:p>
    <w:p w14:paraId="5053E96E" w14:textId="77777777" w:rsidR="003E1D06" w:rsidRPr="009F5F39" w:rsidRDefault="003E1D06" w:rsidP="00466F9A">
      <w:pPr>
        <w:spacing w:line="240" w:lineRule="atLeast"/>
        <w:ind w:firstLine="709"/>
        <w:jc w:val="center"/>
        <w:rPr>
          <w:color w:val="000000"/>
        </w:rPr>
      </w:pPr>
    </w:p>
    <w:p w14:paraId="3E2F024B" w14:textId="6CA3F418" w:rsidR="00D26D04" w:rsidRPr="008C79F2" w:rsidRDefault="009D75AA" w:rsidP="00466F9A">
      <w:pPr>
        <w:spacing w:line="240" w:lineRule="atLeast"/>
        <w:ind w:firstLine="709"/>
        <w:jc w:val="both"/>
        <w:rPr>
          <w:bCs/>
        </w:rPr>
      </w:pPr>
      <w:r>
        <w:rPr>
          <w:bCs/>
        </w:rPr>
        <w:t>-</w:t>
      </w:r>
      <w:r w:rsidR="009B405C">
        <w:rPr>
          <w:bCs/>
        </w:rPr>
        <w:t> ф</w:t>
      </w:r>
      <w:r w:rsidR="00D26D04" w:rsidRPr="008C79F2">
        <w:rPr>
          <w:bCs/>
        </w:rPr>
        <w:t xml:space="preserve">орма № 1 – </w:t>
      </w:r>
      <w:r w:rsidR="00137E3B">
        <w:rPr>
          <w:bCs/>
        </w:rPr>
        <w:t>з</w:t>
      </w:r>
      <w:r w:rsidR="00D26D04" w:rsidRPr="008C79F2">
        <w:rPr>
          <w:bCs/>
        </w:rPr>
        <w:t>аявк</w:t>
      </w:r>
      <w:r w:rsidR="007968DF">
        <w:rPr>
          <w:bCs/>
        </w:rPr>
        <w:t>а</w:t>
      </w:r>
      <w:r w:rsidR="00D26D04" w:rsidRPr="008C79F2">
        <w:rPr>
          <w:bCs/>
        </w:rPr>
        <w:t xml:space="preserve"> на участие в открытом конкурсе;</w:t>
      </w:r>
    </w:p>
    <w:p w14:paraId="5DCE9DE1" w14:textId="03F4BEC3" w:rsidR="00D26D04" w:rsidRPr="008C79F2" w:rsidRDefault="009D75AA" w:rsidP="00466F9A">
      <w:pPr>
        <w:spacing w:line="240" w:lineRule="atLeast"/>
        <w:ind w:firstLine="709"/>
        <w:jc w:val="both"/>
        <w:rPr>
          <w:bCs/>
        </w:rPr>
      </w:pPr>
      <w:r>
        <w:rPr>
          <w:bCs/>
        </w:rPr>
        <w:t>-</w:t>
      </w:r>
      <w:r w:rsidR="00137E3B">
        <w:rPr>
          <w:bCs/>
        </w:rPr>
        <w:t> ф</w:t>
      </w:r>
      <w:r w:rsidR="00D26D04" w:rsidRPr="008C79F2">
        <w:rPr>
          <w:bCs/>
        </w:rPr>
        <w:t>орма № 2</w:t>
      </w:r>
      <w:r w:rsidR="00C651DD">
        <w:rPr>
          <w:bCs/>
        </w:rPr>
        <w:t xml:space="preserve"> </w:t>
      </w:r>
      <w:r w:rsidR="00722A76" w:rsidRPr="008C79F2">
        <w:rPr>
          <w:bCs/>
        </w:rPr>
        <w:t>–</w:t>
      </w:r>
      <w:r w:rsidR="00C651DD">
        <w:rPr>
          <w:bCs/>
        </w:rPr>
        <w:t xml:space="preserve"> </w:t>
      </w:r>
      <w:r w:rsidR="00137E3B">
        <w:rPr>
          <w:bCs/>
        </w:rPr>
        <w:t>а</w:t>
      </w:r>
      <w:r w:rsidR="00D26D04" w:rsidRPr="008C79F2">
        <w:rPr>
          <w:bCs/>
        </w:rPr>
        <w:t>нкета участника открыто</w:t>
      </w:r>
      <w:r w:rsidR="006C5C9E" w:rsidRPr="008C79F2">
        <w:rPr>
          <w:bCs/>
        </w:rPr>
        <w:t>го конкурса</w:t>
      </w:r>
      <w:r w:rsidR="007968DF">
        <w:rPr>
          <w:bCs/>
        </w:rPr>
        <w:t xml:space="preserve"> (</w:t>
      </w:r>
      <w:r w:rsidR="00137E3B">
        <w:rPr>
          <w:bCs/>
        </w:rPr>
        <w:t>ф</w:t>
      </w:r>
      <w:r w:rsidR="006C5C9E" w:rsidRPr="008C79F2">
        <w:rPr>
          <w:bCs/>
        </w:rPr>
        <w:t>орма № 2.1 – для юридического лица</w:t>
      </w:r>
      <w:r w:rsidR="007968DF">
        <w:rPr>
          <w:bCs/>
        </w:rPr>
        <w:t xml:space="preserve">, </w:t>
      </w:r>
      <w:r w:rsidR="00137E3B">
        <w:rPr>
          <w:bCs/>
        </w:rPr>
        <w:t>ф</w:t>
      </w:r>
      <w:r w:rsidR="006C5C9E" w:rsidRPr="008C79F2">
        <w:rPr>
          <w:bCs/>
        </w:rPr>
        <w:t>орма № 2.2 – для индивидуального предпринимателя</w:t>
      </w:r>
      <w:r w:rsidR="007968DF">
        <w:rPr>
          <w:bCs/>
        </w:rPr>
        <w:t>)</w:t>
      </w:r>
      <w:r w:rsidR="006C5C9E" w:rsidRPr="008C79F2">
        <w:rPr>
          <w:bCs/>
        </w:rPr>
        <w:t>;</w:t>
      </w:r>
    </w:p>
    <w:p w14:paraId="5A8BABF6" w14:textId="1403422B" w:rsidR="006C5C9E" w:rsidRPr="008C79F2" w:rsidRDefault="00137E3B" w:rsidP="00466F9A">
      <w:pPr>
        <w:spacing w:line="240" w:lineRule="atLeast"/>
        <w:ind w:firstLine="709"/>
        <w:jc w:val="both"/>
        <w:rPr>
          <w:bCs/>
        </w:rPr>
      </w:pPr>
      <w:r>
        <w:rPr>
          <w:bCs/>
        </w:rPr>
        <w:t>- ф</w:t>
      </w:r>
      <w:r w:rsidR="006C5C9E" w:rsidRPr="008C79F2">
        <w:rPr>
          <w:bCs/>
        </w:rPr>
        <w:t>орма №</w:t>
      </w:r>
      <w:r w:rsidR="00722A76" w:rsidRPr="008C79F2">
        <w:rPr>
          <w:bCs/>
        </w:rPr>
        <w:t xml:space="preserve"> </w:t>
      </w:r>
      <w:r w:rsidR="006C5C9E" w:rsidRPr="008C79F2">
        <w:rPr>
          <w:bCs/>
        </w:rPr>
        <w:t>3–</w:t>
      </w:r>
      <w:r>
        <w:rPr>
          <w:bCs/>
        </w:rPr>
        <w:t>о</w:t>
      </w:r>
      <w:r w:rsidR="006C5C9E" w:rsidRPr="008C79F2">
        <w:rPr>
          <w:bCs/>
        </w:rPr>
        <w:t>пис</w:t>
      </w:r>
      <w:r w:rsidR="007968DF">
        <w:rPr>
          <w:bCs/>
        </w:rPr>
        <w:t>ь</w:t>
      </w:r>
      <w:r w:rsidR="006C5C9E" w:rsidRPr="008C79F2">
        <w:rPr>
          <w:bCs/>
        </w:rPr>
        <w:t xml:space="preserve"> документов и материалов для участия в предварительном отборе</w:t>
      </w:r>
      <w:r>
        <w:rPr>
          <w:bCs/>
        </w:rPr>
        <w:t>;</w:t>
      </w:r>
    </w:p>
    <w:p w14:paraId="3B50D36F" w14:textId="4845E790" w:rsidR="006C5C9E" w:rsidRPr="008C79F2" w:rsidRDefault="00137E3B" w:rsidP="00466F9A">
      <w:pPr>
        <w:spacing w:line="240" w:lineRule="atLeast"/>
        <w:ind w:firstLine="709"/>
        <w:jc w:val="both"/>
        <w:rPr>
          <w:bCs/>
        </w:rPr>
      </w:pPr>
      <w:r>
        <w:rPr>
          <w:bCs/>
        </w:rPr>
        <w:t>- ф</w:t>
      </w:r>
      <w:r w:rsidR="006C5C9E" w:rsidRPr="008C79F2">
        <w:rPr>
          <w:bCs/>
        </w:rPr>
        <w:t xml:space="preserve">орма № 4 – </w:t>
      </w:r>
      <w:r>
        <w:rPr>
          <w:bCs/>
        </w:rPr>
        <w:t>к</w:t>
      </w:r>
      <w:r w:rsidR="006C5C9E" w:rsidRPr="008C79F2">
        <w:rPr>
          <w:bCs/>
        </w:rPr>
        <w:t>онкурсно</w:t>
      </w:r>
      <w:r w:rsidR="007968DF">
        <w:rPr>
          <w:bCs/>
        </w:rPr>
        <w:t>е</w:t>
      </w:r>
      <w:r w:rsidR="006C5C9E" w:rsidRPr="008C79F2">
        <w:rPr>
          <w:bCs/>
        </w:rPr>
        <w:t xml:space="preserve"> предложени</w:t>
      </w:r>
      <w:r w:rsidR="007968DF">
        <w:rPr>
          <w:bCs/>
        </w:rPr>
        <w:t>е</w:t>
      </w:r>
      <w:r w:rsidR="006C5C9E" w:rsidRPr="008C79F2">
        <w:rPr>
          <w:bCs/>
        </w:rPr>
        <w:t>.</w:t>
      </w:r>
    </w:p>
    <w:p w14:paraId="26CC25B6" w14:textId="77777777" w:rsidR="003E1D06" w:rsidRPr="00722A76" w:rsidRDefault="003E1D06" w:rsidP="00466F9A">
      <w:pPr>
        <w:spacing w:line="240" w:lineRule="atLeast"/>
        <w:ind w:firstLine="709"/>
        <w:rPr>
          <w:b/>
        </w:rPr>
      </w:pPr>
    </w:p>
    <w:p w14:paraId="00CF8F89" w14:textId="1B953FA0" w:rsidR="006C5C9E" w:rsidRPr="009F5F39" w:rsidRDefault="00CA332F" w:rsidP="00466F9A">
      <w:pPr>
        <w:spacing w:line="240" w:lineRule="atLeast"/>
        <w:ind w:firstLine="709"/>
        <w:jc w:val="center"/>
        <w:rPr>
          <w:b/>
          <w:color w:val="000000"/>
        </w:rPr>
      </w:pPr>
      <w:r w:rsidRPr="009F5F39">
        <w:rPr>
          <w:b/>
          <w:color w:val="000000"/>
        </w:rPr>
        <w:t>2</w:t>
      </w:r>
      <w:r w:rsidR="00145183">
        <w:rPr>
          <w:b/>
          <w:color w:val="000000"/>
        </w:rPr>
        <w:t>7</w:t>
      </w:r>
      <w:r w:rsidR="006F2F03" w:rsidRPr="009F5F39">
        <w:rPr>
          <w:b/>
          <w:color w:val="000000"/>
        </w:rPr>
        <w:t>.</w:t>
      </w:r>
      <w:r w:rsidR="00137E3B">
        <w:rPr>
          <w:b/>
          <w:color w:val="000000"/>
        </w:rPr>
        <w:t> </w:t>
      </w:r>
      <w:r w:rsidR="006F2F03" w:rsidRPr="009F5F39">
        <w:rPr>
          <w:b/>
          <w:color w:val="000000"/>
        </w:rPr>
        <w:t>Перечень приложений</w:t>
      </w:r>
      <w:r w:rsidR="003E1D06" w:rsidRPr="009F5F39">
        <w:rPr>
          <w:b/>
          <w:color w:val="000000"/>
        </w:rPr>
        <w:t xml:space="preserve"> к конкурсной документации</w:t>
      </w:r>
    </w:p>
    <w:p w14:paraId="35C23B22" w14:textId="77777777" w:rsidR="003E1D06" w:rsidRPr="009F5F39" w:rsidRDefault="003E1D06" w:rsidP="00466F9A">
      <w:pPr>
        <w:spacing w:line="240" w:lineRule="atLeast"/>
        <w:ind w:firstLine="709"/>
        <w:rPr>
          <w:b/>
          <w:color w:val="000000"/>
        </w:rPr>
      </w:pPr>
    </w:p>
    <w:p w14:paraId="77636250" w14:textId="5B666D80" w:rsidR="006C5C9E" w:rsidRPr="009F5F39" w:rsidRDefault="006C5C9E" w:rsidP="00466F9A">
      <w:pPr>
        <w:spacing w:line="240" w:lineRule="atLeast"/>
        <w:ind w:firstLine="709"/>
        <w:jc w:val="both"/>
        <w:rPr>
          <w:color w:val="000000"/>
        </w:rPr>
      </w:pPr>
      <w:r w:rsidRPr="00C651DD">
        <w:rPr>
          <w:color w:val="000000"/>
        </w:rPr>
        <w:t xml:space="preserve">Приложение </w:t>
      </w:r>
      <w:r w:rsidR="00137E3B" w:rsidRPr="00C651DD">
        <w:rPr>
          <w:color w:val="000000"/>
        </w:rPr>
        <w:t xml:space="preserve">№ </w:t>
      </w:r>
      <w:r w:rsidRPr="00C651DD">
        <w:rPr>
          <w:color w:val="000000"/>
        </w:rPr>
        <w:t>1</w:t>
      </w:r>
      <w:r w:rsidR="00137E3B" w:rsidRPr="00C651DD">
        <w:rPr>
          <w:color w:val="000000"/>
        </w:rPr>
        <w:t xml:space="preserve"> </w:t>
      </w:r>
      <w:r w:rsidR="00137E3B">
        <w:rPr>
          <w:color w:val="000000"/>
        </w:rPr>
        <w:t>–</w:t>
      </w:r>
      <w:r w:rsidR="00137E3B" w:rsidRPr="00137E3B">
        <w:rPr>
          <w:color w:val="000000"/>
        </w:rPr>
        <w:t xml:space="preserve"> п</w:t>
      </w:r>
      <w:r w:rsidR="001C75B0" w:rsidRPr="009F5F39">
        <w:rPr>
          <w:color w:val="000000"/>
        </w:rPr>
        <w:t>роект концессионного соглашения</w:t>
      </w:r>
      <w:r w:rsidRPr="009F5F39">
        <w:rPr>
          <w:color w:val="000000"/>
        </w:rPr>
        <w:t>.</w:t>
      </w:r>
    </w:p>
    <w:p w14:paraId="1D0343D8" w14:textId="7D1FCAD6" w:rsidR="00F00503" w:rsidRDefault="00F00503" w:rsidP="00466F9A">
      <w:pPr>
        <w:spacing w:line="240" w:lineRule="atLeast"/>
        <w:ind w:firstLine="709"/>
        <w:jc w:val="both"/>
        <w:rPr>
          <w:color w:val="000000"/>
        </w:rPr>
      </w:pPr>
      <w:r>
        <w:rPr>
          <w:color w:val="000000"/>
        </w:rPr>
        <w:t>Приложение № 2 – технико-экономические показатели объекта концессионного соглашения.</w:t>
      </w:r>
    </w:p>
    <w:p w14:paraId="47B56063" w14:textId="0DF91207" w:rsidR="00F00503" w:rsidRDefault="00F00503" w:rsidP="00466F9A">
      <w:pPr>
        <w:spacing w:line="240" w:lineRule="atLeast"/>
        <w:ind w:firstLine="709"/>
        <w:jc w:val="both"/>
        <w:rPr>
          <w:color w:val="000000"/>
        </w:rPr>
      </w:pPr>
      <w:r>
        <w:rPr>
          <w:color w:val="000000"/>
        </w:rPr>
        <w:t>Приложение № 3 – локальный сметный расчёт</w:t>
      </w:r>
      <w:r w:rsidR="00F01F53">
        <w:rPr>
          <w:color w:val="000000"/>
        </w:rPr>
        <w:t>.</w:t>
      </w:r>
    </w:p>
    <w:p w14:paraId="3ABF8FFF" w14:textId="477D074A" w:rsidR="003E05CE" w:rsidRDefault="003E05CE" w:rsidP="00466F9A">
      <w:pPr>
        <w:spacing w:line="240" w:lineRule="atLeast"/>
        <w:ind w:firstLine="709"/>
        <w:jc w:val="both"/>
        <w:rPr>
          <w:color w:val="000000"/>
        </w:rPr>
      </w:pPr>
      <w:r w:rsidRPr="00C651DD">
        <w:rPr>
          <w:color w:val="000000"/>
        </w:rPr>
        <w:t xml:space="preserve">Приложение </w:t>
      </w:r>
      <w:r w:rsidR="00137E3B" w:rsidRPr="00C651DD">
        <w:rPr>
          <w:color w:val="000000"/>
        </w:rPr>
        <w:t xml:space="preserve">№ </w:t>
      </w:r>
      <w:r w:rsidR="00F00503">
        <w:rPr>
          <w:color w:val="000000"/>
        </w:rPr>
        <w:t>4</w:t>
      </w:r>
      <w:r w:rsidR="00137E3B" w:rsidRPr="00C651DD">
        <w:rPr>
          <w:color w:val="000000"/>
        </w:rPr>
        <w:t xml:space="preserve"> </w:t>
      </w:r>
      <w:r w:rsidR="00137E3B" w:rsidRPr="00137E3B">
        <w:rPr>
          <w:color w:val="000000"/>
        </w:rPr>
        <w:t>– к</w:t>
      </w:r>
      <w:r w:rsidRPr="009F5F39">
        <w:rPr>
          <w:color w:val="000000"/>
        </w:rPr>
        <w:t>ритерии конкурса.</w:t>
      </w:r>
      <w:bookmarkEnd w:id="0"/>
      <w:bookmarkEnd w:id="1"/>
    </w:p>
    <w:p w14:paraId="3C328E10" w14:textId="2646971C" w:rsidR="00C43E06" w:rsidRDefault="00C43E06" w:rsidP="00466F9A">
      <w:pPr>
        <w:spacing w:line="240" w:lineRule="atLeast"/>
        <w:ind w:firstLine="709"/>
        <w:jc w:val="both"/>
        <w:rPr>
          <w:color w:val="000000"/>
        </w:rPr>
      </w:pPr>
      <w:r>
        <w:rPr>
          <w:color w:val="000000"/>
        </w:rPr>
        <w:t xml:space="preserve">Приложение № </w:t>
      </w:r>
      <w:r w:rsidR="00F00503">
        <w:rPr>
          <w:color w:val="000000"/>
        </w:rPr>
        <w:t>5</w:t>
      </w:r>
      <w:r>
        <w:rPr>
          <w:color w:val="000000"/>
        </w:rPr>
        <w:t xml:space="preserve"> – перечень земельных участков.</w:t>
      </w:r>
    </w:p>
    <w:p w14:paraId="62040A11" w14:textId="77777777" w:rsidR="00FC36A9" w:rsidRDefault="00FC36A9" w:rsidP="00466F9A">
      <w:pPr>
        <w:widowControl w:val="0"/>
        <w:tabs>
          <w:tab w:val="num" w:pos="1567"/>
        </w:tabs>
        <w:spacing w:line="240" w:lineRule="atLeast"/>
        <w:ind w:left="539" w:firstLine="709"/>
        <w:jc w:val="both"/>
        <w:rPr>
          <w:color w:val="000000"/>
        </w:rPr>
      </w:pPr>
    </w:p>
    <w:p w14:paraId="5003259C" w14:textId="61FDA00C" w:rsidR="00C72D9D" w:rsidRDefault="00C72D9D" w:rsidP="00466F9A">
      <w:pPr>
        <w:widowControl w:val="0"/>
        <w:tabs>
          <w:tab w:val="num" w:pos="1567"/>
        </w:tabs>
        <w:spacing w:line="240" w:lineRule="atLeast"/>
        <w:ind w:left="539" w:firstLine="709"/>
        <w:jc w:val="both"/>
        <w:rPr>
          <w:color w:val="000000"/>
        </w:rPr>
      </w:pPr>
    </w:p>
    <w:p w14:paraId="59F1E884" w14:textId="77777777" w:rsidR="00F00503" w:rsidRDefault="00F00503" w:rsidP="00466F9A">
      <w:pPr>
        <w:widowControl w:val="0"/>
        <w:tabs>
          <w:tab w:val="num" w:pos="1567"/>
        </w:tabs>
        <w:spacing w:line="240" w:lineRule="atLeast"/>
        <w:ind w:left="539" w:firstLine="709"/>
        <w:jc w:val="both"/>
        <w:rPr>
          <w:color w:val="000000"/>
        </w:rPr>
      </w:pPr>
    </w:p>
    <w:p w14:paraId="23C6C00B" w14:textId="77777777" w:rsidR="00742083" w:rsidRDefault="00742083" w:rsidP="00466F9A">
      <w:pPr>
        <w:widowControl w:val="0"/>
        <w:tabs>
          <w:tab w:val="num" w:pos="1567"/>
        </w:tabs>
        <w:spacing w:line="240" w:lineRule="atLeast"/>
        <w:ind w:left="539" w:firstLine="709"/>
        <w:jc w:val="both"/>
        <w:rPr>
          <w:color w:val="000000"/>
        </w:rPr>
      </w:pPr>
    </w:p>
    <w:p w14:paraId="1AC22ED4" w14:textId="77777777" w:rsidR="00742083" w:rsidRDefault="00742083" w:rsidP="00466F9A">
      <w:pPr>
        <w:widowControl w:val="0"/>
        <w:tabs>
          <w:tab w:val="num" w:pos="1567"/>
        </w:tabs>
        <w:spacing w:line="240" w:lineRule="atLeast"/>
        <w:ind w:left="539" w:firstLine="709"/>
        <w:jc w:val="both"/>
        <w:rPr>
          <w:color w:val="000000"/>
        </w:rPr>
      </w:pPr>
    </w:p>
    <w:p w14:paraId="268B43C6" w14:textId="77777777" w:rsidR="00EC7705" w:rsidRDefault="00EC7705" w:rsidP="00466F9A">
      <w:pPr>
        <w:widowControl w:val="0"/>
        <w:tabs>
          <w:tab w:val="num" w:pos="1567"/>
        </w:tabs>
        <w:spacing w:line="240" w:lineRule="atLeast"/>
        <w:ind w:left="539" w:firstLine="709"/>
        <w:jc w:val="both"/>
        <w:rPr>
          <w:color w:val="000000"/>
        </w:rPr>
        <w:sectPr w:rsidR="00EC7705" w:rsidSect="00466F9A">
          <w:pgSz w:w="11900" w:h="16840"/>
          <w:pgMar w:top="709" w:right="701" w:bottom="993" w:left="1701" w:header="567" w:footer="567" w:gutter="0"/>
          <w:pgNumType w:start="1"/>
          <w:cols w:space="708"/>
          <w:titlePg/>
          <w:docGrid w:linePitch="360"/>
        </w:sectPr>
      </w:pPr>
    </w:p>
    <w:p w14:paraId="47B3C4B7" w14:textId="5F05B883" w:rsidR="002326F1" w:rsidRPr="00215C66" w:rsidRDefault="009D6FE9" w:rsidP="00466F9A">
      <w:pPr>
        <w:spacing w:line="240" w:lineRule="atLeast"/>
        <w:ind w:firstLine="709"/>
        <w:jc w:val="right"/>
        <w:rPr>
          <w:bCs/>
        </w:rPr>
      </w:pPr>
      <w:r w:rsidRPr="00215C66">
        <w:rPr>
          <w:rStyle w:val="-0"/>
          <w:bCs/>
          <w:vanish/>
          <w:color w:val="00000A"/>
        </w:rPr>
        <w:lastRenderedPageBreak/>
        <w:t>Ф</w:t>
      </w:r>
      <w:r w:rsidR="002326F1" w:rsidRPr="00215C66">
        <w:rPr>
          <w:rStyle w:val="-0"/>
          <w:bCs/>
          <w:vanish/>
          <w:color w:val="00000A"/>
        </w:rPr>
        <w:t>орма</w:t>
      </w:r>
      <w:r w:rsidR="002326F1" w:rsidRPr="00215C66">
        <w:rPr>
          <w:bCs/>
        </w:rPr>
        <w:t xml:space="preserve"> </w:t>
      </w:r>
      <w:r w:rsidR="004557EB">
        <w:rPr>
          <w:bCs/>
        </w:rPr>
        <w:t xml:space="preserve">Форма </w:t>
      </w:r>
      <w:r w:rsidR="002326F1" w:rsidRPr="00215C66">
        <w:rPr>
          <w:bCs/>
        </w:rPr>
        <w:t>№</w:t>
      </w:r>
      <w:r w:rsidR="00F76C07" w:rsidRPr="00215C66">
        <w:rPr>
          <w:bCs/>
        </w:rPr>
        <w:t xml:space="preserve"> </w:t>
      </w:r>
      <w:r w:rsidR="002326F1" w:rsidRPr="00215C66">
        <w:rPr>
          <w:bCs/>
        </w:rPr>
        <w:t xml:space="preserve">1 </w:t>
      </w:r>
    </w:p>
    <w:p w14:paraId="568E8CC0" w14:textId="77777777" w:rsidR="002326F1" w:rsidRDefault="002326F1" w:rsidP="00466F9A">
      <w:pPr>
        <w:spacing w:line="240" w:lineRule="atLeast"/>
        <w:ind w:firstLine="709"/>
        <w:jc w:val="right"/>
      </w:pPr>
    </w:p>
    <w:p w14:paraId="35BA8DA6" w14:textId="77777777" w:rsidR="002326F1" w:rsidRDefault="002326F1" w:rsidP="00466F9A">
      <w:pPr>
        <w:shd w:val="clear" w:color="auto" w:fill="FFFFFF"/>
        <w:spacing w:line="240" w:lineRule="atLeast"/>
        <w:ind w:firstLine="709"/>
        <w:jc w:val="both"/>
        <w:rPr>
          <w:color w:val="000000"/>
          <w:sz w:val="28"/>
          <w:szCs w:val="28"/>
        </w:rPr>
      </w:pPr>
      <w:r>
        <w:rPr>
          <w:color w:val="000000"/>
        </w:rPr>
        <w:t>На бланке организации</w:t>
      </w:r>
    </w:p>
    <w:p w14:paraId="50D8E25C" w14:textId="77777777" w:rsidR="002326F1" w:rsidRDefault="002326F1" w:rsidP="00466F9A">
      <w:pPr>
        <w:shd w:val="clear" w:color="auto" w:fill="FFFFFF"/>
        <w:spacing w:line="240" w:lineRule="atLeast"/>
        <w:ind w:firstLine="709"/>
        <w:jc w:val="both"/>
        <w:rPr>
          <w:color w:val="000000"/>
          <w:sz w:val="28"/>
          <w:szCs w:val="28"/>
        </w:rPr>
      </w:pPr>
      <w:r>
        <w:rPr>
          <w:color w:val="000000"/>
        </w:rPr>
        <w:t>Дата, исх. номер</w:t>
      </w:r>
    </w:p>
    <w:p w14:paraId="36034C43" w14:textId="77777777" w:rsidR="00F01F53" w:rsidRDefault="002326F1" w:rsidP="00F01F53">
      <w:pPr>
        <w:shd w:val="clear" w:color="auto" w:fill="FFFFFF"/>
        <w:spacing w:line="240" w:lineRule="atLeast"/>
        <w:ind w:firstLine="709"/>
        <w:jc w:val="center"/>
        <w:outlineLvl w:val="1"/>
        <w:rPr>
          <w:iCs/>
          <w:color w:val="000000"/>
        </w:rPr>
      </w:pPr>
      <w:r w:rsidRPr="00215C66">
        <w:rPr>
          <w:iCs/>
          <w:color w:val="000000"/>
        </w:rPr>
        <w:t>ЗАЯВКА НА УЧАСТИЕ</w:t>
      </w:r>
      <w:r w:rsidR="00F76C07" w:rsidRPr="00215C66">
        <w:rPr>
          <w:iCs/>
          <w:color w:val="000000"/>
        </w:rPr>
        <w:t xml:space="preserve"> </w:t>
      </w:r>
    </w:p>
    <w:p w14:paraId="1FAC1E6B" w14:textId="23A61869" w:rsidR="002326F1" w:rsidRPr="00215C66" w:rsidRDefault="002326F1" w:rsidP="00F01F53">
      <w:pPr>
        <w:shd w:val="clear" w:color="auto" w:fill="FFFFFF"/>
        <w:spacing w:line="240" w:lineRule="atLeast"/>
        <w:ind w:firstLine="709"/>
        <w:jc w:val="center"/>
        <w:outlineLvl w:val="1"/>
        <w:rPr>
          <w:rFonts w:eastAsia="MS Mincho"/>
          <w:color w:val="FF0000"/>
          <w:lang w:eastAsia="ja-JP"/>
        </w:rPr>
      </w:pPr>
      <w:r w:rsidRPr="00215C66">
        <w:rPr>
          <w:color w:val="000000"/>
        </w:rPr>
        <w:t>в открытом конкурсе н</w:t>
      </w:r>
      <w:r w:rsidRPr="00215C66">
        <w:rPr>
          <w:color w:val="000000"/>
          <w:spacing w:val="6"/>
        </w:rPr>
        <w:t xml:space="preserve">а право заключения концессионного соглашения </w:t>
      </w:r>
      <w:r w:rsidR="009E7A90" w:rsidRPr="00215C66">
        <w:t xml:space="preserve">в отношении технологически связанных между собой объектов электросетевого комплекса муниципального образования </w:t>
      </w:r>
      <w:r w:rsidR="00722A76" w:rsidRPr="00215C66">
        <w:t>городское поселение «Город Советская Гавань» Советско-Гаванского муниципального района Хабаровского края</w:t>
      </w:r>
    </w:p>
    <w:p w14:paraId="49518B75" w14:textId="77777777" w:rsidR="00215C66" w:rsidRDefault="00215C66" w:rsidP="00466F9A">
      <w:pPr>
        <w:ind w:firstLine="709"/>
        <w:contextualSpacing/>
        <w:jc w:val="both"/>
      </w:pPr>
    </w:p>
    <w:p w14:paraId="2917B5E8" w14:textId="732ABAEA" w:rsidR="002326F1" w:rsidRPr="00722A76" w:rsidRDefault="002326F1" w:rsidP="00466F9A">
      <w:pPr>
        <w:ind w:firstLine="709"/>
        <w:contextualSpacing/>
        <w:jc w:val="both"/>
        <w:rPr>
          <w:sz w:val="28"/>
          <w:szCs w:val="28"/>
        </w:rPr>
      </w:pPr>
      <w:r w:rsidRPr="00722A76">
        <w:t>1. Изучив конкурсную документацию н</w:t>
      </w:r>
      <w:r w:rsidRPr="00722A76">
        <w:rPr>
          <w:bCs/>
          <w:spacing w:val="6"/>
        </w:rPr>
        <w:t xml:space="preserve">а право заключения концессионного соглашения </w:t>
      </w:r>
      <w:r w:rsidR="009E7A90" w:rsidRPr="00722A76">
        <w:t xml:space="preserve">в </w:t>
      </w:r>
      <w:r w:rsidR="009E7A90" w:rsidRPr="00722A76">
        <w:rPr>
          <w:bCs/>
        </w:rPr>
        <w:t xml:space="preserve">отношении </w:t>
      </w:r>
      <w:r w:rsidR="00722A76" w:rsidRPr="00722A76">
        <w:rPr>
          <w:u w:color="000000"/>
          <w:bdr w:val="nil"/>
        </w:rPr>
        <w:t>объект</w:t>
      </w:r>
      <w:r w:rsidR="00556CF0">
        <w:rPr>
          <w:u w:color="000000"/>
          <w:bdr w:val="nil"/>
        </w:rPr>
        <w:t>ов</w:t>
      </w:r>
      <w:r w:rsidR="00722A76" w:rsidRPr="00722A76">
        <w:rPr>
          <w:u w:color="000000"/>
          <w:bdr w:val="nil"/>
        </w:rPr>
        <w:t xml:space="preserve"> </w:t>
      </w:r>
      <w:r w:rsidR="00722A76" w:rsidRPr="00722A76">
        <w:t>электросетевого комплекса (электрические (воздушные и кабельные) линии и трансформаторные подстанции)</w:t>
      </w:r>
      <w:r w:rsidR="009E7A90" w:rsidRPr="00722A76">
        <w:t xml:space="preserve"> муниципального образования </w:t>
      </w:r>
      <w:r w:rsidR="00722A76" w:rsidRPr="00722A76">
        <w:rPr>
          <w:bCs/>
        </w:rPr>
        <w:t>городское поселение «Город Советская Гавань» Советско-Гаванского муниципального района Хабаровского края</w:t>
      </w:r>
      <w:r w:rsidR="00722A76" w:rsidRPr="00722A76">
        <w:t xml:space="preserve"> </w:t>
      </w:r>
    </w:p>
    <w:p w14:paraId="0DAA4041" w14:textId="0F288B89" w:rsidR="002326F1" w:rsidRDefault="002326F1" w:rsidP="00466F9A">
      <w:pPr>
        <w:shd w:val="clear" w:color="auto" w:fill="FFFFFF"/>
        <w:spacing w:line="240" w:lineRule="atLeast"/>
        <w:ind w:firstLine="709"/>
        <w:jc w:val="both"/>
        <w:rPr>
          <w:color w:val="000000"/>
          <w:sz w:val="28"/>
          <w:szCs w:val="28"/>
        </w:rPr>
      </w:pPr>
      <w:r>
        <w:rPr>
          <w:color w:val="000000"/>
        </w:rPr>
        <w:t>_________________________________________________________________________</w:t>
      </w:r>
    </w:p>
    <w:p w14:paraId="576FAF37" w14:textId="20DA2AB1" w:rsidR="002326F1" w:rsidRPr="00215C66" w:rsidRDefault="002326F1" w:rsidP="00215C66">
      <w:pPr>
        <w:shd w:val="clear" w:color="auto" w:fill="FFFFFF"/>
        <w:spacing w:line="240" w:lineRule="atLeast"/>
        <w:jc w:val="center"/>
        <w:rPr>
          <w:i/>
          <w:iCs/>
          <w:color w:val="000000"/>
          <w:sz w:val="16"/>
          <w:szCs w:val="16"/>
        </w:rPr>
      </w:pPr>
      <w:r w:rsidRPr="00215C66">
        <w:rPr>
          <w:i/>
          <w:iCs/>
          <w:color w:val="000000"/>
          <w:sz w:val="16"/>
          <w:szCs w:val="16"/>
        </w:rPr>
        <w:t>(полное наименование юридического лица, индивидуального предпринимателя, ОГРН, ИНН, адрес)</w:t>
      </w:r>
    </w:p>
    <w:p w14:paraId="72A1B442" w14:textId="6DCEEB28" w:rsidR="002326F1" w:rsidRDefault="002326F1" w:rsidP="00215C66">
      <w:pPr>
        <w:shd w:val="clear" w:color="auto" w:fill="FFFFFF"/>
        <w:spacing w:line="240" w:lineRule="atLeast"/>
        <w:ind w:firstLine="709"/>
        <w:rPr>
          <w:color w:val="000000"/>
          <w:sz w:val="28"/>
          <w:szCs w:val="28"/>
        </w:rPr>
      </w:pPr>
      <w:r>
        <w:rPr>
          <w:color w:val="000000"/>
        </w:rPr>
        <w:t xml:space="preserve">в лице </w:t>
      </w:r>
      <w:r w:rsidR="00215C66">
        <w:rPr>
          <w:color w:val="000000"/>
        </w:rPr>
        <w:t>_</w:t>
      </w:r>
      <w:r>
        <w:rPr>
          <w:color w:val="000000"/>
        </w:rPr>
        <w:t>_________________________________________________________________,</w:t>
      </w:r>
    </w:p>
    <w:p w14:paraId="408D3BAB" w14:textId="77777777" w:rsidR="002326F1" w:rsidRPr="00215C66" w:rsidRDefault="002326F1" w:rsidP="00215C66">
      <w:pPr>
        <w:shd w:val="clear" w:color="auto" w:fill="FFFFFF"/>
        <w:spacing w:line="240" w:lineRule="atLeast"/>
        <w:ind w:firstLine="709"/>
        <w:jc w:val="center"/>
        <w:rPr>
          <w:i/>
          <w:iCs/>
          <w:color w:val="000000"/>
          <w:sz w:val="16"/>
          <w:szCs w:val="16"/>
        </w:rPr>
      </w:pPr>
      <w:r w:rsidRPr="00215C66">
        <w:rPr>
          <w:i/>
          <w:iCs/>
          <w:color w:val="000000"/>
          <w:sz w:val="16"/>
          <w:szCs w:val="16"/>
        </w:rPr>
        <w:t>(фамилия, имя, отчество, должность)</w:t>
      </w:r>
    </w:p>
    <w:p w14:paraId="0536D3FC" w14:textId="456C05D0" w:rsidR="002326F1" w:rsidRDefault="002326F1" w:rsidP="00215C66">
      <w:pPr>
        <w:shd w:val="clear" w:color="auto" w:fill="FFFFFF"/>
        <w:spacing w:line="240" w:lineRule="atLeast"/>
        <w:ind w:firstLine="709"/>
        <w:rPr>
          <w:color w:val="000000"/>
          <w:sz w:val="28"/>
          <w:szCs w:val="28"/>
        </w:rPr>
      </w:pPr>
      <w:r>
        <w:rPr>
          <w:color w:val="000000"/>
        </w:rPr>
        <w:t>действующего на основании _______________________________________________,</w:t>
      </w:r>
    </w:p>
    <w:p w14:paraId="236F1B41" w14:textId="688EF9FB" w:rsidR="003E1D06" w:rsidRDefault="002326F1" w:rsidP="00466F9A">
      <w:pPr>
        <w:shd w:val="clear" w:color="auto" w:fill="FFFFFF"/>
        <w:suppressAutoHyphens/>
        <w:spacing w:line="240" w:lineRule="atLeast"/>
        <w:ind w:firstLine="709"/>
        <w:jc w:val="both"/>
        <w:rPr>
          <w:color w:val="000000"/>
        </w:rPr>
      </w:pPr>
      <w:r>
        <w:rPr>
          <w:color w:val="000000"/>
        </w:rPr>
        <w:t>заявляет о согласии участвовать в конкурсе на условиях, установленных в конкурсной документации, в случае победы заключить концессионное соглашение</w:t>
      </w:r>
      <w:r w:rsidR="003E1D06">
        <w:rPr>
          <w:color w:val="000000"/>
        </w:rPr>
        <w:t>_____________________</w:t>
      </w:r>
      <w:r w:rsidR="00215C66">
        <w:rPr>
          <w:color w:val="000000"/>
        </w:rPr>
        <w:t>_______________________________________________</w:t>
      </w:r>
      <w:r w:rsidR="003E1D06">
        <w:rPr>
          <w:color w:val="000000"/>
        </w:rPr>
        <w:t>_</w:t>
      </w:r>
    </w:p>
    <w:p w14:paraId="787542A2" w14:textId="1F923795" w:rsidR="002326F1" w:rsidRDefault="002326F1" w:rsidP="00466F9A">
      <w:pPr>
        <w:shd w:val="clear" w:color="auto" w:fill="FFFFFF"/>
        <w:suppressAutoHyphens/>
        <w:spacing w:line="240" w:lineRule="atLeast"/>
        <w:ind w:firstLine="709"/>
        <w:jc w:val="both"/>
        <w:rPr>
          <w:color w:val="000000"/>
          <w:sz w:val="28"/>
          <w:szCs w:val="28"/>
        </w:rPr>
      </w:pPr>
      <w:r>
        <w:rPr>
          <w:color w:val="000000"/>
        </w:rPr>
        <w:t>________________________________________________________________________</w:t>
      </w:r>
      <w:r w:rsidR="00215C66">
        <w:rPr>
          <w:color w:val="000000"/>
        </w:rPr>
        <w:t xml:space="preserve"> </w:t>
      </w:r>
      <w:r>
        <w:rPr>
          <w:color w:val="000000"/>
        </w:rPr>
        <w:t>в соответствии с условиями открытого конкурса и нашего конкурсного предложения, и направляет настоящую заявку.</w:t>
      </w:r>
    </w:p>
    <w:p w14:paraId="458A3FA1" w14:textId="6F1C084E" w:rsidR="002326F1" w:rsidRDefault="002326F1" w:rsidP="00466F9A">
      <w:pPr>
        <w:shd w:val="clear" w:color="auto" w:fill="FFFFFF"/>
        <w:spacing w:line="240" w:lineRule="atLeast"/>
        <w:ind w:firstLine="709"/>
        <w:jc w:val="both"/>
        <w:rPr>
          <w:color w:val="000000"/>
          <w:sz w:val="28"/>
          <w:szCs w:val="28"/>
        </w:rPr>
      </w:pPr>
      <w:r>
        <w:rPr>
          <w:color w:val="000000"/>
        </w:rPr>
        <w:t>2. В случае, если наши предложения будут признаны лучшими, мы берем на себя обязательства подписать концессионное соглашение ____________________________________ в соответствии с требованиями конкурсной документации и на условиях, которые мы назовём в нашем конкурсном предложении, в срок не позднее 10 (</w:t>
      </w:r>
      <w:r w:rsidR="00215C66">
        <w:rPr>
          <w:color w:val="000000"/>
        </w:rPr>
        <w:t>д</w:t>
      </w:r>
      <w:r>
        <w:rPr>
          <w:color w:val="000000"/>
        </w:rPr>
        <w:t xml:space="preserve">есяти) рабочих дней со дня утверждения протокола об итогах конкурса. </w:t>
      </w:r>
    </w:p>
    <w:p w14:paraId="63B7EA37" w14:textId="77777777" w:rsidR="002326F1" w:rsidRDefault="002326F1" w:rsidP="00466F9A">
      <w:pPr>
        <w:shd w:val="clear" w:color="auto" w:fill="FFFFFF"/>
        <w:spacing w:line="240" w:lineRule="atLeast"/>
        <w:ind w:firstLine="709"/>
        <w:jc w:val="both"/>
        <w:rPr>
          <w:color w:val="000000"/>
          <w:sz w:val="28"/>
          <w:szCs w:val="28"/>
        </w:rPr>
      </w:pPr>
      <w:r>
        <w:rPr>
          <w:color w:val="000000"/>
        </w:rPr>
        <w:t>3. В случае, если победитель конкурса будет признан уклонившимся от заключения концессионного соглашения __________________________________ с организатором конкурса и нашей заявке на участие в конкурсе будет присвоен второй номер, мы обязуемся подписать концессионное соглашение ___________________________________ с организатором конкурса.</w:t>
      </w:r>
    </w:p>
    <w:p w14:paraId="21A11AF2" w14:textId="4C0A83B9" w:rsidR="002326F1" w:rsidRDefault="002326F1" w:rsidP="00466F9A">
      <w:pPr>
        <w:shd w:val="clear" w:color="auto" w:fill="FFFFFF"/>
        <w:spacing w:line="240" w:lineRule="atLeast"/>
        <w:ind w:firstLine="709"/>
        <w:jc w:val="both"/>
        <w:rPr>
          <w:color w:val="000000"/>
          <w:sz w:val="28"/>
          <w:szCs w:val="28"/>
        </w:rPr>
      </w:pPr>
      <w:r>
        <w:rPr>
          <w:color w:val="000000"/>
        </w:rPr>
        <w:t>4.</w:t>
      </w:r>
      <w:r w:rsidR="00215C66">
        <w:rPr>
          <w:color w:val="000000"/>
        </w:rPr>
        <w:t> </w:t>
      </w:r>
      <w:r>
        <w:rPr>
          <w:color w:val="000000"/>
        </w:rPr>
        <w:t xml:space="preserve">На заявленные требования к участию в открытом конкурсе предоставляем документы согласно </w:t>
      </w:r>
      <w:r w:rsidR="00ED7F91">
        <w:rPr>
          <w:color w:val="000000"/>
        </w:rPr>
        <w:t>описи,</w:t>
      </w:r>
      <w:r>
        <w:rPr>
          <w:color w:val="000000"/>
        </w:rPr>
        <w:t xml:space="preserve"> на _____ страницах в соответствии с разделом 1.</w:t>
      </w:r>
    </w:p>
    <w:p w14:paraId="3C937D06" w14:textId="207401F5" w:rsidR="002326F1" w:rsidRDefault="002326F1" w:rsidP="00215C66">
      <w:pPr>
        <w:shd w:val="clear" w:color="auto" w:fill="FFFFFF"/>
        <w:spacing w:line="240" w:lineRule="atLeast"/>
        <w:ind w:firstLine="709"/>
        <w:rPr>
          <w:color w:val="000000"/>
          <w:sz w:val="28"/>
          <w:szCs w:val="28"/>
        </w:rPr>
      </w:pPr>
      <w:r>
        <w:rPr>
          <w:color w:val="000000"/>
        </w:rPr>
        <w:t>5. Настоящей заявкой подтверждаем, что ____________</w:t>
      </w:r>
      <w:r w:rsidR="006D5B27">
        <w:rPr>
          <w:color w:val="000000"/>
        </w:rPr>
        <w:t>_______</w:t>
      </w:r>
      <w:r>
        <w:rPr>
          <w:color w:val="000000"/>
        </w:rPr>
        <w:t xml:space="preserve">__________________ </w:t>
      </w:r>
    </w:p>
    <w:p w14:paraId="3588B2D7" w14:textId="77777777" w:rsidR="00215C66" w:rsidRPr="00215C66" w:rsidRDefault="002326F1" w:rsidP="00215C66">
      <w:pPr>
        <w:shd w:val="clear" w:color="auto" w:fill="FFFFFF"/>
        <w:spacing w:line="240" w:lineRule="atLeast"/>
        <w:ind w:firstLine="709"/>
        <w:jc w:val="right"/>
        <w:rPr>
          <w:i/>
          <w:iCs/>
          <w:color w:val="000000"/>
          <w:sz w:val="16"/>
          <w:szCs w:val="16"/>
        </w:rPr>
      </w:pPr>
      <w:r w:rsidRPr="00215C66">
        <w:rPr>
          <w:i/>
          <w:iCs/>
          <w:color w:val="000000"/>
          <w:sz w:val="16"/>
          <w:szCs w:val="16"/>
        </w:rPr>
        <w:t xml:space="preserve">(наименование участника открытого конкурса) </w:t>
      </w:r>
    </w:p>
    <w:p w14:paraId="0130111F" w14:textId="1D7BE83A" w:rsidR="002326F1" w:rsidRDefault="002326F1" w:rsidP="00215C66">
      <w:pPr>
        <w:shd w:val="clear" w:color="auto" w:fill="FFFFFF"/>
        <w:spacing w:line="240" w:lineRule="atLeast"/>
        <w:jc w:val="both"/>
        <w:rPr>
          <w:color w:val="000000"/>
          <w:sz w:val="28"/>
          <w:szCs w:val="28"/>
        </w:rPr>
      </w:pPr>
      <w:r>
        <w:rPr>
          <w:color w:val="000000"/>
        </w:rPr>
        <w:t>соответствует требованиям, предъявляемым к участникам открытого конкурса, в том числе:</w:t>
      </w:r>
    </w:p>
    <w:p w14:paraId="2C0D7FBF" w14:textId="22BDDBAA" w:rsidR="002326F1" w:rsidRPr="003D6746" w:rsidRDefault="00606621" w:rsidP="00466F9A">
      <w:pPr>
        <w:shd w:val="clear" w:color="auto" w:fill="FFFFFF"/>
        <w:spacing w:line="240" w:lineRule="atLeast"/>
        <w:ind w:firstLine="709"/>
        <w:jc w:val="both"/>
        <w:rPr>
          <w:color w:val="000000"/>
        </w:rPr>
      </w:pPr>
      <w:r>
        <w:rPr>
          <w:color w:val="000000"/>
        </w:rPr>
        <w:t>5.1.</w:t>
      </w:r>
      <w:r w:rsidR="00215C66">
        <w:rPr>
          <w:color w:val="000000"/>
        </w:rPr>
        <w:t> </w:t>
      </w:r>
      <w:r>
        <w:rPr>
          <w:color w:val="000000"/>
        </w:rPr>
        <w:t>п</w:t>
      </w:r>
      <w:r w:rsidR="002326F1" w:rsidRPr="003D6746">
        <w:rPr>
          <w:color w:val="000000"/>
        </w:rPr>
        <w:t>ротив участника открытого конкурса не проводится процедура ликвидации</w:t>
      </w:r>
      <w:r w:rsidR="003D6746" w:rsidRPr="003D6746">
        <w:rPr>
          <w:color w:val="000000"/>
        </w:rPr>
        <w:t>;</w:t>
      </w:r>
    </w:p>
    <w:p w14:paraId="1CEA7FAF" w14:textId="7922DE50" w:rsidR="003D6746" w:rsidRDefault="003D6746" w:rsidP="00466F9A">
      <w:pPr>
        <w:autoSpaceDE w:val="0"/>
        <w:autoSpaceDN w:val="0"/>
        <w:adjustRightInd w:val="0"/>
        <w:ind w:firstLine="709"/>
        <w:jc w:val="both"/>
      </w:pPr>
      <w:r w:rsidRPr="003D6746">
        <w:rPr>
          <w:color w:val="000000"/>
        </w:rPr>
        <w:t>5.2.</w:t>
      </w:r>
      <w:r w:rsidR="00215C66">
        <w:rPr>
          <w:color w:val="000000"/>
        </w:rPr>
        <w:t> </w:t>
      </w:r>
      <w:r w:rsidR="00606621" w:rsidRPr="00606621">
        <w:t>отсутств</w:t>
      </w:r>
      <w:r w:rsidR="00606621">
        <w:t>ует</w:t>
      </w:r>
      <w:r w:rsidR="00606621" w:rsidRPr="00606621">
        <w:t xml:space="preserve"> решени</w:t>
      </w:r>
      <w:r w:rsidR="00606621">
        <w:t>е</w:t>
      </w:r>
      <w:r w:rsidR="00606621" w:rsidRPr="00606621">
        <w:t xml:space="preserve"> о признании заявителя банкротом и об открытии конкурсного производства в отношении него</w:t>
      </w:r>
      <w:r w:rsidRPr="003D6746">
        <w:t>;</w:t>
      </w:r>
    </w:p>
    <w:p w14:paraId="6B310B84" w14:textId="2144E463" w:rsidR="0098111A" w:rsidRPr="00497FE5" w:rsidRDefault="0098111A" w:rsidP="00466F9A">
      <w:pPr>
        <w:autoSpaceDE w:val="0"/>
        <w:autoSpaceDN w:val="0"/>
        <w:adjustRightInd w:val="0"/>
        <w:ind w:firstLine="709"/>
        <w:jc w:val="both"/>
      </w:pPr>
      <w:r w:rsidRPr="000D1738">
        <w:t>5.3.</w:t>
      </w:r>
      <w:r w:rsidR="00215C66">
        <w:t> </w:t>
      </w:r>
      <w:r w:rsidRPr="000D1738">
        <w:t>имеются средств</w:t>
      </w:r>
      <w:r w:rsidR="00816EED" w:rsidRPr="000D1738">
        <w:t>а</w:t>
      </w:r>
      <w:r w:rsidRPr="000D1738">
        <w:t xml:space="preserve"> или возможности их получения в размере не менее </w:t>
      </w:r>
      <w:r w:rsidR="005E4279" w:rsidRPr="000D1738">
        <w:t>пяти</w:t>
      </w:r>
      <w:r w:rsidRPr="000D1738">
        <w:t xml:space="preserve"> процентов от объема предусмотренных в проекте концессионного соглашения инвестиций</w:t>
      </w:r>
      <w:r w:rsidR="00AA1EFE" w:rsidRPr="000D1738">
        <w:t xml:space="preserve"> сверх имеющейся кредиторской задолженности по вступившим в законную силу решениям суда</w:t>
      </w:r>
      <w:r w:rsidR="00C43CDE" w:rsidRPr="000D1738">
        <w:t xml:space="preserve"> на момент подачи заявки</w:t>
      </w:r>
      <w:r w:rsidRPr="000D1738">
        <w:t>;</w:t>
      </w:r>
    </w:p>
    <w:p w14:paraId="6342B9BB" w14:textId="26AAF281" w:rsidR="002326F1" w:rsidRDefault="002326F1" w:rsidP="00466F9A">
      <w:pPr>
        <w:shd w:val="clear" w:color="auto" w:fill="FFFFFF"/>
        <w:spacing w:line="240" w:lineRule="atLeast"/>
        <w:ind w:firstLine="709"/>
        <w:jc w:val="both"/>
        <w:rPr>
          <w:color w:val="000000"/>
        </w:rPr>
      </w:pPr>
      <w:r w:rsidRPr="00742083">
        <w:rPr>
          <w:color w:val="000000"/>
        </w:rPr>
        <w:t>5.</w:t>
      </w:r>
      <w:r w:rsidR="00497FE5">
        <w:rPr>
          <w:color w:val="000000"/>
        </w:rPr>
        <w:t>4</w:t>
      </w:r>
      <w:r w:rsidRPr="00742083">
        <w:rPr>
          <w:color w:val="000000"/>
        </w:rPr>
        <w:t>.</w:t>
      </w:r>
      <w:r w:rsidR="00215C66">
        <w:rPr>
          <w:color w:val="000000"/>
        </w:rPr>
        <w:t> </w:t>
      </w:r>
      <w:r w:rsidR="00606621" w:rsidRPr="00606621">
        <w:rPr>
          <w:color w:val="000000"/>
        </w:rPr>
        <w:t>отсутств</w:t>
      </w:r>
      <w:r w:rsidR="00606621">
        <w:rPr>
          <w:color w:val="000000"/>
        </w:rPr>
        <w:t>ует</w:t>
      </w:r>
      <w:r w:rsidR="00606621" w:rsidRPr="00606621">
        <w:rPr>
          <w:color w:val="000000"/>
        </w:rPr>
        <w:t xml:space="preserve"> недоимк</w:t>
      </w:r>
      <w:r w:rsidR="00606621">
        <w:rPr>
          <w:color w:val="000000"/>
        </w:rPr>
        <w:t>а</w:t>
      </w:r>
      <w:r w:rsidR="00606621" w:rsidRPr="00606621">
        <w:rPr>
          <w:color w:val="000000"/>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00606621" w:rsidRPr="00606621">
        <w:rPr>
          <w:color w:val="000000"/>
        </w:rPr>
        <w:lastRenderedPageBreak/>
        <w:t>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r w:rsidRPr="00742083">
        <w:rPr>
          <w:color w:val="000000"/>
        </w:rPr>
        <w:t>.</w:t>
      </w:r>
    </w:p>
    <w:p w14:paraId="11DC2F86" w14:textId="1816E0A0" w:rsidR="00D05095" w:rsidRPr="00D05095" w:rsidRDefault="00D05095" w:rsidP="00466F9A">
      <w:pPr>
        <w:autoSpaceDE w:val="0"/>
        <w:autoSpaceDN w:val="0"/>
        <w:adjustRightInd w:val="0"/>
        <w:ind w:firstLine="709"/>
        <w:jc w:val="both"/>
      </w:pPr>
      <w:r w:rsidRPr="00D05095">
        <w:t>6.</w:t>
      </w:r>
      <w:r w:rsidR="00215C66">
        <w:t> С</w:t>
      </w:r>
      <w:r w:rsidRPr="00D05095">
        <w:t>ведения о лицах:</w:t>
      </w:r>
    </w:p>
    <w:p w14:paraId="4717F36F" w14:textId="305B67C0" w:rsidR="00D05095" w:rsidRPr="00D05095" w:rsidRDefault="00D05095" w:rsidP="00466F9A">
      <w:pPr>
        <w:autoSpaceDE w:val="0"/>
        <w:autoSpaceDN w:val="0"/>
        <w:adjustRightInd w:val="0"/>
        <w:ind w:firstLine="709"/>
        <w:jc w:val="both"/>
      </w:pPr>
      <w:r w:rsidRPr="00D05095">
        <w:t>6.1.</w:t>
      </w:r>
      <w:r w:rsidR="00215C66">
        <w:t> </w:t>
      </w:r>
      <w:r w:rsidRPr="00D05095">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14:paraId="7CE2B54C" w14:textId="21203C9B" w:rsidR="00D05095" w:rsidRPr="00D05095" w:rsidRDefault="00D05095" w:rsidP="00466F9A">
      <w:pPr>
        <w:autoSpaceDE w:val="0"/>
        <w:autoSpaceDN w:val="0"/>
        <w:adjustRightInd w:val="0"/>
        <w:ind w:firstLine="709"/>
        <w:jc w:val="both"/>
      </w:pPr>
      <w:r w:rsidRPr="00D05095">
        <w:t>6.2.</w:t>
      </w:r>
      <w:r w:rsidR="00215C66">
        <w:t> </w:t>
      </w:r>
      <w:r w:rsidRPr="00D05095">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20522BDB" w14:textId="6356B3C5" w:rsidR="00D05095" w:rsidRPr="00D05095" w:rsidRDefault="00D05095" w:rsidP="00466F9A">
      <w:pPr>
        <w:autoSpaceDE w:val="0"/>
        <w:autoSpaceDN w:val="0"/>
        <w:adjustRightInd w:val="0"/>
        <w:ind w:firstLine="709"/>
        <w:jc w:val="both"/>
      </w:pPr>
      <w:r w:rsidRPr="00D05095">
        <w:t>6.3.</w:t>
      </w:r>
      <w:r w:rsidR="00215C66">
        <w:t> </w:t>
      </w:r>
      <w:r w:rsidRPr="00D05095">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0B694528" w14:textId="54D6D2CB" w:rsidR="00D05095" w:rsidRPr="00D05095" w:rsidRDefault="00D05095" w:rsidP="00466F9A">
      <w:pPr>
        <w:autoSpaceDE w:val="0"/>
        <w:autoSpaceDN w:val="0"/>
        <w:adjustRightInd w:val="0"/>
        <w:ind w:firstLine="709"/>
        <w:jc w:val="both"/>
      </w:pPr>
      <w:r w:rsidRPr="00D05095">
        <w:t>6.4.</w:t>
      </w:r>
      <w:r w:rsidR="00215C66">
        <w:t> </w:t>
      </w:r>
      <w:r w:rsidRPr="00D05095">
        <w:t>которые осуществляют полномочия управляющей компании заявителя;</w:t>
      </w:r>
    </w:p>
    <w:p w14:paraId="608EC5C7" w14:textId="4AF371F9" w:rsidR="00D05095" w:rsidRPr="00D05095" w:rsidRDefault="00D05095" w:rsidP="00466F9A">
      <w:pPr>
        <w:autoSpaceDE w:val="0"/>
        <w:autoSpaceDN w:val="0"/>
        <w:adjustRightInd w:val="0"/>
        <w:ind w:firstLine="709"/>
        <w:jc w:val="both"/>
      </w:pPr>
      <w:r w:rsidRPr="00D05095">
        <w:t>6.5.</w:t>
      </w:r>
      <w:r w:rsidR="00215C66">
        <w:t> </w:t>
      </w:r>
      <w:proofErr w:type="gramStart"/>
      <w:r w:rsidRPr="00D05095">
        <w:t>в интересах</w:t>
      </w:r>
      <w:proofErr w:type="gramEnd"/>
      <w:r w:rsidRPr="00D05095">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14:paraId="6046509D" w14:textId="6C338984" w:rsidR="002326F1" w:rsidRPr="00D05095" w:rsidRDefault="00D05095" w:rsidP="00466F9A">
      <w:pPr>
        <w:shd w:val="clear" w:color="auto" w:fill="FFFFFF"/>
        <w:spacing w:line="240" w:lineRule="atLeast"/>
        <w:ind w:firstLine="709"/>
        <w:jc w:val="both"/>
        <w:rPr>
          <w:color w:val="000000"/>
        </w:rPr>
      </w:pPr>
      <w:r w:rsidRPr="00D05095">
        <w:rPr>
          <w:color w:val="000000"/>
        </w:rPr>
        <w:t>7</w:t>
      </w:r>
      <w:r w:rsidR="002326F1" w:rsidRPr="00D05095">
        <w:rPr>
          <w:color w:val="000000"/>
        </w:rPr>
        <w:t>.</w:t>
      </w:r>
      <w:r w:rsidR="00C24D1C">
        <w:rPr>
          <w:color w:val="000000"/>
        </w:rPr>
        <w:t> </w:t>
      </w:r>
      <w:r w:rsidR="002326F1" w:rsidRPr="00D05095">
        <w:rPr>
          <w:color w:val="000000"/>
        </w:rPr>
        <w:t>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14:paraId="048F7167" w14:textId="0A63FEF6" w:rsidR="002326F1" w:rsidRPr="00D05095" w:rsidRDefault="00D05095" w:rsidP="00466F9A">
      <w:pPr>
        <w:shd w:val="clear" w:color="auto" w:fill="FFFFFF"/>
        <w:spacing w:line="240" w:lineRule="atLeast"/>
        <w:ind w:firstLine="709"/>
        <w:jc w:val="both"/>
        <w:rPr>
          <w:color w:val="000000"/>
        </w:rPr>
      </w:pPr>
      <w:r w:rsidRPr="00D05095">
        <w:rPr>
          <w:color w:val="000000"/>
        </w:rPr>
        <w:t>8</w:t>
      </w:r>
      <w:r w:rsidR="002326F1" w:rsidRPr="00D05095">
        <w:rPr>
          <w:color w:val="000000"/>
        </w:rPr>
        <w:t>.</w:t>
      </w:r>
      <w:r w:rsidR="00C24D1C">
        <w:rPr>
          <w:color w:val="000000"/>
        </w:rPr>
        <w:t> </w:t>
      </w:r>
      <w:r w:rsidR="002326F1" w:rsidRPr="00D05095">
        <w:rPr>
          <w:color w:val="000000"/>
        </w:rPr>
        <w:t>Настоящая заявка действует до завершения процедуры проведения открытого конкурса.</w:t>
      </w:r>
    </w:p>
    <w:p w14:paraId="0DFE3225" w14:textId="77777777" w:rsidR="002326F1" w:rsidRPr="00D05095" w:rsidRDefault="00D05095" w:rsidP="00466F9A">
      <w:pPr>
        <w:shd w:val="clear" w:color="auto" w:fill="FFFFFF"/>
        <w:spacing w:line="240" w:lineRule="atLeast"/>
        <w:ind w:firstLine="709"/>
        <w:jc w:val="both"/>
        <w:rPr>
          <w:color w:val="000000"/>
        </w:rPr>
      </w:pPr>
      <w:r w:rsidRPr="00D05095">
        <w:rPr>
          <w:color w:val="000000"/>
        </w:rPr>
        <w:t>9</w:t>
      </w:r>
      <w:r w:rsidR="002326F1" w:rsidRPr="00D05095">
        <w:rPr>
          <w:color w:val="000000"/>
        </w:rPr>
        <w:t>. Наши юридический и фактический адреса: ______________________________</w:t>
      </w:r>
    </w:p>
    <w:p w14:paraId="6BD671FB" w14:textId="0A4EAE82" w:rsidR="002326F1" w:rsidRPr="00D05095" w:rsidRDefault="002326F1" w:rsidP="00466F9A">
      <w:pPr>
        <w:shd w:val="clear" w:color="auto" w:fill="FFFFFF"/>
        <w:spacing w:line="240" w:lineRule="atLeast"/>
        <w:ind w:firstLine="709"/>
        <w:jc w:val="both"/>
        <w:rPr>
          <w:color w:val="000000"/>
        </w:rPr>
      </w:pPr>
      <w:r w:rsidRPr="00D05095">
        <w:rPr>
          <w:color w:val="000000"/>
        </w:rPr>
        <w:t>________________________________________________________________________,</w:t>
      </w:r>
    </w:p>
    <w:p w14:paraId="1CDFA166" w14:textId="77777777" w:rsidR="002326F1" w:rsidRPr="00D05095" w:rsidRDefault="002326F1" w:rsidP="00466F9A">
      <w:pPr>
        <w:shd w:val="clear" w:color="auto" w:fill="FFFFFF"/>
        <w:spacing w:line="240" w:lineRule="atLeast"/>
        <w:ind w:firstLine="709"/>
        <w:jc w:val="both"/>
        <w:rPr>
          <w:color w:val="000000"/>
        </w:rPr>
      </w:pPr>
      <w:r w:rsidRPr="00D05095">
        <w:rPr>
          <w:color w:val="000000"/>
        </w:rPr>
        <w:t xml:space="preserve">телефон _______________, факс __________________ </w:t>
      </w:r>
    </w:p>
    <w:p w14:paraId="4A3F793B" w14:textId="77777777" w:rsidR="002326F1" w:rsidRPr="00D05095" w:rsidRDefault="00D05095" w:rsidP="00466F9A">
      <w:pPr>
        <w:shd w:val="clear" w:color="auto" w:fill="FFFFFF"/>
        <w:spacing w:line="240" w:lineRule="atLeast"/>
        <w:ind w:firstLine="709"/>
        <w:jc w:val="both"/>
        <w:rPr>
          <w:color w:val="000000"/>
        </w:rPr>
      </w:pPr>
      <w:r w:rsidRPr="00D05095">
        <w:rPr>
          <w:color w:val="000000"/>
        </w:rPr>
        <w:t>10</w:t>
      </w:r>
      <w:r w:rsidR="002326F1" w:rsidRPr="00D05095">
        <w:rPr>
          <w:color w:val="000000"/>
        </w:rPr>
        <w:t>. Банковские реквизиты: ________________________________________________</w:t>
      </w:r>
    </w:p>
    <w:p w14:paraId="001AA89A" w14:textId="77777777" w:rsidR="002326F1" w:rsidRPr="00D05095" w:rsidRDefault="002326F1" w:rsidP="00466F9A">
      <w:pPr>
        <w:shd w:val="clear" w:color="auto" w:fill="FFFFFF"/>
        <w:tabs>
          <w:tab w:val="left" w:pos="900"/>
          <w:tab w:val="left" w:pos="1080"/>
        </w:tabs>
        <w:spacing w:line="240" w:lineRule="atLeast"/>
        <w:ind w:firstLine="709"/>
        <w:jc w:val="both"/>
        <w:rPr>
          <w:color w:val="000000"/>
        </w:rPr>
      </w:pPr>
      <w:r w:rsidRPr="00D05095">
        <w:rPr>
          <w:color w:val="000000"/>
        </w:rPr>
        <w:t>1</w:t>
      </w:r>
      <w:r w:rsidR="00D05095" w:rsidRPr="00D05095">
        <w:rPr>
          <w:color w:val="000000"/>
        </w:rPr>
        <w:t>1</w:t>
      </w:r>
      <w:r w:rsidRPr="00D05095">
        <w:rPr>
          <w:color w:val="000000"/>
        </w:rPr>
        <w:t xml:space="preserve">. Корреспонденцию в наш адрес просим направлять по адресу: </w:t>
      </w:r>
    </w:p>
    <w:p w14:paraId="19C2B918" w14:textId="3B22F37F" w:rsidR="002326F1" w:rsidRPr="00D05095" w:rsidRDefault="002326F1" w:rsidP="00466F9A">
      <w:pPr>
        <w:shd w:val="clear" w:color="auto" w:fill="FFFFFF"/>
        <w:tabs>
          <w:tab w:val="left" w:pos="900"/>
          <w:tab w:val="left" w:pos="1080"/>
        </w:tabs>
        <w:spacing w:line="240" w:lineRule="atLeast"/>
        <w:ind w:firstLine="709"/>
        <w:jc w:val="both"/>
        <w:rPr>
          <w:color w:val="000000"/>
        </w:rPr>
      </w:pPr>
      <w:r w:rsidRPr="00D05095">
        <w:rPr>
          <w:color w:val="000000"/>
        </w:rPr>
        <w:t>_________________________________________________________________________</w:t>
      </w:r>
    </w:p>
    <w:p w14:paraId="5E439A72" w14:textId="354400B2" w:rsidR="002326F1" w:rsidRPr="00D05095" w:rsidRDefault="002326F1" w:rsidP="00466F9A">
      <w:pPr>
        <w:shd w:val="clear" w:color="auto" w:fill="FFFFFF"/>
        <w:spacing w:line="240" w:lineRule="atLeast"/>
        <w:ind w:firstLine="709"/>
        <w:jc w:val="both"/>
        <w:rPr>
          <w:color w:val="000000"/>
        </w:rPr>
      </w:pPr>
      <w:r w:rsidRPr="00D05095">
        <w:rPr>
          <w:color w:val="000000"/>
        </w:rPr>
        <w:t>Руководитель организации _____________________ (Ф</w:t>
      </w:r>
      <w:r w:rsidR="00C24D1C">
        <w:rPr>
          <w:color w:val="000000"/>
        </w:rPr>
        <w:t>.</w:t>
      </w:r>
      <w:r w:rsidRPr="00D05095">
        <w:rPr>
          <w:color w:val="000000"/>
        </w:rPr>
        <w:t>И.О</w:t>
      </w:r>
      <w:r w:rsidR="00C24D1C">
        <w:rPr>
          <w:color w:val="000000"/>
        </w:rPr>
        <w:t xml:space="preserve"> </w:t>
      </w:r>
      <w:r w:rsidR="00C24D1C" w:rsidRPr="00C24D1C">
        <w:rPr>
          <w:i/>
          <w:iCs/>
          <w:color w:val="000000"/>
          <w:sz w:val="12"/>
          <w:szCs w:val="12"/>
        </w:rPr>
        <w:t>(при наличии последнего)</w:t>
      </w:r>
      <w:r w:rsidRPr="00D05095">
        <w:rPr>
          <w:color w:val="000000"/>
        </w:rPr>
        <w:t xml:space="preserve">.) </w:t>
      </w:r>
    </w:p>
    <w:p w14:paraId="6288EF9E" w14:textId="77777777" w:rsidR="002326F1" w:rsidRPr="00D05095" w:rsidRDefault="002326F1" w:rsidP="00C24D1C">
      <w:pPr>
        <w:shd w:val="clear" w:color="auto" w:fill="FFFFFF"/>
        <w:spacing w:line="240" w:lineRule="atLeast"/>
        <w:ind w:firstLine="4678"/>
        <w:jc w:val="both"/>
        <w:rPr>
          <w:color w:val="000000"/>
        </w:rPr>
      </w:pPr>
      <w:r w:rsidRPr="00D05095">
        <w:rPr>
          <w:color w:val="000000"/>
          <w:vertAlign w:val="superscript"/>
        </w:rPr>
        <w:t>(подпись)</w:t>
      </w:r>
    </w:p>
    <w:p w14:paraId="3A5D7B82" w14:textId="4A4FB75D" w:rsidR="002326F1" w:rsidRPr="00D05095" w:rsidRDefault="002326F1" w:rsidP="00466F9A">
      <w:pPr>
        <w:shd w:val="clear" w:color="auto" w:fill="FFFFFF"/>
        <w:spacing w:line="240" w:lineRule="atLeast"/>
        <w:ind w:firstLine="709"/>
        <w:jc w:val="both"/>
        <w:rPr>
          <w:color w:val="000000"/>
        </w:rPr>
      </w:pPr>
      <w:r w:rsidRPr="00D05095">
        <w:rPr>
          <w:color w:val="000000"/>
        </w:rPr>
        <w:t xml:space="preserve">Главный бухгалтер ______________________ </w:t>
      </w:r>
      <w:r w:rsidR="00C24D1C" w:rsidRPr="00D05095">
        <w:rPr>
          <w:color w:val="000000"/>
        </w:rPr>
        <w:t>(Ф</w:t>
      </w:r>
      <w:r w:rsidR="00C24D1C">
        <w:rPr>
          <w:color w:val="000000"/>
        </w:rPr>
        <w:t>.</w:t>
      </w:r>
      <w:r w:rsidR="00C24D1C" w:rsidRPr="00D05095">
        <w:rPr>
          <w:color w:val="000000"/>
        </w:rPr>
        <w:t>И.О</w:t>
      </w:r>
      <w:r w:rsidR="00C24D1C">
        <w:rPr>
          <w:color w:val="000000"/>
        </w:rPr>
        <w:t xml:space="preserve"> </w:t>
      </w:r>
      <w:r w:rsidR="00C24D1C" w:rsidRPr="00C24D1C">
        <w:rPr>
          <w:i/>
          <w:iCs/>
          <w:color w:val="000000"/>
          <w:sz w:val="12"/>
          <w:szCs w:val="12"/>
        </w:rPr>
        <w:t>(при наличии последнего)</w:t>
      </w:r>
      <w:r w:rsidR="00C24D1C" w:rsidRPr="00D05095">
        <w:rPr>
          <w:color w:val="000000"/>
        </w:rPr>
        <w:t>.)</w:t>
      </w:r>
    </w:p>
    <w:p w14:paraId="2F57EE6A" w14:textId="79E46240" w:rsidR="002326F1" w:rsidRPr="00D05095" w:rsidRDefault="002326F1" w:rsidP="00C24D1C">
      <w:pPr>
        <w:shd w:val="clear" w:color="auto" w:fill="FFFFFF"/>
        <w:spacing w:line="240" w:lineRule="atLeast"/>
        <w:ind w:firstLine="3828"/>
        <w:jc w:val="both"/>
        <w:rPr>
          <w:color w:val="000000"/>
        </w:rPr>
      </w:pPr>
      <w:r w:rsidRPr="00D05095">
        <w:rPr>
          <w:color w:val="000000"/>
          <w:vertAlign w:val="superscript"/>
        </w:rPr>
        <w:t>(подпись)</w:t>
      </w:r>
    </w:p>
    <w:p w14:paraId="5B621739" w14:textId="6F3A4585" w:rsidR="002326F1" w:rsidRPr="00D05095" w:rsidRDefault="002326F1" w:rsidP="00466F9A">
      <w:pPr>
        <w:shd w:val="clear" w:color="auto" w:fill="FFFFFF"/>
        <w:spacing w:line="240" w:lineRule="atLeast"/>
        <w:ind w:firstLine="709"/>
        <w:jc w:val="both"/>
        <w:rPr>
          <w:color w:val="000000"/>
        </w:rPr>
      </w:pPr>
      <w:r w:rsidRPr="00D05095">
        <w:rPr>
          <w:b/>
          <w:color w:val="000000"/>
          <w:vertAlign w:val="superscript"/>
        </w:rPr>
        <w:t>М.П.</w:t>
      </w:r>
    </w:p>
    <w:p w14:paraId="5D21C0D2" w14:textId="77777777" w:rsidR="002326F1" w:rsidRPr="00D05095" w:rsidRDefault="002326F1" w:rsidP="00466F9A">
      <w:pPr>
        <w:shd w:val="clear" w:color="auto" w:fill="FFFFFF"/>
        <w:spacing w:line="240" w:lineRule="atLeast"/>
        <w:ind w:firstLine="709"/>
        <w:jc w:val="both"/>
        <w:rPr>
          <w:color w:val="000000"/>
        </w:rPr>
      </w:pPr>
      <w:r w:rsidRPr="00D05095">
        <w:rPr>
          <w:color w:val="000000"/>
        </w:rPr>
        <w:t>«___» _______________ 20</w:t>
      </w:r>
      <w:r w:rsidR="00606621">
        <w:rPr>
          <w:color w:val="000000"/>
        </w:rPr>
        <w:t>2</w:t>
      </w:r>
      <w:r w:rsidRPr="00D05095">
        <w:rPr>
          <w:color w:val="000000"/>
        </w:rPr>
        <w:t>_ г.</w:t>
      </w:r>
    </w:p>
    <w:p w14:paraId="72EF0D54" w14:textId="77777777" w:rsidR="002326F1" w:rsidRDefault="002326F1" w:rsidP="00466F9A">
      <w:pPr>
        <w:spacing w:line="240" w:lineRule="atLeast"/>
        <w:ind w:firstLine="709"/>
      </w:pPr>
    </w:p>
    <w:p w14:paraId="191CF04D" w14:textId="77777777" w:rsidR="002326F1" w:rsidRDefault="002326F1" w:rsidP="00466F9A">
      <w:pPr>
        <w:spacing w:line="240" w:lineRule="atLeast"/>
        <w:ind w:firstLine="709"/>
      </w:pPr>
    </w:p>
    <w:p w14:paraId="063B6C1B" w14:textId="77777777" w:rsidR="00EC7705" w:rsidRDefault="00EC7705" w:rsidP="00466F9A">
      <w:pPr>
        <w:spacing w:line="240" w:lineRule="atLeast"/>
        <w:ind w:firstLine="709"/>
        <w:sectPr w:rsidR="00EC7705" w:rsidSect="00466F9A">
          <w:pgSz w:w="11900" w:h="16840"/>
          <w:pgMar w:top="709" w:right="701" w:bottom="993" w:left="1701" w:header="567" w:footer="567" w:gutter="0"/>
          <w:pgNumType w:start="1"/>
          <w:cols w:space="708"/>
          <w:titlePg/>
          <w:docGrid w:linePitch="360"/>
        </w:sectPr>
      </w:pPr>
    </w:p>
    <w:p w14:paraId="30AEE8C7" w14:textId="77777777" w:rsidR="002143EF" w:rsidRPr="00C24D1C" w:rsidRDefault="002143EF" w:rsidP="00466F9A">
      <w:pPr>
        <w:spacing w:line="240" w:lineRule="atLeast"/>
        <w:ind w:firstLine="709"/>
        <w:jc w:val="right"/>
        <w:rPr>
          <w:bCs/>
        </w:rPr>
      </w:pPr>
      <w:r w:rsidRPr="00C24D1C">
        <w:rPr>
          <w:bCs/>
        </w:rPr>
        <w:lastRenderedPageBreak/>
        <w:t>Форма №</w:t>
      </w:r>
      <w:r w:rsidR="00F76C07" w:rsidRPr="00C24D1C">
        <w:rPr>
          <w:bCs/>
        </w:rPr>
        <w:t xml:space="preserve"> </w:t>
      </w:r>
      <w:r w:rsidRPr="00C24D1C">
        <w:rPr>
          <w:bCs/>
        </w:rPr>
        <w:t xml:space="preserve">2  </w:t>
      </w:r>
    </w:p>
    <w:p w14:paraId="4124F123" w14:textId="77777777" w:rsidR="002143EF" w:rsidRPr="00922276" w:rsidRDefault="002143EF" w:rsidP="00C24D1C">
      <w:pPr>
        <w:shd w:val="clear" w:color="auto" w:fill="FFFFFF"/>
        <w:spacing w:line="240" w:lineRule="atLeast"/>
        <w:jc w:val="center"/>
        <w:outlineLvl w:val="1"/>
        <w:rPr>
          <w:iCs/>
          <w:color w:val="000000"/>
        </w:rPr>
      </w:pPr>
      <w:r w:rsidRPr="00922276">
        <w:rPr>
          <w:iCs/>
          <w:color w:val="000000"/>
        </w:rPr>
        <w:t>АНКЕТА УЧАСТНИКА ОТКРЫТОГО КОНКУРСА</w:t>
      </w:r>
    </w:p>
    <w:p w14:paraId="2DEB8557" w14:textId="751DBA44" w:rsidR="00C24D1C" w:rsidRDefault="00922276" w:rsidP="00C24D1C">
      <w:pPr>
        <w:spacing w:line="240" w:lineRule="atLeast"/>
        <w:ind w:firstLine="709"/>
        <w:jc w:val="right"/>
      </w:pPr>
      <w:r w:rsidRPr="00C24D1C">
        <w:rPr>
          <w:bCs/>
        </w:rPr>
        <w:t>Форма № 2.1 – для юридического лица</w:t>
      </w:r>
      <w:r w:rsidR="002143EF">
        <w:t xml:space="preserve"> </w:t>
      </w:r>
    </w:p>
    <w:p w14:paraId="5872C9F1" w14:textId="13D1DD26" w:rsidR="002143EF" w:rsidRDefault="002143EF" w:rsidP="00922276">
      <w:pPr>
        <w:spacing w:line="240" w:lineRule="atLeast"/>
        <w:ind w:firstLine="709"/>
        <w:jc w:val="right"/>
      </w:pPr>
    </w:p>
    <w:tbl>
      <w:tblPr>
        <w:tblpPr w:leftFromText="180" w:rightFromText="180" w:topFromText="100" w:bottomFromText="100" w:vertAnchor="text" w:tblpY="1"/>
        <w:tblW w:w="943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6" w:type="dxa"/>
        </w:tblCellMar>
        <w:tblLook w:val="04A0" w:firstRow="1" w:lastRow="0" w:firstColumn="1" w:lastColumn="0" w:noHBand="0" w:noVBand="1"/>
      </w:tblPr>
      <w:tblGrid>
        <w:gridCol w:w="1217"/>
        <w:gridCol w:w="4672"/>
        <w:gridCol w:w="3543"/>
      </w:tblGrid>
      <w:tr w:rsidR="002143EF" w14:paraId="41367963" w14:textId="77777777" w:rsidTr="004B07A0">
        <w:trPr>
          <w:trHeight w:val="240"/>
          <w:tblHeader/>
        </w:trPr>
        <w:tc>
          <w:tcPr>
            <w:tcW w:w="1217"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46BA0827" w14:textId="7768BD6F" w:rsidR="002143EF" w:rsidRPr="00C24D1C" w:rsidRDefault="002143EF" w:rsidP="00C24D1C">
            <w:pPr>
              <w:tabs>
                <w:tab w:val="left" w:pos="0"/>
              </w:tabs>
              <w:spacing w:line="240" w:lineRule="atLeast"/>
              <w:ind w:right="40"/>
              <w:jc w:val="center"/>
              <w:rPr>
                <w:rFonts w:ascii="Arial" w:hAnsi="Arial" w:cs="Arial"/>
                <w:bCs/>
                <w:color w:val="000000"/>
                <w:sz w:val="18"/>
                <w:szCs w:val="18"/>
              </w:rPr>
            </w:pPr>
            <w:r w:rsidRPr="00C24D1C">
              <w:rPr>
                <w:bCs/>
                <w:color w:val="000000"/>
                <w:sz w:val="18"/>
                <w:szCs w:val="18"/>
              </w:rPr>
              <w:t xml:space="preserve">№ </w:t>
            </w:r>
            <w:r w:rsidR="00C24D1C" w:rsidRPr="00C24D1C">
              <w:rPr>
                <w:bCs/>
                <w:color w:val="000000"/>
                <w:sz w:val="18"/>
                <w:szCs w:val="18"/>
              </w:rPr>
              <w:t>п/п</w:t>
            </w:r>
          </w:p>
        </w:tc>
        <w:tc>
          <w:tcPr>
            <w:tcW w:w="4672"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69D7A5B2" w14:textId="77777777" w:rsidR="002143EF" w:rsidRPr="00C24D1C" w:rsidRDefault="002143EF" w:rsidP="004B07A0">
            <w:pPr>
              <w:spacing w:line="240" w:lineRule="atLeast"/>
              <w:jc w:val="center"/>
              <w:rPr>
                <w:rFonts w:ascii="Arial" w:hAnsi="Arial" w:cs="Arial"/>
                <w:bCs/>
                <w:color w:val="000000"/>
                <w:sz w:val="18"/>
                <w:szCs w:val="18"/>
              </w:rPr>
            </w:pPr>
            <w:r w:rsidRPr="00C24D1C">
              <w:rPr>
                <w:bCs/>
                <w:color w:val="000000"/>
                <w:sz w:val="18"/>
                <w:szCs w:val="18"/>
              </w:rPr>
              <w:t>Наименование</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10FC7C3A" w14:textId="77777777" w:rsidR="002143EF" w:rsidRPr="00C24D1C" w:rsidRDefault="002143EF" w:rsidP="004B07A0">
            <w:pPr>
              <w:spacing w:line="240" w:lineRule="atLeast"/>
              <w:jc w:val="center"/>
              <w:rPr>
                <w:rFonts w:ascii="Arial" w:hAnsi="Arial" w:cs="Arial"/>
                <w:bCs/>
                <w:color w:val="000000"/>
                <w:sz w:val="18"/>
                <w:szCs w:val="18"/>
              </w:rPr>
            </w:pPr>
            <w:r w:rsidRPr="00C24D1C">
              <w:rPr>
                <w:bCs/>
                <w:color w:val="000000"/>
                <w:sz w:val="18"/>
                <w:szCs w:val="18"/>
              </w:rPr>
              <w:t>Сведения об участнике конкурса</w:t>
            </w:r>
            <w:r w:rsidR="00D05095" w:rsidRPr="00C24D1C">
              <w:rPr>
                <w:bCs/>
                <w:color w:val="000000"/>
                <w:sz w:val="18"/>
                <w:szCs w:val="18"/>
              </w:rPr>
              <w:t xml:space="preserve"> </w:t>
            </w:r>
            <w:r w:rsidRPr="00C24D1C">
              <w:rPr>
                <w:bCs/>
                <w:color w:val="000000"/>
                <w:sz w:val="18"/>
                <w:szCs w:val="18"/>
              </w:rPr>
              <w:t>(заполняется участником конкурса)</w:t>
            </w:r>
          </w:p>
        </w:tc>
      </w:tr>
      <w:tr w:rsidR="002143EF" w14:paraId="4AB1CA89" w14:textId="77777777" w:rsidTr="004B07A0">
        <w:tc>
          <w:tcPr>
            <w:tcW w:w="1217"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61DBAD45" w14:textId="7411EF45" w:rsidR="002143EF" w:rsidRPr="00007186" w:rsidRDefault="002143EF" w:rsidP="00C24D1C">
            <w:pPr>
              <w:tabs>
                <w:tab w:val="left" w:pos="976"/>
              </w:tabs>
              <w:spacing w:line="240" w:lineRule="atLeast"/>
              <w:ind w:right="40"/>
              <w:jc w:val="center"/>
              <w:rPr>
                <w:rFonts w:ascii="Arial" w:hAnsi="Arial" w:cs="Arial"/>
                <w:color w:val="000000"/>
                <w:sz w:val="20"/>
                <w:szCs w:val="20"/>
              </w:rPr>
            </w:pPr>
            <w:r w:rsidRPr="00007186">
              <w:rPr>
                <w:color w:val="000000"/>
                <w:sz w:val="20"/>
                <w:szCs w:val="20"/>
              </w:rPr>
              <w:t>1</w:t>
            </w:r>
          </w:p>
        </w:tc>
        <w:tc>
          <w:tcPr>
            <w:tcW w:w="467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439315E5" w14:textId="77777777" w:rsidR="002143EF" w:rsidRPr="00007186" w:rsidRDefault="002143EF" w:rsidP="004B07A0">
            <w:pPr>
              <w:spacing w:line="240" w:lineRule="atLeast"/>
              <w:jc w:val="both"/>
              <w:rPr>
                <w:rFonts w:ascii="Arial" w:hAnsi="Arial" w:cs="Arial"/>
                <w:color w:val="000000"/>
                <w:sz w:val="20"/>
                <w:szCs w:val="20"/>
              </w:rPr>
            </w:pPr>
            <w:r w:rsidRPr="00007186">
              <w:rPr>
                <w:color w:val="000000"/>
                <w:sz w:val="20"/>
                <w:szCs w:val="20"/>
              </w:rPr>
              <w:t xml:space="preserve">Фирменное наименование </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7CBBC642" w14:textId="77777777" w:rsidR="002143EF" w:rsidRPr="00007186" w:rsidRDefault="002143EF" w:rsidP="00007186">
            <w:pPr>
              <w:spacing w:line="240" w:lineRule="atLeast"/>
              <w:ind w:firstLine="709"/>
              <w:rPr>
                <w:rFonts w:ascii="Arial" w:hAnsi="Arial" w:cs="Arial"/>
                <w:color w:val="000000"/>
                <w:sz w:val="20"/>
                <w:szCs w:val="20"/>
              </w:rPr>
            </w:pPr>
          </w:p>
        </w:tc>
      </w:tr>
      <w:tr w:rsidR="002143EF" w14:paraId="3307E8D2" w14:textId="77777777" w:rsidTr="004B07A0">
        <w:tc>
          <w:tcPr>
            <w:tcW w:w="1217"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21B3CDA7" w14:textId="57FB3C31" w:rsidR="002143EF" w:rsidRPr="00007186" w:rsidRDefault="002143EF" w:rsidP="00C24D1C">
            <w:pPr>
              <w:tabs>
                <w:tab w:val="left" w:pos="976"/>
              </w:tabs>
              <w:spacing w:line="240" w:lineRule="atLeast"/>
              <w:jc w:val="center"/>
              <w:rPr>
                <w:rFonts w:ascii="Arial" w:hAnsi="Arial" w:cs="Arial"/>
                <w:color w:val="000000"/>
                <w:sz w:val="20"/>
                <w:szCs w:val="20"/>
              </w:rPr>
            </w:pPr>
            <w:r w:rsidRPr="00007186">
              <w:rPr>
                <w:color w:val="000000"/>
                <w:sz w:val="20"/>
                <w:szCs w:val="20"/>
              </w:rPr>
              <w:t>2</w:t>
            </w:r>
          </w:p>
        </w:tc>
        <w:tc>
          <w:tcPr>
            <w:tcW w:w="467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09E53805" w14:textId="77777777" w:rsidR="002143EF" w:rsidRPr="00007186" w:rsidRDefault="002143EF" w:rsidP="004B07A0">
            <w:pPr>
              <w:spacing w:line="240" w:lineRule="atLeast"/>
              <w:jc w:val="both"/>
              <w:rPr>
                <w:rFonts w:ascii="Arial" w:hAnsi="Arial" w:cs="Arial"/>
                <w:color w:val="000000"/>
                <w:sz w:val="20"/>
                <w:szCs w:val="20"/>
              </w:rPr>
            </w:pPr>
            <w:r w:rsidRPr="00007186">
              <w:rPr>
                <w:color w:val="000000"/>
                <w:sz w:val="20"/>
                <w:szCs w:val="20"/>
              </w:rPr>
              <w:t>Организационно-правовая форма</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39A2BBB5" w14:textId="77777777" w:rsidR="002143EF" w:rsidRPr="00007186" w:rsidRDefault="002143EF" w:rsidP="00007186">
            <w:pPr>
              <w:spacing w:line="240" w:lineRule="atLeast"/>
              <w:ind w:firstLine="709"/>
              <w:rPr>
                <w:rFonts w:ascii="Arial" w:hAnsi="Arial" w:cs="Arial"/>
                <w:color w:val="000000"/>
                <w:sz w:val="20"/>
                <w:szCs w:val="20"/>
              </w:rPr>
            </w:pPr>
          </w:p>
        </w:tc>
      </w:tr>
      <w:tr w:rsidR="002143EF" w14:paraId="2B40E0E6" w14:textId="77777777" w:rsidTr="004B07A0">
        <w:tc>
          <w:tcPr>
            <w:tcW w:w="1217"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517B8080" w14:textId="5C40FF10" w:rsidR="002143EF" w:rsidRPr="00007186" w:rsidRDefault="002143EF" w:rsidP="00C24D1C">
            <w:pPr>
              <w:tabs>
                <w:tab w:val="left" w:pos="976"/>
              </w:tabs>
              <w:spacing w:line="240" w:lineRule="atLeast"/>
              <w:jc w:val="center"/>
              <w:rPr>
                <w:rFonts w:ascii="Arial" w:hAnsi="Arial" w:cs="Arial"/>
                <w:color w:val="000000"/>
                <w:sz w:val="20"/>
                <w:szCs w:val="20"/>
              </w:rPr>
            </w:pPr>
            <w:r w:rsidRPr="00007186">
              <w:rPr>
                <w:color w:val="000000"/>
                <w:sz w:val="20"/>
                <w:szCs w:val="20"/>
              </w:rPr>
              <w:t>3</w:t>
            </w:r>
          </w:p>
        </w:tc>
        <w:tc>
          <w:tcPr>
            <w:tcW w:w="467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09FDA1E5" w14:textId="77777777" w:rsidR="002143EF" w:rsidRPr="00007186" w:rsidRDefault="002143EF" w:rsidP="004B07A0">
            <w:pPr>
              <w:spacing w:line="240" w:lineRule="atLeast"/>
              <w:jc w:val="both"/>
              <w:rPr>
                <w:rFonts w:ascii="Arial" w:hAnsi="Arial" w:cs="Arial"/>
                <w:color w:val="000000"/>
                <w:sz w:val="20"/>
                <w:szCs w:val="20"/>
              </w:rPr>
            </w:pPr>
            <w:r w:rsidRPr="00007186">
              <w:rPr>
                <w:color w:val="000000"/>
                <w:sz w:val="20"/>
                <w:szCs w:val="20"/>
              </w:rPr>
              <w:t>Свидетельство о внесении в Единый государственный реестр юридических лиц (дата и номер, кем выдано)</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6238772D" w14:textId="77777777" w:rsidR="002143EF" w:rsidRPr="00007186" w:rsidRDefault="002143EF" w:rsidP="00007186">
            <w:pPr>
              <w:spacing w:line="240" w:lineRule="atLeast"/>
              <w:ind w:firstLine="709"/>
              <w:rPr>
                <w:rFonts w:ascii="Arial" w:hAnsi="Arial" w:cs="Arial"/>
                <w:color w:val="000000"/>
                <w:sz w:val="20"/>
                <w:szCs w:val="20"/>
              </w:rPr>
            </w:pPr>
          </w:p>
        </w:tc>
      </w:tr>
      <w:tr w:rsidR="002143EF" w14:paraId="4032FD7D" w14:textId="77777777" w:rsidTr="004B07A0">
        <w:tc>
          <w:tcPr>
            <w:tcW w:w="1217"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7300B271" w14:textId="4485EBCB" w:rsidR="002143EF" w:rsidRPr="00007186" w:rsidRDefault="002143EF" w:rsidP="00C24D1C">
            <w:pPr>
              <w:tabs>
                <w:tab w:val="left" w:pos="976"/>
              </w:tabs>
              <w:spacing w:line="240" w:lineRule="atLeast"/>
              <w:jc w:val="center"/>
              <w:rPr>
                <w:rFonts w:ascii="Arial" w:hAnsi="Arial" w:cs="Arial"/>
                <w:color w:val="000000"/>
                <w:sz w:val="20"/>
                <w:szCs w:val="20"/>
              </w:rPr>
            </w:pPr>
            <w:r w:rsidRPr="00007186">
              <w:rPr>
                <w:color w:val="000000"/>
                <w:sz w:val="20"/>
                <w:szCs w:val="20"/>
              </w:rPr>
              <w:t>4</w:t>
            </w:r>
          </w:p>
        </w:tc>
        <w:tc>
          <w:tcPr>
            <w:tcW w:w="467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7CCA7F8D" w14:textId="77777777" w:rsidR="002143EF" w:rsidRPr="00007186" w:rsidRDefault="002143EF" w:rsidP="004B07A0">
            <w:pPr>
              <w:spacing w:line="240" w:lineRule="atLeast"/>
              <w:jc w:val="both"/>
              <w:rPr>
                <w:rFonts w:ascii="Arial" w:hAnsi="Arial" w:cs="Arial"/>
                <w:color w:val="000000"/>
                <w:sz w:val="20"/>
                <w:szCs w:val="20"/>
              </w:rPr>
            </w:pPr>
            <w:r w:rsidRPr="00007186">
              <w:rPr>
                <w:color w:val="000000"/>
                <w:sz w:val="20"/>
                <w:szCs w:val="20"/>
              </w:rPr>
              <w:t>Фамилия, имя и отчество ответственного лица участника с указанием должности и контактного телефона</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7F8C30A4" w14:textId="77777777" w:rsidR="002143EF" w:rsidRPr="00007186" w:rsidRDefault="002143EF" w:rsidP="00007186">
            <w:pPr>
              <w:spacing w:line="240" w:lineRule="atLeast"/>
              <w:ind w:firstLine="709"/>
              <w:rPr>
                <w:rFonts w:ascii="Arial" w:hAnsi="Arial" w:cs="Arial"/>
                <w:color w:val="000000"/>
                <w:sz w:val="20"/>
                <w:szCs w:val="20"/>
              </w:rPr>
            </w:pPr>
          </w:p>
        </w:tc>
      </w:tr>
      <w:tr w:rsidR="002143EF" w14:paraId="040B4202" w14:textId="77777777" w:rsidTr="004B07A0">
        <w:tc>
          <w:tcPr>
            <w:tcW w:w="1217"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7F336C43" w14:textId="60B3A28F" w:rsidR="002143EF" w:rsidRPr="00007186" w:rsidRDefault="002143EF" w:rsidP="00C24D1C">
            <w:pPr>
              <w:tabs>
                <w:tab w:val="left" w:pos="976"/>
              </w:tabs>
              <w:spacing w:line="240" w:lineRule="atLeast"/>
              <w:jc w:val="center"/>
              <w:rPr>
                <w:rFonts w:ascii="Arial" w:hAnsi="Arial" w:cs="Arial"/>
                <w:color w:val="000000"/>
                <w:sz w:val="20"/>
                <w:szCs w:val="20"/>
              </w:rPr>
            </w:pPr>
            <w:r w:rsidRPr="00007186">
              <w:rPr>
                <w:color w:val="000000"/>
                <w:sz w:val="20"/>
                <w:szCs w:val="20"/>
              </w:rPr>
              <w:t>5</w:t>
            </w:r>
          </w:p>
        </w:tc>
        <w:tc>
          <w:tcPr>
            <w:tcW w:w="467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72CD4DF5" w14:textId="77777777" w:rsidR="002143EF" w:rsidRPr="00007186" w:rsidRDefault="002143EF" w:rsidP="004B07A0">
            <w:pPr>
              <w:spacing w:line="240" w:lineRule="atLeast"/>
              <w:jc w:val="both"/>
              <w:outlineLvl w:val="5"/>
              <w:rPr>
                <w:rFonts w:ascii="Arial" w:hAnsi="Arial" w:cs="Arial"/>
                <w:b/>
                <w:bCs/>
                <w:color w:val="000000"/>
                <w:sz w:val="20"/>
                <w:szCs w:val="20"/>
              </w:rPr>
            </w:pPr>
            <w:r w:rsidRPr="00007186">
              <w:rPr>
                <w:bCs/>
                <w:color w:val="000000"/>
                <w:sz w:val="20"/>
                <w:szCs w:val="20"/>
              </w:rPr>
              <w:t>Юридический адрес</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4934A784" w14:textId="77777777" w:rsidR="002143EF" w:rsidRPr="00007186" w:rsidRDefault="002143EF" w:rsidP="00007186">
            <w:pPr>
              <w:spacing w:line="240" w:lineRule="atLeast"/>
              <w:ind w:firstLine="709"/>
              <w:rPr>
                <w:rFonts w:ascii="Arial" w:hAnsi="Arial" w:cs="Arial"/>
                <w:color w:val="000000"/>
                <w:sz w:val="20"/>
                <w:szCs w:val="20"/>
              </w:rPr>
            </w:pPr>
          </w:p>
        </w:tc>
      </w:tr>
      <w:tr w:rsidR="002143EF" w14:paraId="45DA884B" w14:textId="77777777" w:rsidTr="004B07A0">
        <w:tc>
          <w:tcPr>
            <w:tcW w:w="1217"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3EEFEC0B" w14:textId="667043A7" w:rsidR="002143EF" w:rsidRPr="00007186" w:rsidRDefault="002143EF" w:rsidP="00C24D1C">
            <w:pPr>
              <w:tabs>
                <w:tab w:val="left" w:pos="976"/>
              </w:tabs>
              <w:spacing w:line="240" w:lineRule="atLeast"/>
              <w:jc w:val="center"/>
              <w:rPr>
                <w:rFonts w:ascii="Arial" w:hAnsi="Arial" w:cs="Arial"/>
                <w:color w:val="000000"/>
                <w:sz w:val="20"/>
                <w:szCs w:val="20"/>
              </w:rPr>
            </w:pPr>
            <w:r w:rsidRPr="00007186">
              <w:rPr>
                <w:color w:val="000000"/>
                <w:sz w:val="20"/>
                <w:szCs w:val="20"/>
              </w:rPr>
              <w:t>6</w:t>
            </w:r>
          </w:p>
        </w:tc>
        <w:tc>
          <w:tcPr>
            <w:tcW w:w="467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153F2702" w14:textId="77777777" w:rsidR="002143EF" w:rsidRPr="00007186" w:rsidRDefault="002143EF" w:rsidP="004B07A0">
            <w:pPr>
              <w:spacing w:line="240" w:lineRule="atLeast"/>
              <w:jc w:val="both"/>
              <w:rPr>
                <w:rFonts w:ascii="Arial" w:hAnsi="Arial" w:cs="Arial"/>
                <w:color w:val="000000"/>
                <w:sz w:val="20"/>
                <w:szCs w:val="20"/>
              </w:rPr>
            </w:pPr>
            <w:r w:rsidRPr="00007186">
              <w:rPr>
                <w:color w:val="000000"/>
                <w:sz w:val="20"/>
                <w:szCs w:val="20"/>
              </w:rPr>
              <w:t>Фактическое местонахождение</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32C8365E" w14:textId="77777777" w:rsidR="002143EF" w:rsidRPr="00007186" w:rsidRDefault="002143EF" w:rsidP="00007186">
            <w:pPr>
              <w:spacing w:line="240" w:lineRule="atLeast"/>
              <w:ind w:firstLine="709"/>
              <w:rPr>
                <w:rFonts w:ascii="Arial" w:hAnsi="Arial" w:cs="Arial"/>
                <w:color w:val="000000"/>
                <w:sz w:val="20"/>
                <w:szCs w:val="20"/>
              </w:rPr>
            </w:pPr>
          </w:p>
        </w:tc>
      </w:tr>
      <w:tr w:rsidR="002143EF" w14:paraId="37D7C13B" w14:textId="77777777" w:rsidTr="004B07A0">
        <w:tc>
          <w:tcPr>
            <w:tcW w:w="1217"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6BAB7E69" w14:textId="7BE05999" w:rsidR="002143EF" w:rsidRPr="00007186" w:rsidRDefault="002143EF" w:rsidP="00C24D1C">
            <w:pPr>
              <w:tabs>
                <w:tab w:val="left" w:pos="976"/>
              </w:tabs>
              <w:spacing w:line="240" w:lineRule="atLeast"/>
              <w:jc w:val="center"/>
              <w:rPr>
                <w:rFonts w:ascii="Arial" w:hAnsi="Arial" w:cs="Arial"/>
                <w:color w:val="000000"/>
                <w:sz w:val="20"/>
                <w:szCs w:val="20"/>
              </w:rPr>
            </w:pPr>
            <w:r w:rsidRPr="00007186">
              <w:rPr>
                <w:color w:val="000000"/>
                <w:sz w:val="20"/>
                <w:szCs w:val="20"/>
              </w:rPr>
              <w:t>7</w:t>
            </w:r>
          </w:p>
        </w:tc>
        <w:tc>
          <w:tcPr>
            <w:tcW w:w="467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2D1D61D4" w14:textId="77777777" w:rsidR="002143EF" w:rsidRPr="00007186" w:rsidRDefault="002143EF" w:rsidP="004B07A0">
            <w:pPr>
              <w:spacing w:line="240" w:lineRule="atLeast"/>
              <w:jc w:val="both"/>
              <w:rPr>
                <w:rFonts w:ascii="Arial" w:hAnsi="Arial" w:cs="Arial"/>
                <w:color w:val="000000"/>
                <w:sz w:val="20"/>
                <w:szCs w:val="20"/>
              </w:rPr>
            </w:pPr>
            <w:r w:rsidRPr="00007186">
              <w:rPr>
                <w:color w:val="000000"/>
                <w:sz w:val="20"/>
                <w:szCs w:val="20"/>
              </w:rPr>
              <w:t xml:space="preserve">Банковские реквизиты </w:t>
            </w:r>
          </w:p>
          <w:p w14:paraId="5B3EDA34" w14:textId="77777777" w:rsidR="002143EF" w:rsidRPr="00007186" w:rsidRDefault="002143EF" w:rsidP="004B07A0">
            <w:pPr>
              <w:spacing w:line="240" w:lineRule="atLeast"/>
              <w:jc w:val="both"/>
              <w:rPr>
                <w:rFonts w:ascii="Arial" w:hAnsi="Arial" w:cs="Arial"/>
                <w:color w:val="000000"/>
                <w:sz w:val="20"/>
                <w:szCs w:val="20"/>
              </w:rPr>
            </w:pPr>
            <w:r w:rsidRPr="00007186">
              <w:rPr>
                <w:color w:val="000000"/>
                <w:sz w:val="20"/>
                <w:szCs w:val="20"/>
              </w:rPr>
              <w:t>(наименование банка, БИК, ИНН, р/с и к/с)</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1545F514" w14:textId="77777777" w:rsidR="002143EF" w:rsidRPr="00007186" w:rsidRDefault="002143EF" w:rsidP="00007186">
            <w:pPr>
              <w:spacing w:line="240" w:lineRule="atLeast"/>
              <w:ind w:firstLine="709"/>
              <w:rPr>
                <w:rFonts w:ascii="Arial" w:hAnsi="Arial" w:cs="Arial"/>
                <w:color w:val="000000"/>
                <w:sz w:val="20"/>
                <w:szCs w:val="20"/>
              </w:rPr>
            </w:pPr>
          </w:p>
        </w:tc>
      </w:tr>
      <w:tr w:rsidR="002143EF" w14:paraId="5099CD1B" w14:textId="77777777" w:rsidTr="004B07A0">
        <w:tc>
          <w:tcPr>
            <w:tcW w:w="1217"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6B1CBA6A" w14:textId="68DA2D0E" w:rsidR="002143EF" w:rsidRPr="00007186" w:rsidRDefault="002143EF" w:rsidP="00C24D1C">
            <w:pPr>
              <w:tabs>
                <w:tab w:val="left" w:pos="976"/>
              </w:tabs>
              <w:spacing w:line="240" w:lineRule="atLeast"/>
              <w:jc w:val="center"/>
              <w:rPr>
                <w:rFonts w:ascii="Arial" w:hAnsi="Arial" w:cs="Arial"/>
                <w:color w:val="000000"/>
                <w:sz w:val="20"/>
                <w:szCs w:val="20"/>
              </w:rPr>
            </w:pPr>
            <w:r w:rsidRPr="00007186">
              <w:rPr>
                <w:color w:val="000000"/>
                <w:sz w:val="20"/>
                <w:szCs w:val="20"/>
              </w:rPr>
              <w:t>8</w:t>
            </w:r>
          </w:p>
        </w:tc>
        <w:tc>
          <w:tcPr>
            <w:tcW w:w="467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4828675F" w14:textId="77777777" w:rsidR="002143EF" w:rsidRPr="00007186" w:rsidRDefault="002143EF" w:rsidP="004B07A0">
            <w:pPr>
              <w:spacing w:line="240" w:lineRule="atLeast"/>
              <w:jc w:val="both"/>
              <w:rPr>
                <w:rFonts w:ascii="Arial" w:hAnsi="Arial" w:cs="Arial"/>
                <w:color w:val="000000"/>
                <w:sz w:val="20"/>
                <w:szCs w:val="20"/>
              </w:rPr>
            </w:pPr>
            <w:r w:rsidRPr="00007186">
              <w:rPr>
                <w:color w:val="000000"/>
                <w:sz w:val="20"/>
                <w:szCs w:val="20"/>
              </w:rPr>
              <w:t xml:space="preserve">Контактные телефоны </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511292E2" w14:textId="77777777" w:rsidR="002143EF" w:rsidRPr="00007186" w:rsidRDefault="002143EF" w:rsidP="00007186">
            <w:pPr>
              <w:spacing w:line="240" w:lineRule="atLeast"/>
              <w:ind w:firstLine="709"/>
              <w:rPr>
                <w:rFonts w:ascii="Arial" w:hAnsi="Arial" w:cs="Arial"/>
                <w:color w:val="000000"/>
                <w:sz w:val="20"/>
                <w:szCs w:val="20"/>
              </w:rPr>
            </w:pPr>
          </w:p>
        </w:tc>
      </w:tr>
      <w:tr w:rsidR="002143EF" w14:paraId="7520F56E" w14:textId="77777777" w:rsidTr="004B07A0">
        <w:trPr>
          <w:trHeight w:val="116"/>
        </w:trPr>
        <w:tc>
          <w:tcPr>
            <w:tcW w:w="1217"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375E58F4" w14:textId="14FF5046" w:rsidR="002143EF" w:rsidRPr="00007186" w:rsidRDefault="002143EF" w:rsidP="00C24D1C">
            <w:pPr>
              <w:tabs>
                <w:tab w:val="left" w:pos="976"/>
              </w:tabs>
              <w:spacing w:line="240" w:lineRule="atLeast"/>
              <w:jc w:val="center"/>
              <w:rPr>
                <w:rFonts w:ascii="Arial" w:hAnsi="Arial" w:cs="Arial"/>
                <w:color w:val="000000"/>
                <w:sz w:val="20"/>
                <w:szCs w:val="20"/>
              </w:rPr>
            </w:pPr>
            <w:r w:rsidRPr="00007186">
              <w:rPr>
                <w:color w:val="000000"/>
                <w:sz w:val="20"/>
                <w:szCs w:val="20"/>
              </w:rPr>
              <w:t>9</w:t>
            </w:r>
          </w:p>
        </w:tc>
        <w:tc>
          <w:tcPr>
            <w:tcW w:w="467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398761CE" w14:textId="77777777" w:rsidR="002143EF" w:rsidRPr="00007186" w:rsidRDefault="002143EF" w:rsidP="004B07A0">
            <w:pPr>
              <w:spacing w:line="240" w:lineRule="atLeast"/>
              <w:jc w:val="both"/>
              <w:rPr>
                <w:rFonts w:ascii="Arial" w:hAnsi="Arial" w:cs="Arial"/>
                <w:color w:val="000000"/>
                <w:sz w:val="20"/>
                <w:szCs w:val="20"/>
              </w:rPr>
            </w:pPr>
            <w:r w:rsidRPr="00007186">
              <w:rPr>
                <w:color w:val="000000"/>
                <w:sz w:val="20"/>
                <w:szCs w:val="20"/>
              </w:rPr>
              <w:t xml:space="preserve">Факс </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19BFFB86" w14:textId="77777777" w:rsidR="002143EF" w:rsidRPr="00007186" w:rsidRDefault="002143EF" w:rsidP="00007186">
            <w:pPr>
              <w:spacing w:line="240" w:lineRule="atLeast"/>
              <w:ind w:firstLine="709"/>
              <w:rPr>
                <w:rFonts w:ascii="Arial" w:hAnsi="Arial" w:cs="Arial"/>
                <w:color w:val="000000"/>
                <w:sz w:val="20"/>
                <w:szCs w:val="20"/>
              </w:rPr>
            </w:pPr>
          </w:p>
        </w:tc>
      </w:tr>
      <w:tr w:rsidR="002143EF" w14:paraId="12823EC3" w14:textId="77777777" w:rsidTr="004B07A0">
        <w:tc>
          <w:tcPr>
            <w:tcW w:w="1217"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0C746E2E" w14:textId="21B74D45" w:rsidR="002143EF" w:rsidRPr="00007186" w:rsidRDefault="002143EF" w:rsidP="00C24D1C">
            <w:pPr>
              <w:tabs>
                <w:tab w:val="left" w:pos="976"/>
              </w:tabs>
              <w:spacing w:line="240" w:lineRule="atLeast"/>
              <w:jc w:val="center"/>
              <w:rPr>
                <w:rFonts w:ascii="Arial" w:hAnsi="Arial" w:cs="Arial"/>
                <w:color w:val="000000"/>
                <w:sz w:val="20"/>
                <w:szCs w:val="20"/>
              </w:rPr>
            </w:pPr>
            <w:r w:rsidRPr="00007186">
              <w:rPr>
                <w:color w:val="000000"/>
                <w:sz w:val="20"/>
                <w:szCs w:val="20"/>
              </w:rPr>
              <w:t>10</w:t>
            </w:r>
          </w:p>
        </w:tc>
        <w:tc>
          <w:tcPr>
            <w:tcW w:w="467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69B39FDE" w14:textId="77777777" w:rsidR="002143EF" w:rsidRPr="00007186" w:rsidRDefault="002143EF" w:rsidP="004B07A0">
            <w:pPr>
              <w:spacing w:line="240" w:lineRule="atLeast"/>
              <w:jc w:val="both"/>
              <w:rPr>
                <w:rFonts w:ascii="Arial" w:hAnsi="Arial" w:cs="Arial"/>
                <w:color w:val="000000"/>
                <w:sz w:val="20"/>
                <w:szCs w:val="20"/>
              </w:rPr>
            </w:pPr>
            <w:r w:rsidRPr="00007186">
              <w:rPr>
                <w:color w:val="000000"/>
                <w:sz w:val="20"/>
                <w:szCs w:val="20"/>
              </w:rPr>
              <w:t>Адрес электронной почты</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2B08FA97" w14:textId="77777777" w:rsidR="002143EF" w:rsidRPr="00007186" w:rsidRDefault="002143EF" w:rsidP="00007186">
            <w:pPr>
              <w:spacing w:line="240" w:lineRule="atLeast"/>
              <w:ind w:firstLine="709"/>
              <w:rPr>
                <w:rFonts w:ascii="Arial" w:hAnsi="Arial" w:cs="Arial"/>
                <w:color w:val="000000"/>
                <w:sz w:val="20"/>
                <w:szCs w:val="20"/>
              </w:rPr>
            </w:pPr>
          </w:p>
        </w:tc>
      </w:tr>
    </w:tbl>
    <w:p w14:paraId="29AE7264" w14:textId="4D1C72D0" w:rsidR="002143EF" w:rsidRDefault="002143EF" w:rsidP="00466F9A">
      <w:pPr>
        <w:shd w:val="clear" w:color="auto" w:fill="FFFFFF"/>
        <w:tabs>
          <w:tab w:val="left" w:pos="3448"/>
          <w:tab w:val="left" w:pos="4329"/>
          <w:tab w:val="left" w:pos="9675"/>
        </w:tabs>
        <w:spacing w:line="240" w:lineRule="atLeast"/>
        <w:ind w:firstLine="709"/>
        <w:jc w:val="both"/>
        <w:rPr>
          <w:color w:val="000000"/>
          <w:sz w:val="28"/>
          <w:szCs w:val="28"/>
        </w:rPr>
      </w:pPr>
      <w:r>
        <w:rPr>
          <w:color w:val="000000"/>
        </w:rPr>
        <w:t>_______________</w:t>
      </w:r>
      <w:r>
        <w:rPr>
          <w:color w:val="000000"/>
          <w:sz w:val="28"/>
          <w:szCs w:val="28"/>
        </w:rPr>
        <w:tab/>
      </w:r>
      <w:r>
        <w:rPr>
          <w:color w:val="000000"/>
        </w:rPr>
        <w:t>___________________________________________</w:t>
      </w:r>
      <w:r>
        <w:rPr>
          <w:color w:val="000000"/>
          <w:sz w:val="28"/>
          <w:szCs w:val="28"/>
        </w:rPr>
        <w:tab/>
      </w:r>
    </w:p>
    <w:p w14:paraId="24673EF8" w14:textId="28DE7197" w:rsidR="002143EF" w:rsidRDefault="002143EF" w:rsidP="00C24D1C">
      <w:pPr>
        <w:shd w:val="clear" w:color="auto" w:fill="FFFFFF"/>
        <w:tabs>
          <w:tab w:val="left" w:pos="2727"/>
          <w:tab w:val="left" w:pos="3649"/>
        </w:tabs>
        <w:spacing w:line="240" w:lineRule="atLeast"/>
        <w:ind w:firstLine="1276"/>
        <w:jc w:val="both"/>
        <w:rPr>
          <w:color w:val="000000"/>
          <w:sz w:val="28"/>
          <w:szCs w:val="28"/>
        </w:rPr>
      </w:pPr>
      <w:r w:rsidRPr="00C24D1C">
        <w:rPr>
          <w:color w:val="000000"/>
          <w:sz w:val="16"/>
          <w:szCs w:val="16"/>
        </w:rPr>
        <w:t>(подпись)</w:t>
      </w:r>
      <w:r>
        <w:rPr>
          <w:color w:val="000000"/>
          <w:sz w:val="20"/>
          <w:szCs w:val="20"/>
        </w:rPr>
        <w:tab/>
      </w:r>
      <w:r>
        <w:rPr>
          <w:color w:val="000000"/>
          <w:sz w:val="20"/>
          <w:szCs w:val="20"/>
        </w:rPr>
        <w:tab/>
        <w:t>(Ф.И.О</w:t>
      </w:r>
      <w:r w:rsidR="00C24D1C" w:rsidRPr="00C24D1C">
        <w:rPr>
          <w:i/>
          <w:iCs/>
          <w:color w:val="000000"/>
          <w:sz w:val="12"/>
          <w:szCs w:val="12"/>
        </w:rPr>
        <w:t>(при наличии последнего)</w:t>
      </w:r>
      <w:proofErr w:type="gramStart"/>
      <w:r>
        <w:rPr>
          <w:color w:val="000000"/>
          <w:sz w:val="20"/>
          <w:szCs w:val="20"/>
        </w:rPr>
        <w:t>.</w:t>
      </w:r>
      <w:proofErr w:type="gramEnd"/>
      <w:r>
        <w:rPr>
          <w:color w:val="000000"/>
          <w:sz w:val="20"/>
          <w:szCs w:val="20"/>
        </w:rPr>
        <w:t xml:space="preserve"> подписавшего, должность)</w:t>
      </w:r>
    </w:p>
    <w:p w14:paraId="0ABEF37B" w14:textId="32288151" w:rsidR="00922276" w:rsidRDefault="002143EF" w:rsidP="00922276">
      <w:pPr>
        <w:shd w:val="clear" w:color="auto" w:fill="FFFFFF"/>
        <w:tabs>
          <w:tab w:val="left" w:pos="3448"/>
          <w:tab w:val="left" w:pos="4329"/>
          <w:tab w:val="left" w:pos="9675"/>
        </w:tabs>
        <w:spacing w:line="240" w:lineRule="atLeast"/>
        <w:ind w:firstLine="709"/>
        <w:jc w:val="both"/>
        <w:rPr>
          <w:b/>
        </w:rPr>
      </w:pPr>
      <w:r w:rsidRPr="00D05095">
        <w:rPr>
          <w:color w:val="000000"/>
          <w:sz w:val="16"/>
          <w:szCs w:val="16"/>
        </w:rPr>
        <w:t>М.П.</w:t>
      </w:r>
      <w:r w:rsidRPr="00D05095">
        <w:rPr>
          <w:color w:val="000000"/>
          <w:sz w:val="16"/>
          <w:szCs w:val="16"/>
        </w:rPr>
        <w:tab/>
      </w:r>
      <w:r w:rsidRPr="00D05095">
        <w:rPr>
          <w:color w:val="000000"/>
          <w:sz w:val="16"/>
          <w:szCs w:val="16"/>
        </w:rPr>
        <w:tab/>
      </w:r>
    </w:p>
    <w:p w14:paraId="77F40F62" w14:textId="2FB34085" w:rsidR="002143EF" w:rsidRPr="00922276" w:rsidRDefault="002143EF" w:rsidP="00922276">
      <w:pPr>
        <w:spacing w:line="240" w:lineRule="atLeast"/>
        <w:ind w:firstLine="709"/>
        <w:jc w:val="right"/>
        <w:rPr>
          <w:bCs/>
          <w:color w:val="000000"/>
        </w:rPr>
      </w:pPr>
      <w:r w:rsidRPr="00922276">
        <w:rPr>
          <w:bCs/>
        </w:rPr>
        <w:t xml:space="preserve">Форма № 2.2 – </w:t>
      </w:r>
      <w:r w:rsidRPr="00922276">
        <w:rPr>
          <w:bCs/>
          <w:color w:val="000000"/>
        </w:rPr>
        <w:t xml:space="preserve">для индивидуального предпринимателя </w:t>
      </w:r>
    </w:p>
    <w:tbl>
      <w:tblPr>
        <w:tblW w:w="9356" w:type="dxa"/>
        <w:tblInd w:w="8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83" w:type="dxa"/>
        </w:tblCellMar>
        <w:tblLook w:val="04A0" w:firstRow="1" w:lastRow="0" w:firstColumn="1" w:lastColumn="0" w:noHBand="0" w:noVBand="1"/>
      </w:tblPr>
      <w:tblGrid>
        <w:gridCol w:w="1134"/>
        <w:gridCol w:w="5103"/>
        <w:gridCol w:w="3119"/>
      </w:tblGrid>
      <w:tr w:rsidR="002143EF" w14:paraId="071639FA" w14:textId="77777777" w:rsidTr="004B07A0">
        <w:trPr>
          <w:tblHeader/>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68FF1132" w14:textId="77777777" w:rsidR="002143EF" w:rsidRPr="00922276" w:rsidRDefault="002143EF" w:rsidP="004B07A0">
            <w:pPr>
              <w:spacing w:line="240" w:lineRule="atLeast"/>
              <w:rPr>
                <w:rFonts w:ascii="Arial" w:hAnsi="Arial" w:cs="Arial"/>
                <w:bCs/>
                <w:color w:val="000000"/>
                <w:sz w:val="18"/>
                <w:szCs w:val="18"/>
              </w:rPr>
            </w:pPr>
            <w:r w:rsidRPr="00922276">
              <w:rPr>
                <w:bCs/>
                <w:color w:val="000000"/>
                <w:sz w:val="18"/>
                <w:szCs w:val="18"/>
              </w:rPr>
              <w:t>№ п/п</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1C4388E7" w14:textId="77777777" w:rsidR="002143EF" w:rsidRPr="00922276" w:rsidRDefault="002143EF" w:rsidP="004B07A0">
            <w:pPr>
              <w:spacing w:line="240" w:lineRule="atLeast"/>
              <w:jc w:val="center"/>
              <w:rPr>
                <w:rFonts w:ascii="Arial" w:hAnsi="Arial" w:cs="Arial"/>
                <w:bCs/>
                <w:color w:val="000000"/>
                <w:sz w:val="18"/>
                <w:szCs w:val="18"/>
              </w:rPr>
            </w:pPr>
            <w:r w:rsidRPr="00922276">
              <w:rPr>
                <w:bCs/>
                <w:color w:val="000000"/>
                <w:sz w:val="18"/>
                <w:szCs w:val="18"/>
              </w:rPr>
              <w:t>Наименование</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65E7C24F" w14:textId="77777777" w:rsidR="002143EF" w:rsidRPr="00922276" w:rsidRDefault="002143EF" w:rsidP="004B07A0">
            <w:pPr>
              <w:spacing w:line="240" w:lineRule="atLeast"/>
              <w:jc w:val="center"/>
              <w:rPr>
                <w:rFonts w:ascii="Arial" w:hAnsi="Arial" w:cs="Arial"/>
                <w:bCs/>
                <w:color w:val="000000"/>
                <w:sz w:val="18"/>
                <w:szCs w:val="18"/>
              </w:rPr>
            </w:pPr>
            <w:r w:rsidRPr="00922276">
              <w:rPr>
                <w:bCs/>
                <w:color w:val="000000"/>
                <w:sz w:val="18"/>
                <w:szCs w:val="18"/>
              </w:rPr>
              <w:t>Сведения об участнике конкурса (заполняется участником конкурса)</w:t>
            </w:r>
          </w:p>
        </w:tc>
      </w:tr>
      <w:tr w:rsidR="002143EF" w14:paraId="303ABD52" w14:textId="77777777" w:rsidTr="00922276">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7ABAE729" w14:textId="1A6DD1A9" w:rsidR="002143EF" w:rsidRDefault="002143EF" w:rsidP="00922276">
            <w:pPr>
              <w:spacing w:line="240" w:lineRule="atLeast"/>
              <w:ind w:left="-9" w:right="18" w:firstLine="9"/>
              <w:jc w:val="center"/>
              <w:rPr>
                <w:rFonts w:ascii="Arial" w:hAnsi="Arial" w:cs="Arial"/>
                <w:color w:val="000000"/>
              </w:rPr>
            </w:pPr>
            <w:r>
              <w:rPr>
                <w:color w:val="000000"/>
              </w:rPr>
              <w:t>1</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6F430AB3" w14:textId="77777777" w:rsidR="002143EF" w:rsidRDefault="002143EF" w:rsidP="00DB27E0">
            <w:pPr>
              <w:spacing w:line="240" w:lineRule="atLeast"/>
              <w:jc w:val="both"/>
              <w:rPr>
                <w:rFonts w:ascii="Arial" w:hAnsi="Arial" w:cs="Arial"/>
                <w:color w:val="000000"/>
              </w:rPr>
            </w:pPr>
            <w:r>
              <w:rPr>
                <w:color w:val="000000"/>
              </w:rPr>
              <w:t>Фамилия, имя, отчество</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79FE6A23" w14:textId="77777777" w:rsidR="002143EF" w:rsidRDefault="002143EF" w:rsidP="00466F9A">
            <w:pPr>
              <w:spacing w:line="240" w:lineRule="atLeast"/>
              <w:ind w:firstLine="709"/>
              <w:rPr>
                <w:rFonts w:ascii="Arial" w:hAnsi="Arial" w:cs="Arial"/>
                <w:color w:val="000000"/>
              </w:rPr>
            </w:pPr>
          </w:p>
        </w:tc>
      </w:tr>
      <w:tr w:rsidR="002143EF" w14:paraId="03EE4A20" w14:textId="77777777" w:rsidTr="00922276">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587DCF53" w14:textId="1A4E73BA" w:rsidR="002143EF" w:rsidRDefault="002143EF" w:rsidP="00922276">
            <w:pPr>
              <w:spacing w:line="240" w:lineRule="atLeast"/>
              <w:ind w:left="-9" w:right="18" w:firstLine="9"/>
              <w:jc w:val="center"/>
              <w:rPr>
                <w:rFonts w:ascii="Arial" w:hAnsi="Arial" w:cs="Arial"/>
                <w:color w:val="000000"/>
              </w:rPr>
            </w:pPr>
            <w:r>
              <w:rPr>
                <w:color w:val="000000"/>
              </w:rPr>
              <w:t>2</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6D878980" w14:textId="77777777" w:rsidR="002143EF" w:rsidRDefault="002143EF" w:rsidP="00DB27E0">
            <w:pPr>
              <w:spacing w:line="240" w:lineRule="atLeast"/>
              <w:jc w:val="both"/>
              <w:rPr>
                <w:rFonts w:ascii="Arial" w:hAnsi="Arial" w:cs="Arial"/>
                <w:color w:val="000000"/>
              </w:rPr>
            </w:pPr>
            <w:r>
              <w:rPr>
                <w:color w:val="000000"/>
              </w:rPr>
              <w:t>Гражданство</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03B2F85A" w14:textId="77777777" w:rsidR="002143EF" w:rsidRDefault="002143EF" w:rsidP="00466F9A">
            <w:pPr>
              <w:spacing w:line="240" w:lineRule="atLeast"/>
              <w:ind w:firstLine="709"/>
              <w:rPr>
                <w:rFonts w:ascii="Arial" w:hAnsi="Arial" w:cs="Arial"/>
                <w:color w:val="000000"/>
              </w:rPr>
            </w:pPr>
          </w:p>
        </w:tc>
      </w:tr>
      <w:tr w:rsidR="002143EF" w14:paraId="46294DE4" w14:textId="77777777" w:rsidTr="00922276">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679E4E4B" w14:textId="29014FD4" w:rsidR="002143EF" w:rsidRDefault="002143EF" w:rsidP="00922276">
            <w:pPr>
              <w:spacing w:line="240" w:lineRule="atLeast"/>
              <w:ind w:left="-9" w:right="18" w:firstLine="9"/>
              <w:jc w:val="center"/>
              <w:rPr>
                <w:rFonts w:ascii="Arial" w:hAnsi="Arial" w:cs="Arial"/>
                <w:color w:val="000000"/>
              </w:rPr>
            </w:pPr>
            <w:r>
              <w:rPr>
                <w:color w:val="000000"/>
              </w:rPr>
              <w:t>3</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3F2E7494" w14:textId="77777777" w:rsidR="002143EF" w:rsidRDefault="002143EF" w:rsidP="00DB27E0">
            <w:pPr>
              <w:spacing w:line="240" w:lineRule="atLeast"/>
              <w:jc w:val="both"/>
              <w:rPr>
                <w:rFonts w:ascii="Arial" w:hAnsi="Arial" w:cs="Arial"/>
                <w:color w:val="000000"/>
              </w:rPr>
            </w:pPr>
            <w:r>
              <w:rPr>
                <w:color w:val="000000"/>
              </w:rPr>
              <w:t>Удостоверение личности:</w:t>
            </w:r>
          </w:p>
          <w:p w14:paraId="743B29BB" w14:textId="77777777" w:rsidR="002143EF" w:rsidRDefault="002143EF" w:rsidP="00DB27E0">
            <w:pPr>
              <w:spacing w:line="240" w:lineRule="atLeast"/>
              <w:jc w:val="both"/>
              <w:rPr>
                <w:rFonts w:ascii="Arial" w:hAnsi="Arial" w:cs="Arial"/>
                <w:color w:val="000000"/>
              </w:rPr>
            </w:pPr>
            <w:r>
              <w:rPr>
                <w:color w:val="000000"/>
              </w:rPr>
              <w:t>1. наименование,</w:t>
            </w:r>
          </w:p>
          <w:p w14:paraId="1CBCCE37" w14:textId="77777777" w:rsidR="002143EF" w:rsidRDefault="002143EF" w:rsidP="00DB27E0">
            <w:pPr>
              <w:spacing w:line="240" w:lineRule="atLeast"/>
              <w:jc w:val="both"/>
              <w:rPr>
                <w:rFonts w:ascii="Arial" w:hAnsi="Arial" w:cs="Arial"/>
                <w:color w:val="000000"/>
              </w:rPr>
            </w:pPr>
            <w:r>
              <w:rPr>
                <w:color w:val="000000"/>
              </w:rPr>
              <w:t>2. серия и номер,</w:t>
            </w:r>
          </w:p>
          <w:p w14:paraId="123FE162" w14:textId="77777777" w:rsidR="002143EF" w:rsidRDefault="002143EF" w:rsidP="00DB27E0">
            <w:pPr>
              <w:spacing w:line="240" w:lineRule="atLeast"/>
              <w:jc w:val="both"/>
              <w:rPr>
                <w:rFonts w:ascii="Arial" w:hAnsi="Arial" w:cs="Arial"/>
                <w:color w:val="000000"/>
              </w:rPr>
            </w:pPr>
            <w:r>
              <w:rPr>
                <w:color w:val="000000"/>
              </w:rPr>
              <w:t>3. кем и когда выдано</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37B6386E" w14:textId="482E3025" w:rsidR="002143EF" w:rsidRDefault="002143EF" w:rsidP="00DB27E0">
            <w:pPr>
              <w:spacing w:line="240" w:lineRule="atLeast"/>
              <w:jc w:val="both"/>
              <w:rPr>
                <w:rFonts w:ascii="Arial" w:hAnsi="Arial" w:cs="Arial"/>
                <w:color w:val="000000"/>
              </w:rPr>
            </w:pPr>
            <w:r>
              <w:rPr>
                <w:color w:val="000000"/>
              </w:rPr>
              <w:t>1.________________</w:t>
            </w:r>
          </w:p>
          <w:p w14:paraId="649FA6E8" w14:textId="4E56AA01" w:rsidR="002143EF" w:rsidRDefault="002143EF" w:rsidP="00DB27E0">
            <w:pPr>
              <w:spacing w:line="240" w:lineRule="atLeast"/>
              <w:jc w:val="both"/>
              <w:rPr>
                <w:rFonts w:ascii="Arial" w:hAnsi="Arial" w:cs="Arial"/>
                <w:color w:val="000000"/>
              </w:rPr>
            </w:pPr>
            <w:r>
              <w:rPr>
                <w:color w:val="000000"/>
              </w:rPr>
              <w:t>2.________________</w:t>
            </w:r>
          </w:p>
          <w:p w14:paraId="5BD2EF0B" w14:textId="40A5188D" w:rsidR="002143EF" w:rsidRDefault="002143EF" w:rsidP="00DB27E0">
            <w:pPr>
              <w:spacing w:line="240" w:lineRule="atLeast"/>
              <w:jc w:val="both"/>
              <w:rPr>
                <w:rFonts w:ascii="Arial" w:hAnsi="Arial" w:cs="Arial"/>
                <w:color w:val="000000"/>
              </w:rPr>
            </w:pPr>
            <w:r>
              <w:rPr>
                <w:color w:val="000000"/>
              </w:rPr>
              <w:t>3.</w:t>
            </w:r>
            <w:r w:rsidR="004B07A0">
              <w:rPr>
                <w:color w:val="000000"/>
              </w:rPr>
              <w:t>_</w:t>
            </w:r>
            <w:r>
              <w:rPr>
                <w:color w:val="000000"/>
              </w:rPr>
              <w:t>_______________</w:t>
            </w:r>
          </w:p>
        </w:tc>
      </w:tr>
      <w:tr w:rsidR="002143EF" w14:paraId="28AD8335" w14:textId="77777777" w:rsidTr="00922276">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399DF5F3" w14:textId="32603B61" w:rsidR="002143EF" w:rsidRDefault="002143EF" w:rsidP="00922276">
            <w:pPr>
              <w:spacing w:line="240" w:lineRule="atLeast"/>
              <w:ind w:left="-9" w:right="18" w:firstLine="9"/>
              <w:jc w:val="center"/>
              <w:rPr>
                <w:rFonts w:ascii="Arial" w:hAnsi="Arial" w:cs="Arial"/>
                <w:color w:val="000000"/>
              </w:rPr>
            </w:pPr>
            <w:r>
              <w:rPr>
                <w:color w:val="000000"/>
              </w:rPr>
              <w:t>4</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7BF1481C" w14:textId="77777777" w:rsidR="002143EF" w:rsidRDefault="002143EF" w:rsidP="00DB27E0">
            <w:pPr>
              <w:spacing w:line="240" w:lineRule="atLeast"/>
              <w:jc w:val="both"/>
              <w:rPr>
                <w:rFonts w:ascii="Arial" w:hAnsi="Arial" w:cs="Arial"/>
                <w:color w:val="000000"/>
              </w:rPr>
            </w:pPr>
            <w:r>
              <w:rPr>
                <w:color w:val="000000"/>
              </w:rPr>
              <w:t>Место постоянной регистрации (почтовый индекс, город, улица, дом, корпус, квартира)</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72685C65" w14:textId="77777777" w:rsidR="002143EF" w:rsidRDefault="002143EF" w:rsidP="00466F9A">
            <w:pPr>
              <w:spacing w:line="240" w:lineRule="atLeast"/>
              <w:ind w:firstLine="709"/>
              <w:rPr>
                <w:rFonts w:ascii="Arial" w:hAnsi="Arial" w:cs="Arial"/>
                <w:color w:val="000000"/>
              </w:rPr>
            </w:pPr>
          </w:p>
        </w:tc>
      </w:tr>
      <w:tr w:rsidR="002143EF" w14:paraId="6AED2D4B" w14:textId="77777777" w:rsidTr="00922276">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238F4D1D" w14:textId="30D2B708" w:rsidR="002143EF" w:rsidRDefault="002143EF" w:rsidP="00922276">
            <w:pPr>
              <w:spacing w:line="240" w:lineRule="atLeast"/>
              <w:ind w:left="-9" w:right="18" w:firstLine="9"/>
              <w:jc w:val="center"/>
              <w:rPr>
                <w:rFonts w:ascii="Arial" w:hAnsi="Arial" w:cs="Arial"/>
                <w:color w:val="000000"/>
              </w:rPr>
            </w:pPr>
            <w:r>
              <w:rPr>
                <w:color w:val="000000"/>
              </w:rPr>
              <w:t>5</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4B8E289A" w14:textId="77777777" w:rsidR="002143EF" w:rsidRDefault="002143EF" w:rsidP="00DB27E0">
            <w:pPr>
              <w:spacing w:line="240" w:lineRule="atLeast"/>
              <w:jc w:val="both"/>
              <w:rPr>
                <w:rFonts w:ascii="Arial" w:hAnsi="Arial" w:cs="Arial"/>
                <w:color w:val="000000"/>
              </w:rPr>
            </w:pPr>
            <w:r>
              <w:rPr>
                <w:color w:val="000000"/>
              </w:rPr>
              <w:t>Высшее образование (наименование высшего учебного заведения, год окончания, полученная специальность)</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27B87855" w14:textId="77777777" w:rsidR="002143EF" w:rsidRDefault="002143EF" w:rsidP="00466F9A">
            <w:pPr>
              <w:spacing w:line="240" w:lineRule="atLeast"/>
              <w:ind w:firstLine="709"/>
              <w:rPr>
                <w:rFonts w:ascii="Arial" w:hAnsi="Arial" w:cs="Arial"/>
                <w:color w:val="000000"/>
              </w:rPr>
            </w:pPr>
          </w:p>
        </w:tc>
      </w:tr>
      <w:tr w:rsidR="002143EF" w14:paraId="3D19E8CC" w14:textId="77777777" w:rsidTr="00922276">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27EF7CF9" w14:textId="1EC469A0" w:rsidR="002143EF" w:rsidRDefault="002143EF" w:rsidP="00922276">
            <w:pPr>
              <w:spacing w:line="240" w:lineRule="atLeast"/>
              <w:ind w:left="-9" w:right="18" w:firstLine="9"/>
              <w:jc w:val="center"/>
              <w:rPr>
                <w:rFonts w:ascii="Arial" w:hAnsi="Arial" w:cs="Arial"/>
                <w:color w:val="000000"/>
              </w:rPr>
            </w:pPr>
            <w:r>
              <w:rPr>
                <w:color w:val="000000"/>
              </w:rPr>
              <w:t>6</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299A377F" w14:textId="77777777" w:rsidR="002143EF" w:rsidRDefault="002143EF" w:rsidP="00DB27E0">
            <w:pPr>
              <w:spacing w:line="240" w:lineRule="atLeast"/>
              <w:jc w:val="both"/>
              <w:rPr>
                <w:rFonts w:ascii="Arial" w:hAnsi="Arial" w:cs="Arial"/>
                <w:color w:val="000000"/>
              </w:rPr>
            </w:pPr>
            <w:r>
              <w:rPr>
                <w:color w:val="000000"/>
              </w:rPr>
              <w:t>Место постоянного жительства (почтовый индекс, город, улица, дом, корпус, квартира)</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1C4FD137" w14:textId="77777777" w:rsidR="002143EF" w:rsidRDefault="002143EF" w:rsidP="00466F9A">
            <w:pPr>
              <w:spacing w:line="240" w:lineRule="atLeast"/>
              <w:ind w:firstLine="709"/>
              <w:rPr>
                <w:rFonts w:ascii="Arial" w:hAnsi="Arial" w:cs="Arial"/>
                <w:color w:val="000000"/>
              </w:rPr>
            </w:pPr>
          </w:p>
        </w:tc>
      </w:tr>
      <w:tr w:rsidR="002143EF" w14:paraId="7EC81823" w14:textId="77777777" w:rsidTr="00922276">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2604AE55" w14:textId="7014F00C" w:rsidR="002143EF" w:rsidRDefault="002143EF" w:rsidP="00922276">
            <w:pPr>
              <w:spacing w:line="240" w:lineRule="atLeast"/>
              <w:ind w:left="-9" w:right="18" w:firstLine="9"/>
              <w:jc w:val="center"/>
              <w:rPr>
                <w:rFonts w:ascii="Arial" w:hAnsi="Arial" w:cs="Arial"/>
                <w:color w:val="000000"/>
              </w:rPr>
            </w:pPr>
            <w:r>
              <w:rPr>
                <w:color w:val="000000"/>
              </w:rPr>
              <w:t>7</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1CA0ACA7" w14:textId="77777777" w:rsidR="002143EF" w:rsidRDefault="002143EF" w:rsidP="00DB27E0">
            <w:pPr>
              <w:spacing w:line="240" w:lineRule="atLeast"/>
              <w:jc w:val="both"/>
              <w:rPr>
                <w:rFonts w:ascii="Arial" w:hAnsi="Arial" w:cs="Arial"/>
                <w:color w:val="000000"/>
              </w:rPr>
            </w:pPr>
            <w:r>
              <w:rPr>
                <w:color w:val="000000"/>
              </w:rPr>
              <w:t>ИНН</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5B0C37DE" w14:textId="77777777" w:rsidR="002143EF" w:rsidRDefault="002143EF" w:rsidP="00466F9A">
            <w:pPr>
              <w:spacing w:line="240" w:lineRule="atLeast"/>
              <w:ind w:firstLine="709"/>
              <w:rPr>
                <w:rFonts w:ascii="Arial" w:hAnsi="Arial" w:cs="Arial"/>
                <w:color w:val="000000"/>
              </w:rPr>
            </w:pPr>
          </w:p>
        </w:tc>
      </w:tr>
      <w:tr w:rsidR="002143EF" w14:paraId="6A9F9E3A" w14:textId="77777777" w:rsidTr="00922276">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5D52E469" w14:textId="6E49DCCA" w:rsidR="002143EF" w:rsidRDefault="002143EF" w:rsidP="00922276">
            <w:pPr>
              <w:spacing w:line="240" w:lineRule="atLeast"/>
              <w:ind w:left="-9" w:right="18" w:firstLine="9"/>
              <w:jc w:val="center"/>
              <w:rPr>
                <w:rFonts w:ascii="Arial" w:hAnsi="Arial" w:cs="Arial"/>
                <w:color w:val="000000"/>
              </w:rPr>
            </w:pPr>
            <w:r>
              <w:rPr>
                <w:color w:val="000000"/>
              </w:rPr>
              <w:t>8</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501166FC" w14:textId="77777777" w:rsidR="00D05095" w:rsidRDefault="002143EF" w:rsidP="00DB27E0">
            <w:pPr>
              <w:spacing w:line="240" w:lineRule="atLeast"/>
              <w:jc w:val="both"/>
              <w:rPr>
                <w:color w:val="000000"/>
              </w:rPr>
            </w:pPr>
            <w:r>
              <w:rPr>
                <w:color w:val="000000"/>
              </w:rPr>
              <w:t xml:space="preserve">Документ, подтверждающий право на занятие предпринимательской деятельностью (при наличии): </w:t>
            </w:r>
          </w:p>
          <w:p w14:paraId="46A8BF64" w14:textId="77777777" w:rsidR="00D05095" w:rsidRDefault="002143EF" w:rsidP="00DB27E0">
            <w:pPr>
              <w:spacing w:line="240" w:lineRule="atLeast"/>
              <w:jc w:val="both"/>
              <w:rPr>
                <w:color w:val="000000"/>
              </w:rPr>
            </w:pPr>
            <w:r>
              <w:rPr>
                <w:color w:val="000000"/>
              </w:rPr>
              <w:t>1. наименование,</w:t>
            </w:r>
          </w:p>
          <w:p w14:paraId="52C3441B" w14:textId="77777777" w:rsidR="002143EF" w:rsidRDefault="002143EF" w:rsidP="00DB27E0">
            <w:pPr>
              <w:spacing w:line="240" w:lineRule="atLeast"/>
              <w:jc w:val="both"/>
              <w:rPr>
                <w:rFonts w:ascii="Arial" w:hAnsi="Arial" w:cs="Arial"/>
                <w:color w:val="000000"/>
              </w:rPr>
            </w:pPr>
            <w:r>
              <w:rPr>
                <w:color w:val="000000"/>
              </w:rPr>
              <w:t xml:space="preserve"> 2. серия и номер</w:t>
            </w:r>
          </w:p>
          <w:p w14:paraId="2818A56A" w14:textId="77777777" w:rsidR="002143EF" w:rsidRDefault="002143EF" w:rsidP="00DB27E0">
            <w:pPr>
              <w:spacing w:line="240" w:lineRule="atLeast"/>
              <w:jc w:val="both"/>
              <w:rPr>
                <w:rFonts w:ascii="Arial" w:hAnsi="Arial" w:cs="Arial"/>
                <w:color w:val="000000"/>
              </w:rPr>
            </w:pPr>
            <w:r>
              <w:rPr>
                <w:color w:val="000000"/>
              </w:rPr>
              <w:t>3. кем и когда выдан</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548E92AC" w14:textId="77777777" w:rsidR="002143EF" w:rsidRDefault="002143EF" w:rsidP="0045005C">
            <w:pPr>
              <w:spacing w:line="240" w:lineRule="atLeast"/>
              <w:jc w:val="both"/>
              <w:rPr>
                <w:rFonts w:ascii="Arial" w:hAnsi="Arial" w:cs="Arial"/>
                <w:color w:val="000000"/>
              </w:rPr>
            </w:pPr>
            <w:r>
              <w:rPr>
                <w:color w:val="000000"/>
              </w:rPr>
              <w:t>1. ___________________</w:t>
            </w:r>
          </w:p>
          <w:p w14:paraId="7C9DAF0A" w14:textId="77777777" w:rsidR="002143EF" w:rsidRDefault="002143EF" w:rsidP="0045005C">
            <w:pPr>
              <w:spacing w:line="240" w:lineRule="atLeast"/>
              <w:jc w:val="both"/>
              <w:rPr>
                <w:rFonts w:ascii="Arial" w:hAnsi="Arial" w:cs="Arial"/>
                <w:color w:val="000000"/>
              </w:rPr>
            </w:pPr>
            <w:r>
              <w:rPr>
                <w:color w:val="000000"/>
              </w:rPr>
              <w:t>2. __________________</w:t>
            </w:r>
          </w:p>
          <w:p w14:paraId="48511BAD" w14:textId="77777777" w:rsidR="002143EF" w:rsidRDefault="002143EF" w:rsidP="0045005C">
            <w:pPr>
              <w:spacing w:line="240" w:lineRule="atLeast"/>
              <w:jc w:val="both"/>
              <w:rPr>
                <w:rFonts w:ascii="Arial" w:hAnsi="Arial" w:cs="Arial"/>
                <w:color w:val="000000"/>
              </w:rPr>
            </w:pPr>
            <w:r>
              <w:rPr>
                <w:color w:val="000000"/>
              </w:rPr>
              <w:t>3. ___________________</w:t>
            </w:r>
          </w:p>
        </w:tc>
      </w:tr>
      <w:tr w:rsidR="002143EF" w14:paraId="63773B73" w14:textId="77777777" w:rsidTr="00922276">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088603DF" w14:textId="22A828E5" w:rsidR="002143EF" w:rsidRDefault="002143EF" w:rsidP="00922276">
            <w:pPr>
              <w:spacing w:line="240" w:lineRule="atLeast"/>
              <w:ind w:right="18" w:firstLine="9"/>
              <w:jc w:val="center"/>
              <w:rPr>
                <w:rFonts w:ascii="Arial" w:hAnsi="Arial" w:cs="Arial"/>
                <w:color w:val="000000"/>
              </w:rPr>
            </w:pPr>
            <w:r>
              <w:rPr>
                <w:color w:val="000000"/>
              </w:rPr>
              <w:t>9</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184F2B9A" w14:textId="77777777" w:rsidR="002143EF" w:rsidRDefault="002143EF" w:rsidP="00DB27E0">
            <w:pPr>
              <w:spacing w:line="240" w:lineRule="atLeast"/>
              <w:jc w:val="both"/>
              <w:rPr>
                <w:rFonts w:ascii="Arial" w:hAnsi="Arial" w:cs="Arial"/>
                <w:color w:val="000000"/>
              </w:rPr>
            </w:pPr>
            <w:r>
              <w:rPr>
                <w:color w:val="000000"/>
              </w:rPr>
              <w:t xml:space="preserve">Контактные телефоны </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30485F27" w14:textId="77777777" w:rsidR="002143EF" w:rsidRDefault="002143EF" w:rsidP="00466F9A">
            <w:pPr>
              <w:spacing w:line="240" w:lineRule="atLeast"/>
              <w:ind w:firstLine="709"/>
              <w:rPr>
                <w:rFonts w:ascii="Arial" w:hAnsi="Arial" w:cs="Arial"/>
                <w:color w:val="000000"/>
              </w:rPr>
            </w:pPr>
          </w:p>
        </w:tc>
      </w:tr>
      <w:tr w:rsidR="002143EF" w14:paraId="56459CEF" w14:textId="77777777" w:rsidTr="00922276">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70309446" w14:textId="2835A83E" w:rsidR="002143EF" w:rsidRDefault="002143EF" w:rsidP="00922276">
            <w:pPr>
              <w:spacing w:line="240" w:lineRule="atLeast"/>
              <w:ind w:right="18" w:firstLine="9"/>
              <w:jc w:val="center"/>
              <w:rPr>
                <w:rFonts w:ascii="Arial" w:hAnsi="Arial" w:cs="Arial"/>
                <w:color w:val="000000"/>
              </w:rPr>
            </w:pPr>
            <w:r>
              <w:rPr>
                <w:color w:val="000000"/>
              </w:rPr>
              <w:t>10</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12B5380B" w14:textId="77777777" w:rsidR="002143EF" w:rsidRDefault="002143EF" w:rsidP="00DB27E0">
            <w:pPr>
              <w:spacing w:line="240" w:lineRule="atLeast"/>
              <w:jc w:val="both"/>
              <w:rPr>
                <w:rFonts w:ascii="Arial" w:hAnsi="Arial" w:cs="Arial"/>
                <w:color w:val="000000"/>
              </w:rPr>
            </w:pPr>
            <w:r>
              <w:rPr>
                <w:color w:val="000000"/>
              </w:rPr>
              <w:t xml:space="preserve">Факс </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4D33C627" w14:textId="77777777" w:rsidR="002143EF" w:rsidRDefault="002143EF" w:rsidP="00466F9A">
            <w:pPr>
              <w:spacing w:line="240" w:lineRule="atLeast"/>
              <w:ind w:firstLine="709"/>
              <w:rPr>
                <w:rFonts w:ascii="Arial" w:hAnsi="Arial" w:cs="Arial"/>
                <w:color w:val="000000"/>
              </w:rPr>
            </w:pPr>
          </w:p>
        </w:tc>
      </w:tr>
      <w:tr w:rsidR="002143EF" w14:paraId="340A4034" w14:textId="77777777" w:rsidTr="00922276">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47A263B3" w14:textId="2D841E34" w:rsidR="002143EF" w:rsidRDefault="002143EF" w:rsidP="00922276">
            <w:pPr>
              <w:spacing w:line="240" w:lineRule="atLeast"/>
              <w:ind w:right="18" w:firstLine="9"/>
              <w:jc w:val="center"/>
              <w:rPr>
                <w:rFonts w:ascii="Arial" w:hAnsi="Arial" w:cs="Arial"/>
                <w:color w:val="000000"/>
              </w:rPr>
            </w:pPr>
            <w:r>
              <w:rPr>
                <w:color w:val="000000"/>
              </w:rPr>
              <w:t>11</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3BD7B2ED" w14:textId="77777777" w:rsidR="002143EF" w:rsidRDefault="002143EF" w:rsidP="00DB27E0">
            <w:pPr>
              <w:spacing w:line="240" w:lineRule="atLeast"/>
              <w:jc w:val="both"/>
              <w:rPr>
                <w:rFonts w:ascii="Arial" w:hAnsi="Arial" w:cs="Arial"/>
                <w:color w:val="000000"/>
              </w:rPr>
            </w:pPr>
            <w:r>
              <w:rPr>
                <w:color w:val="000000"/>
              </w:rPr>
              <w:t>Адрес электронной почты</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5CF81353" w14:textId="77777777" w:rsidR="002143EF" w:rsidRDefault="002143EF" w:rsidP="00466F9A">
            <w:pPr>
              <w:spacing w:line="240" w:lineRule="atLeast"/>
              <w:ind w:firstLine="709"/>
              <w:rPr>
                <w:rFonts w:ascii="Arial" w:hAnsi="Arial" w:cs="Arial"/>
                <w:color w:val="000000"/>
              </w:rPr>
            </w:pPr>
          </w:p>
        </w:tc>
      </w:tr>
    </w:tbl>
    <w:p w14:paraId="084DD7B2" w14:textId="77777777" w:rsidR="002143EF" w:rsidRDefault="002143EF" w:rsidP="00466F9A">
      <w:pPr>
        <w:shd w:val="clear" w:color="auto" w:fill="FFFFFF"/>
        <w:tabs>
          <w:tab w:val="left" w:pos="3448"/>
          <w:tab w:val="left" w:pos="4329"/>
          <w:tab w:val="left" w:pos="9675"/>
        </w:tabs>
        <w:spacing w:line="240" w:lineRule="atLeast"/>
        <w:ind w:firstLine="709"/>
        <w:jc w:val="both"/>
        <w:rPr>
          <w:color w:val="000000"/>
          <w:sz w:val="28"/>
          <w:szCs w:val="28"/>
        </w:rPr>
      </w:pPr>
      <w:r>
        <w:rPr>
          <w:color w:val="000000"/>
        </w:rPr>
        <w:t>___________________</w:t>
      </w:r>
      <w:r>
        <w:rPr>
          <w:color w:val="000000"/>
          <w:sz w:val="28"/>
          <w:szCs w:val="28"/>
        </w:rPr>
        <w:tab/>
      </w:r>
      <w:r>
        <w:rPr>
          <w:color w:val="000000"/>
        </w:rPr>
        <w:t>___________________________________________</w:t>
      </w:r>
      <w:r>
        <w:rPr>
          <w:color w:val="000000"/>
          <w:sz w:val="28"/>
          <w:szCs w:val="28"/>
        </w:rPr>
        <w:tab/>
      </w:r>
    </w:p>
    <w:p w14:paraId="2D58821C" w14:textId="27C2DD8F" w:rsidR="002143EF" w:rsidRDefault="002143EF" w:rsidP="00466F9A">
      <w:pPr>
        <w:shd w:val="clear" w:color="auto" w:fill="FFFFFF"/>
        <w:tabs>
          <w:tab w:val="left" w:pos="2727"/>
          <w:tab w:val="left" w:pos="3649"/>
        </w:tabs>
        <w:spacing w:line="240" w:lineRule="atLeast"/>
        <w:ind w:firstLine="709"/>
        <w:jc w:val="both"/>
        <w:rPr>
          <w:color w:val="000000"/>
          <w:sz w:val="28"/>
          <w:szCs w:val="28"/>
        </w:rPr>
      </w:pPr>
      <w:r>
        <w:rPr>
          <w:color w:val="000000"/>
          <w:sz w:val="20"/>
          <w:szCs w:val="20"/>
        </w:rPr>
        <w:t>(подпись)</w:t>
      </w:r>
      <w:r>
        <w:rPr>
          <w:color w:val="000000"/>
          <w:sz w:val="20"/>
          <w:szCs w:val="20"/>
        </w:rPr>
        <w:tab/>
      </w:r>
      <w:r>
        <w:rPr>
          <w:color w:val="000000"/>
          <w:sz w:val="20"/>
          <w:szCs w:val="20"/>
        </w:rPr>
        <w:tab/>
        <w:t>(Ф.И.О</w:t>
      </w:r>
      <w:r w:rsidR="00922276" w:rsidRPr="00C24D1C">
        <w:rPr>
          <w:i/>
          <w:iCs/>
          <w:color w:val="000000"/>
          <w:sz w:val="12"/>
          <w:szCs w:val="12"/>
        </w:rPr>
        <w:t>(при наличии последнего)</w:t>
      </w:r>
      <w:proofErr w:type="gramStart"/>
      <w:r>
        <w:rPr>
          <w:color w:val="000000"/>
          <w:sz w:val="20"/>
          <w:szCs w:val="20"/>
        </w:rPr>
        <w:t>.</w:t>
      </w:r>
      <w:proofErr w:type="gramEnd"/>
      <w:r>
        <w:rPr>
          <w:color w:val="000000"/>
          <w:sz w:val="20"/>
          <w:szCs w:val="20"/>
        </w:rPr>
        <w:t xml:space="preserve"> подписавшего)</w:t>
      </w:r>
    </w:p>
    <w:p w14:paraId="378439B9" w14:textId="77777777" w:rsidR="002143EF" w:rsidRDefault="002143EF" w:rsidP="00466F9A">
      <w:pPr>
        <w:shd w:val="clear" w:color="auto" w:fill="FFFFFF"/>
        <w:tabs>
          <w:tab w:val="left" w:pos="3448"/>
          <w:tab w:val="left" w:pos="4329"/>
          <w:tab w:val="left" w:pos="9675"/>
        </w:tabs>
        <w:spacing w:line="240" w:lineRule="atLeast"/>
        <w:ind w:firstLine="709"/>
        <w:jc w:val="both"/>
        <w:rPr>
          <w:color w:val="000000"/>
          <w:sz w:val="28"/>
          <w:szCs w:val="28"/>
        </w:rPr>
      </w:pPr>
      <w:r>
        <w:rPr>
          <w:color w:val="000000"/>
          <w:sz w:val="20"/>
          <w:szCs w:val="20"/>
        </w:rPr>
        <w:t>М.П</w:t>
      </w:r>
      <w:r>
        <w:rPr>
          <w:color w:val="000000"/>
          <w:sz w:val="20"/>
          <w:szCs w:val="20"/>
        </w:rPr>
        <w:tab/>
      </w:r>
      <w:r>
        <w:rPr>
          <w:color w:val="000000"/>
          <w:sz w:val="20"/>
          <w:szCs w:val="20"/>
        </w:rPr>
        <w:tab/>
      </w:r>
    </w:p>
    <w:p w14:paraId="66A747F8" w14:textId="1C00A5B3" w:rsidR="002326F1" w:rsidRDefault="00D477A3" w:rsidP="00466F9A">
      <w:pPr>
        <w:spacing w:line="240" w:lineRule="atLeast"/>
        <w:ind w:firstLine="709"/>
        <w:jc w:val="right"/>
        <w:rPr>
          <w:rFonts w:eastAsia="Calibri"/>
          <w:sz w:val="18"/>
          <w:szCs w:val="18"/>
          <w:lang w:eastAsia="en-US"/>
        </w:rPr>
      </w:pPr>
      <w:r w:rsidRPr="00D477A3">
        <w:rPr>
          <w:rFonts w:eastAsia="Calibri"/>
          <w:sz w:val="18"/>
          <w:szCs w:val="18"/>
          <w:lang w:eastAsia="en-US"/>
        </w:rPr>
        <w:t xml:space="preserve">        </w:t>
      </w:r>
    </w:p>
    <w:p w14:paraId="3A80E629" w14:textId="77777777" w:rsidR="004C43B0" w:rsidRPr="00922276" w:rsidRDefault="004C43B0" w:rsidP="00466F9A">
      <w:pPr>
        <w:spacing w:line="240" w:lineRule="atLeast"/>
        <w:ind w:firstLine="709"/>
        <w:jc w:val="right"/>
        <w:rPr>
          <w:bCs/>
        </w:rPr>
      </w:pPr>
      <w:r w:rsidRPr="00922276">
        <w:rPr>
          <w:bCs/>
        </w:rPr>
        <w:lastRenderedPageBreak/>
        <w:t>Форма №</w:t>
      </w:r>
      <w:r w:rsidR="00F76C07" w:rsidRPr="00922276">
        <w:rPr>
          <w:bCs/>
        </w:rPr>
        <w:t xml:space="preserve"> </w:t>
      </w:r>
      <w:r w:rsidRPr="00922276">
        <w:rPr>
          <w:bCs/>
        </w:rPr>
        <w:t xml:space="preserve">3 </w:t>
      </w:r>
    </w:p>
    <w:p w14:paraId="7E0A9067" w14:textId="77777777" w:rsidR="004C43B0" w:rsidRPr="004C43B0" w:rsidRDefault="004C43B0" w:rsidP="00466F9A">
      <w:pPr>
        <w:spacing w:line="240" w:lineRule="atLeast"/>
        <w:ind w:firstLine="709"/>
        <w:jc w:val="right"/>
      </w:pPr>
    </w:p>
    <w:p w14:paraId="7652B3A1" w14:textId="116D4504" w:rsidR="004C43B0" w:rsidRPr="00922276" w:rsidRDefault="004C43B0" w:rsidP="00466F9A">
      <w:pPr>
        <w:spacing w:line="240" w:lineRule="atLeast"/>
        <w:ind w:firstLine="709"/>
        <w:jc w:val="center"/>
        <w:rPr>
          <w:rFonts w:eastAsia="Calibri"/>
          <w:bCs/>
        </w:rPr>
      </w:pPr>
      <w:r w:rsidRPr="004C43B0">
        <w:rPr>
          <w:rFonts w:eastAsia="Calibri"/>
          <w:b/>
        </w:rPr>
        <w:t xml:space="preserve"> </w:t>
      </w:r>
      <w:r w:rsidRPr="00922276">
        <w:rPr>
          <w:rFonts w:eastAsia="Calibri"/>
          <w:bCs/>
        </w:rPr>
        <w:t xml:space="preserve">Опись входящих в состав </w:t>
      </w:r>
      <w:r w:rsidR="00922276" w:rsidRPr="00922276">
        <w:rPr>
          <w:rFonts w:eastAsia="Calibri"/>
          <w:bCs/>
        </w:rPr>
        <w:t>з</w:t>
      </w:r>
      <w:r w:rsidRPr="00922276">
        <w:rPr>
          <w:rFonts w:eastAsia="Calibri"/>
          <w:bCs/>
        </w:rPr>
        <w:t>аявки/</w:t>
      </w:r>
      <w:r w:rsidR="00922276" w:rsidRPr="00922276">
        <w:rPr>
          <w:rFonts w:eastAsia="Calibri"/>
          <w:bCs/>
        </w:rPr>
        <w:t>к</w:t>
      </w:r>
      <w:r w:rsidRPr="00922276">
        <w:rPr>
          <w:rFonts w:eastAsia="Calibri"/>
          <w:bCs/>
        </w:rPr>
        <w:t>онкурсного предложения</w:t>
      </w:r>
      <w:r w:rsidRPr="00922276">
        <w:rPr>
          <w:rFonts w:eastAsia="Calibri"/>
          <w:bCs/>
          <w:vertAlign w:val="superscript"/>
        </w:rPr>
        <w:footnoteReference w:id="3"/>
      </w:r>
      <w:r w:rsidRPr="00922276">
        <w:rPr>
          <w:rFonts w:eastAsia="Calibri"/>
          <w:bCs/>
        </w:rPr>
        <w:t xml:space="preserve"> документов </w:t>
      </w:r>
    </w:p>
    <w:p w14:paraId="5DC21D33" w14:textId="77777777" w:rsidR="004C43B0" w:rsidRPr="004C43B0" w:rsidRDefault="004C43B0" w:rsidP="00466F9A">
      <w:pPr>
        <w:spacing w:line="240" w:lineRule="atLeast"/>
        <w:ind w:firstLine="709"/>
        <w:jc w:val="center"/>
        <w:rPr>
          <w:rFonts w:eastAsia="Calibri"/>
        </w:rPr>
      </w:pPr>
    </w:p>
    <w:p w14:paraId="7AE71526" w14:textId="7A7BAB93" w:rsidR="004C43B0" w:rsidRPr="004C43B0" w:rsidRDefault="004C43B0" w:rsidP="00466F9A">
      <w:pPr>
        <w:spacing w:line="240" w:lineRule="atLeast"/>
        <w:ind w:firstLine="709"/>
        <w:rPr>
          <w:rFonts w:eastAsia="Calibri"/>
          <w:color w:val="000000"/>
          <w:vertAlign w:val="superscript"/>
        </w:rPr>
      </w:pPr>
      <w:r w:rsidRPr="004C43B0">
        <w:rPr>
          <w:rFonts w:eastAsia="Calibri"/>
        </w:rPr>
        <w:t>Заявитель/Участник</w:t>
      </w:r>
      <w:r w:rsidR="00D05095">
        <w:rPr>
          <w:rFonts w:eastAsia="Calibri"/>
        </w:rPr>
        <w:t xml:space="preserve"> </w:t>
      </w:r>
      <w:r w:rsidRPr="004C43B0">
        <w:rPr>
          <w:rFonts w:eastAsia="Calibri"/>
        </w:rPr>
        <w:t>конкурса</w:t>
      </w:r>
      <w:r w:rsidRPr="004C43B0">
        <w:rPr>
          <w:rFonts w:eastAsia="Calibri"/>
          <w:vertAlign w:val="superscript"/>
        </w:rPr>
        <w:footnoteReference w:id="4"/>
      </w:r>
      <w:r w:rsidRPr="004C43B0">
        <w:rPr>
          <w:rFonts w:eastAsia="Calibri"/>
        </w:rPr>
        <w:t xml:space="preserve">  ____________________________________________________</w:t>
      </w:r>
      <w:r w:rsidR="00D05095">
        <w:rPr>
          <w:rFonts w:eastAsia="Calibri"/>
        </w:rPr>
        <w:t>____________</w:t>
      </w:r>
      <w:r w:rsidRPr="004C43B0">
        <w:rPr>
          <w:rFonts w:eastAsia="Calibri"/>
        </w:rPr>
        <w:t>_______________</w:t>
      </w:r>
    </w:p>
    <w:p w14:paraId="0E235B07" w14:textId="38C2B820" w:rsidR="004C43B0" w:rsidRPr="004C43B0" w:rsidRDefault="004C43B0" w:rsidP="00466F9A">
      <w:pPr>
        <w:spacing w:line="240" w:lineRule="atLeast"/>
        <w:ind w:firstLine="709"/>
        <w:jc w:val="center"/>
        <w:rPr>
          <w:rFonts w:eastAsia="Calibri"/>
          <w:color w:val="000000"/>
          <w:vertAlign w:val="superscript"/>
        </w:rPr>
      </w:pPr>
      <w:r w:rsidRPr="004C43B0">
        <w:rPr>
          <w:rFonts w:eastAsia="Calibri"/>
          <w:color w:val="000000"/>
          <w:vertAlign w:val="superscript"/>
        </w:rPr>
        <w:t xml:space="preserve">наименование/ФИО, юридический адрес, электронная почта, тел/факс </w:t>
      </w:r>
      <w:r w:rsidR="0076184F">
        <w:rPr>
          <w:rFonts w:eastAsia="Calibri"/>
          <w:color w:val="000000"/>
          <w:vertAlign w:val="superscript"/>
        </w:rPr>
        <w:t>з</w:t>
      </w:r>
      <w:r w:rsidRPr="004C43B0">
        <w:rPr>
          <w:rFonts w:eastAsia="Calibri"/>
          <w:color w:val="000000"/>
          <w:vertAlign w:val="superscript"/>
        </w:rPr>
        <w:t>аявителя</w:t>
      </w:r>
    </w:p>
    <w:p w14:paraId="7D67D7B5" w14:textId="77777777" w:rsidR="004C43B0" w:rsidRPr="004C43B0" w:rsidRDefault="004C43B0" w:rsidP="00466F9A">
      <w:pPr>
        <w:tabs>
          <w:tab w:val="left" w:pos="0"/>
          <w:tab w:val="left" w:pos="142"/>
          <w:tab w:val="left" w:pos="993"/>
          <w:tab w:val="left" w:pos="1134"/>
        </w:tabs>
        <w:spacing w:line="240" w:lineRule="atLeast"/>
        <w:ind w:firstLine="709"/>
        <w:jc w:val="both"/>
      </w:pPr>
      <w:r w:rsidRPr="004C43B0">
        <w:rPr>
          <w:rFonts w:eastAsia="Calibri"/>
          <w:color w:val="000000"/>
        </w:rPr>
        <w:t xml:space="preserve">подтверждает, что для участия в открытом конкурсе </w:t>
      </w:r>
      <w:r w:rsidRPr="004C43B0">
        <w:rPr>
          <w:rFonts w:eastAsia="Calibri"/>
          <w:color w:val="282828"/>
        </w:rPr>
        <w:t xml:space="preserve">на право заключения концессионного соглашения в отношении </w:t>
      </w:r>
      <w:r w:rsidR="00722A76">
        <w:rPr>
          <w:color w:val="000000"/>
          <w:u w:color="000000"/>
          <w:bdr w:val="nil"/>
        </w:rPr>
        <w:t>объектов</w:t>
      </w:r>
      <w:r w:rsidR="00722A76" w:rsidRPr="0041269B">
        <w:rPr>
          <w:color w:val="000000"/>
          <w:u w:color="000000"/>
          <w:bdr w:val="nil"/>
        </w:rPr>
        <w:t xml:space="preserve"> </w:t>
      </w:r>
      <w:r w:rsidR="00722A76" w:rsidRPr="0041269B">
        <w:t>электросетевого комплекса (электрические (воздушные и кабельные) линии и трансформаторные подстанции)</w:t>
      </w:r>
      <w:r w:rsidR="00FB27A6" w:rsidRPr="00722A76">
        <w:t xml:space="preserve"> муниципального образования </w:t>
      </w:r>
      <w:r w:rsidR="00722A76" w:rsidRPr="0041269B">
        <w:rPr>
          <w:bCs/>
        </w:rPr>
        <w:t>городское поселение «Город Советская Гавань» Советско-Гаванского муниципального района Хабаровского края</w:t>
      </w:r>
      <w:r w:rsidRPr="004C43B0">
        <w:rPr>
          <w:rFonts w:eastAsia="Calibri"/>
          <w:color w:val="282828"/>
        </w:rPr>
        <w:t>,</w:t>
      </w:r>
      <w:r w:rsidRPr="004C43B0">
        <w:rPr>
          <w:rFonts w:eastAsia="Calibri"/>
        </w:rPr>
        <w:t xml:space="preserve"> им </w:t>
      </w:r>
      <w:r w:rsidRPr="004C43B0">
        <w:rPr>
          <w:rFonts w:eastAsia="Calibri"/>
          <w:color w:val="000000"/>
        </w:rPr>
        <w:t>представлены нижеперечисленные документы и что содержание описи и состав Заявки/Конкурсного предложения</w:t>
      </w:r>
      <w:r w:rsidRPr="004C43B0">
        <w:rPr>
          <w:rFonts w:eastAsia="Calibri"/>
          <w:color w:val="000000"/>
          <w:vertAlign w:val="superscript"/>
        </w:rPr>
        <w:footnoteReference w:id="5"/>
      </w:r>
      <w:r w:rsidRPr="004C43B0">
        <w:rPr>
          <w:rFonts w:eastAsia="Calibri"/>
          <w:color w:val="000000"/>
        </w:rPr>
        <w:t xml:space="preserve"> совпадают.</w:t>
      </w:r>
    </w:p>
    <w:p w14:paraId="13CB357D" w14:textId="77777777" w:rsidR="004C43B0" w:rsidRPr="004C43B0" w:rsidRDefault="004C43B0" w:rsidP="00466F9A">
      <w:pPr>
        <w:spacing w:line="240" w:lineRule="atLeast"/>
        <w:ind w:firstLine="709"/>
        <w:jc w:val="center"/>
        <w:rPr>
          <w:rFonts w:eastAsia="Calibri"/>
        </w:rPr>
      </w:pPr>
    </w:p>
    <w:tbl>
      <w:tblPr>
        <w:tblW w:w="957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491"/>
        <w:gridCol w:w="2126"/>
        <w:gridCol w:w="1954"/>
      </w:tblGrid>
      <w:tr w:rsidR="004C43B0" w:rsidRPr="004C43B0" w14:paraId="01D8F9EF" w14:textId="77777777" w:rsidTr="00922276">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5CFC443" w14:textId="77777777" w:rsidR="004C43B0" w:rsidRPr="004C43B0" w:rsidRDefault="004C43B0" w:rsidP="00922276">
            <w:pPr>
              <w:spacing w:line="240" w:lineRule="atLeast"/>
              <w:ind w:firstLine="709"/>
              <w:jc w:val="center"/>
              <w:rPr>
                <w:rFonts w:eastAsia="Calibri"/>
                <w:color w:val="000000"/>
              </w:rPr>
            </w:pPr>
            <w:r w:rsidRPr="004C43B0">
              <w:rPr>
                <w:rFonts w:eastAsia="Calibri"/>
                <w:color w:val="000000"/>
              </w:rPr>
              <w:t>Наименование документа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EA945F6" w14:textId="77777777" w:rsidR="004C43B0" w:rsidRPr="004C43B0" w:rsidRDefault="004C43B0" w:rsidP="00922276">
            <w:pPr>
              <w:spacing w:line="240" w:lineRule="atLeast"/>
              <w:jc w:val="center"/>
              <w:rPr>
                <w:rFonts w:eastAsia="Calibri"/>
                <w:color w:val="000000"/>
              </w:rPr>
            </w:pPr>
            <w:r w:rsidRPr="004C43B0">
              <w:rPr>
                <w:rFonts w:eastAsia="Calibri"/>
                <w:color w:val="000000"/>
              </w:rPr>
              <w:t>Количество листов</w:t>
            </w: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EEDBF83" w14:textId="77777777" w:rsidR="004C43B0" w:rsidRPr="004C43B0" w:rsidRDefault="004C43B0" w:rsidP="00922276">
            <w:pPr>
              <w:spacing w:line="240" w:lineRule="atLeast"/>
              <w:jc w:val="center"/>
              <w:rPr>
                <w:rFonts w:eastAsia="Calibri"/>
                <w:color w:val="000000"/>
              </w:rPr>
            </w:pPr>
            <w:r w:rsidRPr="004C43B0">
              <w:rPr>
                <w:rFonts w:eastAsia="Calibri"/>
                <w:color w:val="000000"/>
              </w:rPr>
              <w:t>Номер листа</w:t>
            </w:r>
          </w:p>
        </w:tc>
      </w:tr>
      <w:tr w:rsidR="004C43B0" w:rsidRPr="004C43B0" w14:paraId="4342E17F"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8E451" w14:textId="77777777" w:rsidR="004C43B0" w:rsidRPr="004C43B0" w:rsidRDefault="004C43B0" w:rsidP="00466F9A">
            <w:pPr>
              <w:spacing w:line="240" w:lineRule="atLeast"/>
              <w:ind w:firstLine="709"/>
              <w:jc w:val="both"/>
              <w:rPr>
                <w:rFonts w:eastAsia="Calibri"/>
                <w:color w:val="00000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BF4DC" w14:textId="77777777" w:rsidR="004C43B0" w:rsidRPr="004C43B0" w:rsidRDefault="004C43B0" w:rsidP="00466F9A">
            <w:pPr>
              <w:spacing w:line="240" w:lineRule="atLeast"/>
              <w:ind w:firstLine="70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D6905" w14:textId="77777777" w:rsidR="004C43B0" w:rsidRPr="004C43B0" w:rsidRDefault="004C43B0" w:rsidP="00466F9A">
            <w:pPr>
              <w:spacing w:line="240" w:lineRule="atLeast"/>
              <w:ind w:firstLine="709"/>
              <w:jc w:val="both"/>
              <w:rPr>
                <w:rFonts w:eastAsia="Calibri"/>
                <w:color w:val="000000"/>
              </w:rPr>
            </w:pPr>
          </w:p>
        </w:tc>
      </w:tr>
      <w:tr w:rsidR="004C43B0" w:rsidRPr="004C43B0" w14:paraId="57B4802D"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1A890" w14:textId="77777777" w:rsidR="004C43B0" w:rsidRPr="004C43B0" w:rsidRDefault="004C43B0" w:rsidP="00466F9A">
            <w:pPr>
              <w:spacing w:line="240" w:lineRule="atLeast"/>
              <w:ind w:firstLine="709"/>
              <w:jc w:val="both"/>
              <w:rPr>
                <w:rFonts w:eastAsia="Calibri"/>
                <w:color w:val="00000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C9DF0" w14:textId="77777777" w:rsidR="004C43B0" w:rsidRPr="004C43B0" w:rsidRDefault="004C43B0" w:rsidP="00466F9A">
            <w:pPr>
              <w:spacing w:line="240" w:lineRule="atLeast"/>
              <w:ind w:firstLine="70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3E351" w14:textId="77777777" w:rsidR="004C43B0" w:rsidRPr="004C43B0" w:rsidRDefault="004C43B0" w:rsidP="00466F9A">
            <w:pPr>
              <w:spacing w:line="240" w:lineRule="atLeast"/>
              <w:ind w:firstLine="709"/>
              <w:jc w:val="both"/>
              <w:rPr>
                <w:rFonts w:eastAsia="Calibri"/>
                <w:color w:val="000000"/>
              </w:rPr>
            </w:pPr>
          </w:p>
        </w:tc>
      </w:tr>
      <w:tr w:rsidR="004C43B0" w:rsidRPr="004C43B0" w14:paraId="7DD459F5"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631D0" w14:textId="77777777" w:rsidR="004C43B0" w:rsidRPr="004C43B0" w:rsidRDefault="004C43B0" w:rsidP="00466F9A">
            <w:pPr>
              <w:spacing w:line="240" w:lineRule="atLeast"/>
              <w:ind w:firstLine="709"/>
              <w:jc w:val="both"/>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1CEE0" w14:textId="77777777" w:rsidR="004C43B0" w:rsidRPr="004C43B0" w:rsidRDefault="004C43B0" w:rsidP="00466F9A">
            <w:pPr>
              <w:spacing w:line="240" w:lineRule="atLeast"/>
              <w:ind w:firstLine="70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A712C" w14:textId="77777777" w:rsidR="004C43B0" w:rsidRPr="004C43B0" w:rsidRDefault="004C43B0" w:rsidP="00466F9A">
            <w:pPr>
              <w:spacing w:line="240" w:lineRule="atLeast"/>
              <w:ind w:firstLine="709"/>
              <w:jc w:val="both"/>
              <w:rPr>
                <w:rFonts w:eastAsia="Calibri"/>
                <w:color w:val="000000"/>
              </w:rPr>
            </w:pPr>
          </w:p>
        </w:tc>
      </w:tr>
      <w:tr w:rsidR="004C43B0" w:rsidRPr="004C43B0" w14:paraId="0525A833"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BF5F4" w14:textId="77777777" w:rsidR="004C43B0" w:rsidRPr="004C43B0" w:rsidRDefault="004C43B0" w:rsidP="00466F9A">
            <w:pPr>
              <w:spacing w:line="240" w:lineRule="atLeast"/>
              <w:ind w:firstLine="709"/>
              <w:jc w:val="both"/>
              <w:rPr>
                <w:rFonts w:eastAsia="Calibri"/>
                <w:b/>
                <w:color w:val="00000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67657C" w14:textId="77777777" w:rsidR="004C43B0" w:rsidRPr="004C43B0" w:rsidRDefault="004C43B0" w:rsidP="00466F9A">
            <w:pPr>
              <w:spacing w:line="240" w:lineRule="atLeast"/>
              <w:ind w:firstLine="70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AD29B3" w14:textId="77777777" w:rsidR="004C43B0" w:rsidRPr="004C43B0" w:rsidRDefault="004C43B0" w:rsidP="00466F9A">
            <w:pPr>
              <w:spacing w:line="240" w:lineRule="atLeast"/>
              <w:ind w:firstLine="709"/>
              <w:jc w:val="both"/>
              <w:rPr>
                <w:rFonts w:eastAsia="Calibri"/>
                <w:color w:val="000000"/>
              </w:rPr>
            </w:pPr>
          </w:p>
        </w:tc>
      </w:tr>
      <w:tr w:rsidR="004C43B0" w:rsidRPr="004C43B0" w14:paraId="23AB6AE7"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25CC9" w14:textId="77777777" w:rsidR="004C43B0" w:rsidRPr="004C43B0" w:rsidRDefault="004C43B0" w:rsidP="00466F9A">
            <w:pPr>
              <w:spacing w:line="240" w:lineRule="atLeast"/>
              <w:ind w:firstLine="709"/>
              <w:jc w:val="both"/>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3D99" w14:textId="77777777" w:rsidR="004C43B0" w:rsidRPr="004C43B0" w:rsidRDefault="004C43B0" w:rsidP="00466F9A">
            <w:pPr>
              <w:spacing w:line="240" w:lineRule="atLeast"/>
              <w:ind w:firstLine="70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DE15C" w14:textId="77777777" w:rsidR="004C43B0" w:rsidRPr="004C43B0" w:rsidRDefault="004C43B0" w:rsidP="00466F9A">
            <w:pPr>
              <w:spacing w:line="240" w:lineRule="atLeast"/>
              <w:ind w:firstLine="709"/>
              <w:jc w:val="both"/>
              <w:rPr>
                <w:rFonts w:eastAsia="Calibri"/>
                <w:color w:val="000000"/>
              </w:rPr>
            </w:pPr>
          </w:p>
        </w:tc>
      </w:tr>
      <w:tr w:rsidR="004C43B0" w:rsidRPr="004C43B0" w14:paraId="521067CC"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E9A7" w14:textId="77777777" w:rsidR="004C43B0" w:rsidRPr="004C43B0" w:rsidRDefault="004C43B0" w:rsidP="00466F9A">
            <w:pPr>
              <w:spacing w:line="240" w:lineRule="atLeast"/>
              <w:ind w:firstLine="709"/>
              <w:jc w:val="both"/>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054F5" w14:textId="77777777" w:rsidR="004C43B0" w:rsidRPr="004C43B0" w:rsidRDefault="004C43B0" w:rsidP="00466F9A">
            <w:pPr>
              <w:spacing w:line="240" w:lineRule="atLeast"/>
              <w:ind w:firstLine="70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7F1B4" w14:textId="77777777" w:rsidR="004C43B0" w:rsidRPr="004C43B0" w:rsidRDefault="004C43B0" w:rsidP="00466F9A">
            <w:pPr>
              <w:spacing w:line="240" w:lineRule="atLeast"/>
              <w:ind w:firstLine="709"/>
              <w:jc w:val="both"/>
              <w:rPr>
                <w:rFonts w:eastAsia="Calibri"/>
                <w:color w:val="000000"/>
              </w:rPr>
            </w:pPr>
          </w:p>
        </w:tc>
      </w:tr>
      <w:tr w:rsidR="004C43B0" w:rsidRPr="004C43B0" w14:paraId="00BF9423"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ADC0B" w14:textId="77777777" w:rsidR="004C43B0" w:rsidRPr="004C43B0" w:rsidRDefault="004C43B0" w:rsidP="00466F9A">
            <w:pPr>
              <w:spacing w:line="240" w:lineRule="atLeast"/>
              <w:ind w:firstLine="709"/>
              <w:jc w:val="both"/>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87128" w14:textId="77777777" w:rsidR="004C43B0" w:rsidRPr="004C43B0" w:rsidRDefault="004C43B0" w:rsidP="00466F9A">
            <w:pPr>
              <w:spacing w:line="240" w:lineRule="atLeast"/>
              <w:ind w:firstLine="70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9D93C" w14:textId="77777777" w:rsidR="004C43B0" w:rsidRPr="004C43B0" w:rsidRDefault="004C43B0" w:rsidP="00466F9A">
            <w:pPr>
              <w:spacing w:line="240" w:lineRule="atLeast"/>
              <w:ind w:firstLine="709"/>
              <w:jc w:val="both"/>
              <w:rPr>
                <w:rFonts w:eastAsia="Calibri"/>
                <w:color w:val="000000"/>
              </w:rPr>
            </w:pPr>
          </w:p>
        </w:tc>
      </w:tr>
      <w:tr w:rsidR="004C43B0" w:rsidRPr="004C43B0" w14:paraId="136A8754"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A2C52D" w14:textId="77777777" w:rsidR="004C43B0" w:rsidRPr="004C43B0" w:rsidRDefault="004C43B0" w:rsidP="00466F9A">
            <w:pPr>
              <w:spacing w:line="240" w:lineRule="atLeast"/>
              <w:ind w:firstLine="709"/>
              <w:jc w:val="both"/>
              <w:rPr>
                <w:rFonts w:eastAsia="Calibri"/>
                <w:color w:val="00000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732D9D" w14:textId="77777777" w:rsidR="004C43B0" w:rsidRPr="004C43B0" w:rsidRDefault="004C43B0" w:rsidP="00466F9A">
            <w:pPr>
              <w:spacing w:line="240" w:lineRule="atLeast"/>
              <w:ind w:firstLine="70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A98BF1" w14:textId="77777777" w:rsidR="004C43B0" w:rsidRPr="004C43B0" w:rsidRDefault="004C43B0" w:rsidP="00466F9A">
            <w:pPr>
              <w:spacing w:line="240" w:lineRule="atLeast"/>
              <w:ind w:firstLine="709"/>
              <w:jc w:val="both"/>
              <w:rPr>
                <w:rFonts w:eastAsia="Calibri"/>
                <w:color w:val="000000"/>
              </w:rPr>
            </w:pPr>
          </w:p>
        </w:tc>
      </w:tr>
    </w:tbl>
    <w:p w14:paraId="78D64EC5" w14:textId="77777777" w:rsidR="004C43B0" w:rsidRPr="004C43B0" w:rsidRDefault="004C43B0" w:rsidP="00466F9A">
      <w:pPr>
        <w:spacing w:line="240" w:lineRule="atLeast"/>
        <w:ind w:firstLine="709"/>
        <w:jc w:val="center"/>
        <w:rPr>
          <w:rFonts w:eastAsia="Calibri"/>
        </w:rPr>
      </w:pPr>
    </w:p>
    <w:p w14:paraId="5098D0AE" w14:textId="77777777" w:rsidR="004C43B0" w:rsidRPr="004C43B0" w:rsidRDefault="004C43B0" w:rsidP="00466F9A">
      <w:pPr>
        <w:spacing w:line="240" w:lineRule="atLeast"/>
        <w:ind w:firstLine="709"/>
        <w:jc w:val="center"/>
        <w:rPr>
          <w:rFonts w:eastAsia="Calibri"/>
        </w:rPr>
      </w:pPr>
    </w:p>
    <w:p w14:paraId="118A7975" w14:textId="77777777" w:rsidR="004C43B0" w:rsidRPr="004C43B0" w:rsidRDefault="004C43B0" w:rsidP="00466F9A">
      <w:pPr>
        <w:spacing w:line="240" w:lineRule="atLeast"/>
        <w:ind w:firstLine="709"/>
        <w:jc w:val="center"/>
        <w:rPr>
          <w:rFonts w:eastAsia="Calibri"/>
        </w:rPr>
      </w:pPr>
    </w:p>
    <w:p w14:paraId="0862339B" w14:textId="77777777" w:rsidR="004C43B0" w:rsidRPr="004C43B0" w:rsidRDefault="004C43B0" w:rsidP="00466F9A">
      <w:pPr>
        <w:spacing w:line="240" w:lineRule="atLeast"/>
        <w:ind w:firstLine="709"/>
        <w:rPr>
          <w:rFonts w:eastAsia="Calibri"/>
        </w:rPr>
      </w:pPr>
      <w:r w:rsidRPr="004C43B0">
        <w:rPr>
          <w:rFonts w:eastAsia="Calibri"/>
        </w:rPr>
        <w:t>______________________ (Подпись с расшифровкой, печать при наличии)</w:t>
      </w:r>
    </w:p>
    <w:p w14:paraId="3A627A54" w14:textId="77777777" w:rsidR="004C43B0" w:rsidRPr="00922276" w:rsidRDefault="004C43B0" w:rsidP="00466F9A">
      <w:pPr>
        <w:spacing w:line="240" w:lineRule="atLeast"/>
        <w:ind w:firstLine="709"/>
        <w:jc w:val="right"/>
        <w:rPr>
          <w:bCs/>
        </w:rPr>
      </w:pPr>
      <w:r w:rsidRPr="004C43B0">
        <w:br w:type="page"/>
      </w:r>
      <w:r w:rsidRPr="00922276">
        <w:rPr>
          <w:bCs/>
        </w:rPr>
        <w:lastRenderedPageBreak/>
        <w:t xml:space="preserve">Форма №4 </w:t>
      </w:r>
    </w:p>
    <w:p w14:paraId="6EFBCB1E" w14:textId="670A39E9" w:rsidR="004C43B0" w:rsidRPr="00922276" w:rsidRDefault="004C43B0" w:rsidP="00466F9A">
      <w:pPr>
        <w:spacing w:line="240" w:lineRule="atLeast"/>
        <w:ind w:firstLine="709"/>
        <w:jc w:val="center"/>
        <w:rPr>
          <w:rFonts w:eastAsia="Calibri"/>
          <w:bCs/>
        </w:rPr>
      </w:pPr>
      <w:r w:rsidRPr="00922276">
        <w:rPr>
          <w:rFonts w:eastAsia="Calibri"/>
          <w:bCs/>
        </w:rPr>
        <w:t xml:space="preserve">Конкурсное предложение </w:t>
      </w:r>
    </w:p>
    <w:p w14:paraId="4CAC3F99" w14:textId="77777777" w:rsidR="004C43B0" w:rsidRPr="004C43B0" w:rsidRDefault="004C43B0" w:rsidP="00466F9A">
      <w:pPr>
        <w:spacing w:line="240" w:lineRule="atLeast"/>
        <w:ind w:firstLine="709"/>
        <w:jc w:val="right"/>
        <w:rPr>
          <w:rFonts w:eastAsia="Calibri"/>
        </w:rPr>
      </w:pPr>
      <w:r w:rsidRPr="004C43B0">
        <w:rPr>
          <w:rFonts w:eastAsia="Calibri"/>
        </w:rPr>
        <w:t>Общая часть</w:t>
      </w:r>
    </w:p>
    <w:p w14:paraId="0710BA9C" w14:textId="77777777" w:rsidR="004C43B0" w:rsidRPr="004C43B0" w:rsidRDefault="004C43B0" w:rsidP="00466F9A">
      <w:pPr>
        <w:spacing w:line="240" w:lineRule="atLeast"/>
        <w:ind w:firstLine="709"/>
        <w:jc w:val="both"/>
        <w:rPr>
          <w:rFonts w:eastAsia="Calibri"/>
        </w:rPr>
      </w:pPr>
      <w:r w:rsidRPr="004C43B0">
        <w:rPr>
          <w:rFonts w:eastAsia="Calibri"/>
        </w:rPr>
        <w:t xml:space="preserve">Настоящим ______________________________________________________________ </w:t>
      </w:r>
    </w:p>
    <w:p w14:paraId="27D3A6F9" w14:textId="1CA45FC3" w:rsidR="004C43B0" w:rsidRPr="0076184F" w:rsidRDefault="00BB65A0" w:rsidP="00466F9A">
      <w:pPr>
        <w:spacing w:line="240" w:lineRule="atLeast"/>
        <w:ind w:firstLine="709"/>
        <w:jc w:val="center"/>
        <w:rPr>
          <w:rFonts w:eastAsia="Calibri"/>
          <w:i/>
          <w:sz w:val="16"/>
          <w:szCs w:val="16"/>
        </w:rPr>
      </w:pPr>
      <w:r w:rsidRPr="0076184F">
        <w:rPr>
          <w:rFonts w:eastAsia="Calibri"/>
          <w:i/>
          <w:sz w:val="16"/>
          <w:szCs w:val="16"/>
        </w:rPr>
        <w:t xml:space="preserve">              </w:t>
      </w:r>
      <w:r w:rsidR="004C43B0" w:rsidRPr="0076184F">
        <w:rPr>
          <w:rFonts w:eastAsia="Calibri"/>
          <w:i/>
          <w:sz w:val="16"/>
          <w:szCs w:val="16"/>
        </w:rPr>
        <w:t xml:space="preserve"> (наименование/ФИО, адрес, электронная почта, тел/факс </w:t>
      </w:r>
      <w:r w:rsidR="0076184F">
        <w:rPr>
          <w:rFonts w:eastAsia="Calibri"/>
          <w:i/>
          <w:sz w:val="16"/>
          <w:szCs w:val="16"/>
        </w:rPr>
        <w:t>у</w:t>
      </w:r>
      <w:r w:rsidR="004C43B0" w:rsidRPr="0076184F">
        <w:rPr>
          <w:rFonts w:eastAsia="Calibri"/>
          <w:i/>
          <w:sz w:val="16"/>
          <w:szCs w:val="16"/>
        </w:rPr>
        <w:t>частника конкурса)</w:t>
      </w:r>
    </w:p>
    <w:p w14:paraId="7DB9700D" w14:textId="1CBD98B8" w:rsidR="004C43B0" w:rsidRPr="004C43B0" w:rsidRDefault="004C43B0" w:rsidP="00466F9A">
      <w:pPr>
        <w:tabs>
          <w:tab w:val="left" w:pos="0"/>
          <w:tab w:val="left" w:pos="142"/>
          <w:tab w:val="left" w:pos="993"/>
          <w:tab w:val="left" w:pos="1134"/>
        </w:tabs>
        <w:spacing w:line="240" w:lineRule="atLeast"/>
        <w:ind w:firstLine="709"/>
        <w:jc w:val="both"/>
        <w:rPr>
          <w:iCs/>
        </w:rPr>
      </w:pPr>
      <w:r w:rsidRPr="004C43B0">
        <w:rPr>
          <w:rFonts w:eastAsia="Calibri"/>
        </w:rPr>
        <w:t xml:space="preserve">представляет </w:t>
      </w:r>
      <w:r w:rsidR="0076184F">
        <w:rPr>
          <w:rFonts w:eastAsia="Calibri"/>
        </w:rPr>
        <w:t>к</w:t>
      </w:r>
      <w:r w:rsidRPr="004C43B0">
        <w:rPr>
          <w:rFonts w:eastAsia="Calibri"/>
        </w:rPr>
        <w:t xml:space="preserve">онкурсное предложение по открытому конкурсу </w:t>
      </w:r>
      <w:r w:rsidRPr="004C43B0">
        <w:rPr>
          <w:rFonts w:eastAsia="Calibri"/>
          <w:color w:val="282828"/>
        </w:rPr>
        <w:t xml:space="preserve">на право заключения концессионного соглашения в </w:t>
      </w:r>
      <w:r w:rsidR="008506ED" w:rsidRPr="002E5574">
        <w:rPr>
          <w:bCs/>
        </w:rPr>
        <w:t xml:space="preserve">отношении </w:t>
      </w:r>
      <w:r w:rsidR="00722A76" w:rsidRPr="0041269B">
        <w:rPr>
          <w:color w:val="000000"/>
          <w:u w:color="000000"/>
          <w:bdr w:val="nil"/>
        </w:rPr>
        <w:t>объект</w:t>
      </w:r>
      <w:r w:rsidR="00722A76">
        <w:rPr>
          <w:color w:val="000000"/>
          <w:u w:color="000000"/>
          <w:bdr w:val="nil"/>
        </w:rPr>
        <w:t>ов</w:t>
      </w:r>
      <w:r w:rsidR="00722A76" w:rsidRPr="0041269B">
        <w:rPr>
          <w:color w:val="000000"/>
          <w:u w:color="000000"/>
          <w:bdr w:val="nil"/>
        </w:rPr>
        <w:t xml:space="preserve"> </w:t>
      </w:r>
      <w:r w:rsidR="00722A76" w:rsidRPr="0041269B">
        <w:t>электросетевого комплекса (электрические (воздушные и кабельные) линии и трансформаторные подстанции)</w:t>
      </w:r>
      <w:r w:rsidR="008506ED" w:rsidRPr="002530F4">
        <w:t xml:space="preserve"> </w:t>
      </w:r>
      <w:r w:rsidR="00722A76">
        <w:t xml:space="preserve">муниципального образования </w:t>
      </w:r>
      <w:r w:rsidR="00722A76" w:rsidRPr="0041269B">
        <w:rPr>
          <w:bCs/>
        </w:rPr>
        <w:t>городское поселение «Город Советская Гавань» Советско-Гаванского муниципального района Хабаровского края</w:t>
      </w:r>
      <w:r w:rsidR="00B115F6">
        <w:rPr>
          <w:bCs/>
        </w:rPr>
        <w:t>.</w:t>
      </w:r>
    </w:p>
    <w:p w14:paraId="4E0C9B82" w14:textId="2FDFFDA7" w:rsidR="008506ED" w:rsidRDefault="004C43B0" w:rsidP="00466F9A">
      <w:pPr>
        <w:tabs>
          <w:tab w:val="left" w:pos="1080"/>
        </w:tabs>
        <w:suppressAutoHyphens/>
        <w:spacing w:line="240" w:lineRule="atLeast"/>
        <w:ind w:firstLine="709"/>
        <w:jc w:val="both"/>
      </w:pPr>
      <w:r w:rsidRPr="004C43B0">
        <w:t>1.</w:t>
      </w:r>
      <w:r w:rsidR="0076184F">
        <w:t> </w:t>
      </w:r>
      <w:r w:rsidRPr="004C43B0">
        <w:t xml:space="preserve">Конкурсное предложение подается от имени </w:t>
      </w:r>
    </w:p>
    <w:p w14:paraId="54B69C92" w14:textId="51FF927D" w:rsidR="004C43B0" w:rsidRPr="004C43B0" w:rsidRDefault="00BB65A0" w:rsidP="0076184F">
      <w:pPr>
        <w:tabs>
          <w:tab w:val="left" w:pos="1080"/>
        </w:tabs>
        <w:suppressAutoHyphens/>
        <w:ind w:firstLine="709"/>
        <w:jc w:val="both"/>
      </w:pPr>
      <w:r>
        <w:t>___</w:t>
      </w:r>
      <w:r w:rsidR="008506ED">
        <w:t>________</w:t>
      </w:r>
      <w:r w:rsidR="004C43B0" w:rsidRPr="004C43B0">
        <w:t>_____________________________________________________________,</w:t>
      </w:r>
    </w:p>
    <w:p w14:paraId="7CA17EC7" w14:textId="2C2855AA" w:rsidR="004C43B0" w:rsidRPr="004C43B0" w:rsidRDefault="004C43B0" w:rsidP="0076184F">
      <w:pPr>
        <w:suppressAutoHyphens/>
        <w:ind w:firstLine="709"/>
        <w:jc w:val="center"/>
        <w:rPr>
          <w:i/>
          <w:vertAlign w:val="superscript"/>
        </w:rPr>
      </w:pPr>
      <w:r w:rsidRPr="004C43B0">
        <w:rPr>
          <w:i/>
          <w:vertAlign w:val="superscript"/>
        </w:rPr>
        <w:t xml:space="preserve">(наименование/ФИО, адрес, электронная почта, тел/факс участника </w:t>
      </w:r>
      <w:r w:rsidR="0076184F">
        <w:rPr>
          <w:i/>
          <w:vertAlign w:val="superscript"/>
        </w:rPr>
        <w:t>к</w:t>
      </w:r>
      <w:r w:rsidRPr="004C43B0">
        <w:rPr>
          <w:i/>
          <w:vertAlign w:val="superscript"/>
        </w:rPr>
        <w:t xml:space="preserve">онкурса, прошедшего </w:t>
      </w:r>
      <w:r w:rsidR="0076184F">
        <w:rPr>
          <w:i/>
          <w:vertAlign w:val="superscript"/>
        </w:rPr>
        <w:t>п</w:t>
      </w:r>
      <w:r w:rsidRPr="004C43B0">
        <w:rPr>
          <w:i/>
          <w:vertAlign w:val="superscript"/>
        </w:rPr>
        <w:t xml:space="preserve">редварительный отбор и подающего данное </w:t>
      </w:r>
      <w:r w:rsidR="0076184F">
        <w:rPr>
          <w:i/>
          <w:vertAlign w:val="superscript"/>
        </w:rPr>
        <w:t>к</w:t>
      </w:r>
      <w:r w:rsidRPr="004C43B0">
        <w:rPr>
          <w:i/>
          <w:vertAlign w:val="superscript"/>
        </w:rPr>
        <w:t>онкурсное предложение)</w:t>
      </w:r>
    </w:p>
    <w:p w14:paraId="5A898E27" w14:textId="52324D16" w:rsidR="004C43B0" w:rsidRPr="004C43B0" w:rsidRDefault="004C43B0" w:rsidP="0076184F">
      <w:pPr>
        <w:suppressAutoHyphens/>
        <w:ind w:firstLine="709"/>
        <w:jc w:val="both"/>
      </w:pPr>
      <w:r w:rsidRPr="004C43B0">
        <w:t xml:space="preserve">прошедшего Предварительный отбор согласно уведомлению </w:t>
      </w:r>
      <w:r w:rsidR="0076184F">
        <w:t>к</w:t>
      </w:r>
      <w:r w:rsidRPr="004C43B0">
        <w:t>онкурсной комиссии от __________________ г. № _______, именуемого далее – «</w:t>
      </w:r>
      <w:r w:rsidR="0076184F">
        <w:t>у</w:t>
      </w:r>
      <w:r w:rsidRPr="004C43B0">
        <w:t>частник конкурса».</w:t>
      </w:r>
    </w:p>
    <w:p w14:paraId="6A1F63BA" w14:textId="4C708CED" w:rsidR="004C43B0" w:rsidRPr="004C43B0" w:rsidRDefault="004C43B0" w:rsidP="00466F9A">
      <w:pPr>
        <w:suppressAutoHyphens/>
        <w:spacing w:line="240" w:lineRule="atLeast"/>
        <w:ind w:firstLine="709"/>
        <w:jc w:val="both"/>
      </w:pPr>
      <w:r w:rsidRPr="004C43B0">
        <w:t>2.</w:t>
      </w:r>
      <w:r w:rsidR="0076184F">
        <w:t> </w:t>
      </w:r>
      <w:r w:rsidRPr="004C43B0">
        <w:t xml:space="preserve">Настоящим </w:t>
      </w:r>
      <w:r w:rsidR="0076184F">
        <w:t>у</w:t>
      </w:r>
      <w:r w:rsidRPr="004C43B0">
        <w:t xml:space="preserve">частник конкурса в связи с представлением своего </w:t>
      </w:r>
      <w:r w:rsidR="0076184F">
        <w:t>к</w:t>
      </w:r>
      <w:r w:rsidRPr="004C43B0">
        <w:t>онкурсного предложения подтверждает:</w:t>
      </w:r>
    </w:p>
    <w:p w14:paraId="5141D68C" w14:textId="3BD140C3" w:rsidR="004C43B0" w:rsidRPr="004C43B0" w:rsidRDefault="004C43B0" w:rsidP="00466F9A">
      <w:pPr>
        <w:spacing w:line="240" w:lineRule="atLeast"/>
        <w:ind w:firstLine="709"/>
        <w:jc w:val="both"/>
      </w:pPr>
      <w:r w:rsidRPr="004C43B0">
        <w:rPr>
          <w:rFonts w:eastAsia="Calibri"/>
        </w:rPr>
        <w:t>-</w:t>
      </w:r>
      <w:r w:rsidR="0076184F">
        <w:rPr>
          <w:rFonts w:eastAsia="Calibri"/>
        </w:rPr>
        <w:t> </w:t>
      </w:r>
      <w:r w:rsidRPr="004C43B0">
        <w:rPr>
          <w:rFonts w:eastAsia="Calibri"/>
        </w:rPr>
        <w:t xml:space="preserve">свое полное ознакомление и согласие с положениями конкурсной документации к открытому конкурсу </w:t>
      </w:r>
      <w:r w:rsidRPr="004C43B0">
        <w:rPr>
          <w:rFonts w:eastAsia="Calibri"/>
          <w:color w:val="282828"/>
        </w:rPr>
        <w:t xml:space="preserve">на право заключения концессионного соглашения в отношении </w:t>
      </w:r>
      <w:r w:rsidR="00B115F6" w:rsidRPr="0041269B">
        <w:t>электросетевого комплекса (электрические (воздушные и кабельные) линии и трансформаторные подстанции)</w:t>
      </w:r>
      <w:r w:rsidR="00B115F6" w:rsidRPr="002530F4">
        <w:t xml:space="preserve"> </w:t>
      </w:r>
      <w:r w:rsidR="00B115F6">
        <w:t xml:space="preserve">муниципального образования </w:t>
      </w:r>
      <w:r w:rsidR="00B115F6" w:rsidRPr="0041269B">
        <w:rPr>
          <w:bCs/>
        </w:rPr>
        <w:t>городское поселение «Город Советская Гавань» Советско-Гаванского муниципального района Хабаровского края</w:t>
      </w:r>
      <w:r w:rsidRPr="004C43B0">
        <w:rPr>
          <w:rFonts w:eastAsia="Calibri"/>
        </w:rPr>
        <w:t>, именуемой далее – «</w:t>
      </w:r>
      <w:r w:rsidR="0076184F">
        <w:rPr>
          <w:rFonts w:eastAsia="Calibri"/>
        </w:rPr>
        <w:t>к</w:t>
      </w:r>
      <w:r w:rsidRPr="004C43B0">
        <w:rPr>
          <w:rFonts w:eastAsia="Calibri"/>
        </w:rPr>
        <w:t>онкурсная документация»;</w:t>
      </w:r>
    </w:p>
    <w:p w14:paraId="65D09BFD" w14:textId="454CC873" w:rsidR="004C43B0" w:rsidRPr="004C43B0" w:rsidRDefault="004C43B0" w:rsidP="00466F9A">
      <w:pPr>
        <w:spacing w:line="240" w:lineRule="atLeast"/>
        <w:ind w:firstLine="709"/>
        <w:jc w:val="both"/>
        <w:rPr>
          <w:rFonts w:eastAsia="Calibri"/>
        </w:rPr>
      </w:pPr>
      <w:r w:rsidRPr="004C43B0">
        <w:rPr>
          <w:rFonts w:eastAsia="Calibri"/>
        </w:rPr>
        <w:t>-</w:t>
      </w:r>
      <w:r w:rsidR="0076184F">
        <w:rPr>
          <w:rFonts w:eastAsia="Calibri"/>
        </w:rPr>
        <w:t> </w:t>
      </w:r>
      <w:r w:rsidRPr="004C43B0">
        <w:rPr>
          <w:rFonts w:eastAsia="Calibri"/>
        </w:rPr>
        <w:t xml:space="preserve">надлежащее выполнение положений </w:t>
      </w:r>
      <w:r w:rsidR="0076184F">
        <w:rPr>
          <w:rFonts w:eastAsia="Calibri"/>
        </w:rPr>
        <w:t>к</w:t>
      </w:r>
      <w:r w:rsidRPr="004C43B0">
        <w:rPr>
          <w:rFonts w:eastAsia="Calibri"/>
        </w:rPr>
        <w:t xml:space="preserve">онкурсной документации при подготовке и представлении настоящего </w:t>
      </w:r>
      <w:r w:rsidR="0076184F">
        <w:rPr>
          <w:rFonts w:eastAsia="Calibri"/>
        </w:rPr>
        <w:t>к</w:t>
      </w:r>
      <w:r w:rsidRPr="004C43B0">
        <w:rPr>
          <w:rFonts w:eastAsia="Calibri"/>
        </w:rPr>
        <w:t>онкурсного предложения.</w:t>
      </w:r>
    </w:p>
    <w:p w14:paraId="0EFD1EAB" w14:textId="19DF48EF" w:rsidR="004C43B0" w:rsidRPr="004C43B0" w:rsidRDefault="004C43B0" w:rsidP="00466F9A">
      <w:pPr>
        <w:suppressAutoHyphens/>
        <w:spacing w:line="240" w:lineRule="atLeast"/>
        <w:ind w:firstLine="709"/>
        <w:jc w:val="both"/>
      </w:pPr>
      <w:r w:rsidRPr="004C43B0">
        <w:t>3.</w:t>
      </w:r>
      <w:r w:rsidR="0076184F">
        <w:t> </w:t>
      </w:r>
      <w:r w:rsidRPr="004C43B0">
        <w:t xml:space="preserve">Настоящим </w:t>
      </w:r>
      <w:r w:rsidR="0076184F">
        <w:t>у</w:t>
      </w:r>
      <w:r w:rsidRPr="004C43B0">
        <w:t xml:space="preserve">частник конкурса выражает намерение участвовать в </w:t>
      </w:r>
      <w:r w:rsidR="0076184F">
        <w:t>к</w:t>
      </w:r>
      <w:r w:rsidRPr="004C43B0">
        <w:t xml:space="preserve">онкурсе на условиях, установленных в </w:t>
      </w:r>
      <w:r w:rsidR="0076184F">
        <w:t>к</w:t>
      </w:r>
      <w:r w:rsidRPr="004C43B0">
        <w:t xml:space="preserve">онкурсной документации, и в установленных </w:t>
      </w:r>
      <w:r w:rsidR="0076184F">
        <w:t>к</w:t>
      </w:r>
      <w:r w:rsidRPr="004C43B0">
        <w:t xml:space="preserve">онкурсной документацией случаях заключить и исполнить </w:t>
      </w:r>
      <w:r w:rsidR="0076184F">
        <w:t>условия к</w:t>
      </w:r>
      <w:r w:rsidRPr="004C43B0">
        <w:t>онцессионно</w:t>
      </w:r>
      <w:r w:rsidR="0076184F">
        <w:t>го</w:t>
      </w:r>
      <w:r w:rsidRPr="004C43B0">
        <w:t xml:space="preserve"> соглашени</w:t>
      </w:r>
      <w:r w:rsidR="0076184F">
        <w:t>я</w:t>
      </w:r>
      <w:r w:rsidRPr="004C43B0">
        <w:t xml:space="preserve">, а также выполнить иные связанные с участием в </w:t>
      </w:r>
      <w:r w:rsidR="0076184F">
        <w:t>к</w:t>
      </w:r>
      <w:r w:rsidRPr="004C43B0">
        <w:t xml:space="preserve">онкурсе требования </w:t>
      </w:r>
      <w:r w:rsidR="0076184F">
        <w:t>к</w:t>
      </w:r>
      <w:r w:rsidRPr="004C43B0">
        <w:t>онкурсной документации.</w:t>
      </w:r>
    </w:p>
    <w:p w14:paraId="1F8E2CDD" w14:textId="668D54BC" w:rsidR="004C43B0" w:rsidRDefault="004C43B0" w:rsidP="00466F9A">
      <w:pPr>
        <w:suppressAutoHyphens/>
        <w:spacing w:line="240" w:lineRule="atLeast"/>
        <w:ind w:firstLine="709"/>
        <w:jc w:val="both"/>
      </w:pPr>
      <w:r w:rsidRPr="004C43B0">
        <w:t>4.</w:t>
      </w:r>
      <w:r w:rsidR="0076184F">
        <w:t> </w:t>
      </w:r>
      <w:r w:rsidRPr="004C43B0">
        <w:t xml:space="preserve">Настоящим </w:t>
      </w:r>
      <w:r w:rsidR="0076184F">
        <w:t>у</w:t>
      </w:r>
      <w:r w:rsidRPr="004C43B0">
        <w:t xml:space="preserve">частник конкурса обязуется в случаях, установленных в </w:t>
      </w:r>
      <w:r w:rsidR="0076184F">
        <w:t>к</w:t>
      </w:r>
      <w:r w:rsidRPr="004C43B0">
        <w:t xml:space="preserve">онкурсной документации, подписать </w:t>
      </w:r>
      <w:r w:rsidR="0076184F">
        <w:t>к</w:t>
      </w:r>
      <w:r w:rsidRPr="004C43B0">
        <w:t xml:space="preserve">онцессионное соглашение в соответствии с положениями Конкурсной документации (в т.ч. проектом </w:t>
      </w:r>
      <w:r w:rsidR="0076184F">
        <w:t>к</w:t>
      </w:r>
      <w:r w:rsidRPr="004C43B0">
        <w:t xml:space="preserve">онцессионного соглашения) и на условиях, установленных в его </w:t>
      </w:r>
      <w:r w:rsidR="0076184F">
        <w:t>к</w:t>
      </w:r>
      <w:r w:rsidRPr="004C43B0">
        <w:t xml:space="preserve">онкурсном предложении, в установленный </w:t>
      </w:r>
      <w:r w:rsidR="0076184F">
        <w:t>к</w:t>
      </w:r>
      <w:r w:rsidRPr="004C43B0">
        <w:t xml:space="preserve">онкурсной документацией срок, а также выполнить иные связанные с участием в </w:t>
      </w:r>
      <w:r w:rsidR="0076184F">
        <w:t>к</w:t>
      </w:r>
      <w:r w:rsidRPr="004C43B0">
        <w:t xml:space="preserve">онкурсе положения </w:t>
      </w:r>
      <w:r w:rsidR="0076184F">
        <w:t>к</w:t>
      </w:r>
      <w:r w:rsidRPr="004C43B0">
        <w:t>онкурсной документации.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6"/>
        <w:gridCol w:w="5240"/>
      </w:tblGrid>
      <w:tr w:rsidR="00572649" w:rsidRPr="00417A49" w14:paraId="586A6997" w14:textId="77777777" w:rsidTr="00073B41">
        <w:trPr>
          <w:cantSplit/>
        </w:trPr>
        <w:tc>
          <w:tcPr>
            <w:tcW w:w="9923" w:type="dxa"/>
            <w:gridSpan w:val="2"/>
            <w:vAlign w:val="center"/>
          </w:tcPr>
          <w:p w14:paraId="2C5BCA3E" w14:textId="329A8FBE" w:rsidR="00572649" w:rsidRPr="0076184F" w:rsidRDefault="00572649" w:rsidP="00466F9A">
            <w:pPr>
              <w:ind w:firstLine="709"/>
              <w:jc w:val="center"/>
              <w:rPr>
                <w:bCs/>
              </w:rPr>
            </w:pPr>
            <w:r w:rsidRPr="0076184F">
              <w:rPr>
                <w:bCs/>
              </w:rPr>
              <w:t xml:space="preserve">Критерии </w:t>
            </w:r>
            <w:r w:rsidR="0076184F">
              <w:rPr>
                <w:bCs/>
              </w:rPr>
              <w:t>к</w:t>
            </w:r>
            <w:r w:rsidRPr="0076184F">
              <w:rPr>
                <w:bCs/>
              </w:rPr>
              <w:t>онкурса</w:t>
            </w:r>
          </w:p>
        </w:tc>
      </w:tr>
      <w:tr w:rsidR="00572649" w:rsidRPr="00417A49" w14:paraId="6C385DED" w14:textId="77777777" w:rsidTr="00073B41">
        <w:trPr>
          <w:cantSplit/>
          <w:trHeight w:val="1141"/>
        </w:trPr>
        <w:tc>
          <w:tcPr>
            <w:tcW w:w="4499" w:type="dxa"/>
            <w:vAlign w:val="center"/>
          </w:tcPr>
          <w:p w14:paraId="0561A11F" w14:textId="77777777" w:rsidR="00572649" w:rsidRPr="001C6A79" w:rsidRDefault="00572649" w:rsidP="0076184F">
            <w:pPr>
              <w:spacing w:line="240" w:lineRule="atLeast"/>
              <w:jc w:val="center"/>
            </w:pPr>
            <w:r w:rsidRPr="001C6A79">
              <w:t>Критерии Конкурса</w:t>
            </w:r>
          </w:p>
        </w:tc>
        <w:tc>
          <w:tcPr>
            <w:tcW w:w="5424" w:type="dxa"/>
            <w:vAlign w:val="center"/>
          </w:tcPr>
          <w:p w14:paraId="7169358D" w14:textId="24121867" w:rsidR="00572649" w:rsidRPr="00073B41" w:rsidRDefault="001C6A79" w:rsidP="0076184F">
            <w:pPr>
              <w:jc w:val="center"/>
              <w:rPr>
                <w:b/>
              </w:rPr>
            </w:pPr>
            <w:r w:rsidRPr="00FE69BC">
              <w:rPr>
                <w:bCs/>
                <w:iCs/>
              </w:rPr>
              <w:t>Значение критерия, предложенного участником</w:t>
            </w:r>
            <w:r>
              <w:rPr>
                <w:bCs/>
                <w:iCs/>
              </w:rPr>
              <w:t xml:space="preserve"> </w:t>
            </w:r>
            <w:r w:rsidR="0076184F">
              <w:rPr>
                <w:bCs/>
                <w:iCs/>
              </w:rPr>
              <w:t>к</w:t>
            </w:r>
            <w:r>
              <w:rPr>
                <w:bCs/>
                <w:iCs/>
              </w:rPr>
              <w:t>онкурса</w:t>
            </w:r>
            <w:r w:rsidR="0076184F">
              <w:rPr>
                <w:bCs/>
                <w:iCs/>
              </w:rPr>
              <w:t xml:space="preserve"> </w:t>
            </w:r>
            <w:r w:rsidRPr="00FE69BC">
              <w:rPr>
                <w:iCs/>
              </w:rPr>
              <w:t>(заполняется участником)</w:t>
            </w:r>
          </w:p>
        </w:tc>
      </w:tr>
      <w:tr w:rsidR="00572649" w:rsidRPr="00417A49" w14:paraId="6469CD53" w14:textId="77777777" w:rsidTr="00073B41">
        <w:trPr>
          <w:cantSplit/>
        </w:trPr>
        <w:tc>
          <w:tcPr>
            <w:tcW w:w="4499" w:type="dxa"/>
            <w:vAlign w:val="center"/>
          </w:tcPr>
          <w:p w14:paraId="4978491B" w14:textId="4AAFBCC4" w:rsidR="00572649" w:rsidRPr="00073B41" w:rsidRDefault="00572649" w:rsidP="0076184F">
            <w:pPr>
              <w:ind w:firstLine="37"/>
              <w:jc w:val="both"/>
              <w:rPr>
                <w:highlight w:val="yellow"/>
              </w:rPr>
            </w:pPr>
            <w:r w:rsidRPr="00073B41">
              <w:t xml:space="preserve">Срок реконструкции недвижимого имущества, входящего в </w:t>
            </w:r>
            <w:r w:rsidR="0076184F">
              <w:t>о</w:t>
            </w:r>
            <w:r w:rsidRPr="00073B41">
              <w:t xml:space="preserve">бъект </w:t>
            </w:r>
            <w:r w:rsidR="0076184F">
              <w:t>к</w:t>
            </w:r>
            <w:r w:rsidRPr="00073B41">
              <w:t>онцессионного соглашения со дня заключения концессионного соглашения</w:t>
            </w:r>
            <w:r w:rsidR="00073B41" w:rsidRPr="00073B41">
              <w:t xml:space="preserve"> (месяцев)</w:t>
            </w:r>
          </w:p>
        </w:tc>
        <w:tc>
          <w:tcPr>
            <w:tcW w:w="5424" w:type="dxa"/>
            <w:vAlign w:val="center"/>
          </w:tcPr>
          <w:p w14:paraId="26995BF7" w14:textId="77777777" w:rsidR="00572649" w:rsidRPr="00073B41" w:rsidRDefault="00572649" w:rsidP="00466F9A">
            <w:pPr>
              <w:ind w:firstLine="709"/>
              <w:jc w:val="center"/>
              <w:rPr>
                <w:bCs/>
              </w:rPr>
            </w:pPr>
          </w:p>
        </w:tc>
      </w:tr>
      <w:tr w:rsidR="00572649" w:rsidRPr="00417A49" w14:paraId="021845E7" w14:textId="77777777" w:rsidTr="00073B41">
        <w:trPr>
          <w:cantSplit/>
          <w:trHeight w:val="952"/>
        </w:trPr>
        <w:tc>
          <w:tcPr>
            <w:tcW w:w="4499" w:type="dxa"/>
            <w:vAlign w:val="center"/>
          </w:tcPr>
          <w:p w14:paraId="49F6C4A4" w14:textId="101308E5" w:rsidR="00572649" w:rsidRPr="00073B41" w:rsidRDefault="00572649" w:rsidP="0076184F">
            <w:pPr>
              <w:autoSpaceDE w:val="0"/>
              <w:autoSpaceDN w:val="0"/>
              <w:adjustRightInd w:val="0"/>
              <w:jc w:val="both"/>
              <w:rPr>
                <w:color w:val="FF0000"/>
                <w:highlight w:val="yellow"/>
              </w:rPr>
            </w:pPr>
            <w:r w:rsidRPr="00073B41">
              <w:t>Размер годовой концессионной платы</w:t>
            </w:r>
            <w:r w:rsidR="00073B41" w:rsidRPr="00073B41">
              <w:t xml:space="preserve"> </w:t>
            </w:r>
            <w:r w:rsidR="00497FE5">
              <w:t>(</w:t>
            </w:r>
            <w:r w:rsidR="00073B41" w:rsidRPr="00073B41">
              <w:t>рублей</w:t>
            </w:r>
            <w:r w:rsidR="00497FE5">
              <w:t>)</w:t>
            </w:r>
          </w:p>
        </w:tc>
        <w:tc>
          <w:tcPr>
            <w:tcW w:w="5424" w:type="dxa"/>
            <w:vAlign w:val="center"/>
          </w:tcPr>
          <w:p w14:paraId="1AE2991A" w14:textId="77777777" w:rsidR="00572649" w:rsidRPr="00073B41" w:rsidRDefault="00572649" w:rsidP="00466F9A">
            <w:pPr>
              <w:ind w:firstLine="709"/>
              <w:jc w:val="center"/>
              <w:rPr>
                <w:bCs/>
              </w:rPr>
            </w:pPr>
          </w:p>
        </w:tc>
      </w:tr>
    </w:tbl>
    <w:p w14:paraId="783E5F05" w14:textId="77777777" w:rsidR="00466F44" w:rsidRPr="00466F44" w:rsidRDefault="00466F44" w:rsidP="00466F9A">
      <w:pPr>
        <w:shd w:val="clear" w:color="auto" w:fill="FFFFFF"/>
        <w:ind w:firstLine="709"/>
        <w:rPr>
          <w:rFonts w:ascii="Georgia" w:hAnsi="Georgia"/>
          <w:color w:val="000000"/>
          <w:sz w:val="18"/>
          <w:szCs w:val="18"/>
        </w:rPr>
      </w:pPr>
      <w:r w:rsidRPr="00466F44">
        <w:rPr>
          <w:rFonts w:ascii="Georgia" w:hAnsi="Georgia"/>
          <w:color w:val="000000"/>
          <w:sz w:val="18"/>
          <w:szCs w:val="18"/>
        </w:rPr>
        <w:t>_______________________________</w:t>
      </w:r>
    </w:p>
    <w:p w14:paraId="0BD03430" w14:textId="5008B4C7" w:rsidR="00466F44" w:rsidRDefault="00466F44" w:rsidP="00466F9A">
      <w:pPr>
        <w:shd w:val="clear" w:color="auto" w:fill="FFFFFF"/>
        <w:ind w:firstLine="709"/>
        <w:rPr>
          <w:rFonts w:ascii="Georgia" w:hAnsi="Georgia"/>
          <w:color w:val="000000"/>
          <w:sz w:val="18"/>
          <w:szCs w:val="18"/>
        </w:rPr>
      </w:pPr>
      <w:r w:rsidRPr="00466F44">
        <w:rPr>
          <w:rFonts w:ascii="Georgia" w:hAnsi="Georgia"/>
          <w:color w:val="000000"/>
          <w:sz w:val="18"/>
          <w:szCs w:val="18"/>
        </w:rPr>
        <w:t>Заявитель (Ф.И.О</w:t>
      </w:r>
      <w:r w:rsidR="0076184F" w:rsidRPr="00C24D1C">
        <w:rPr>
          <w:i/>
          <w:iCs/>
          <w:color w:val="000000"/>
          <w:sz w:val="12"/>
          <w:szCs w:val="12"/>
        </w:rPr>
        <w:t>(при наличии последнего)</w:t>
      </w:r>
      <w:r w:rsidRPr="00466F44">
        <w:rPr>
          <w:rFonts w:ascii="Georgia" w:hAnsi="Georgia"/>
          <w:color w:val="000000"/>
          <w:sz w:val="18"/>
          <w:szCs w:val="18"/>
        </w:rPr>
        <w:t>., должность) (подпись)</w:t>
      </w:r>
    </w:p>
    <w:p w14:paraId="4D6ED919" w14:textId="77777777" w:rsidR="00EC7705" w:rsidRDefault="00EC7705" w:rsidP="00466F9A">
      <w:pPr>
        <w:shd w:val="clear" w:color="auto" w:fill="FFFFFF"/>
        <w:ind w:firstLine="709"/>
        <w:rPr>
          <w:rFonts w:ascii="Georgia" w:hAnsi="Georgia"/>
          <w:color w:val="000000"/>
          <w:sz w:val="18"/>
          <w:szCs w:val="18"/>
        </w:rPr>
        <w:sectPr w:rsidR="00EC7705" w:rsidSect="00466F9A">
          <w:pgSz w:w="11900" w:h="16840"/>
          <w:pgMar w:top="709" w:right="701" w:bottom="993" w:left="1701" w:header="567" w:footer="567" w:gutter="0"/>
          <w:pgNumType w:start="1"/>
          <w:cols w:space="708"/>
          <w:titlePg/>
          <w:docGrid w:linePitch="360"/>
        </w:sectPr>
      </w:pPr>
    </w:p>
    <w:p w14:paraId="308B6EBF" w14:textId="77777777" w:rsidR="00EC7705" w:rsidRPr="00466F44" w:rsidRDefault="00EC7705" w:rsidP="00466F9A">
      <w:pPr>
        <w:shd w:val="clear" w:color="auto" w:fill="FFFFFF"/>
        <w:ind w:firstLine="709"/>
        <w:rPr>
          <w:rFonts w:ascii="Georgia" w:hAnsi="Georgia"/>
          <w:color w:val="000000"/>
          <w:sz w:val="18"/>
          <w:szCs w:val="18"/>
        </w:rPr>
      </w:pPr>
    </w:p>
    <w:tbl>
      <w:tblPr>
        <w:tblW w:w="0" w:type="auto"/>
        <w:tblInd w:w="5495" w:type="dxa"/>
        <w:tblLook w:val="04A0" w:firstRow="1" w:lastRow="0" w:firstColumn="1" w:lastColumn="0" w:noHBand="0" w:noVBand="1"/>
      </w:tblPr>
      <w:tblGrid>
        <w:gridCol w:w="4358"/>
      </w:tblGrid>
      <w:tr w:rsidR="00D05095" w:rsidRPr="002F005B" w14:paraId="3F8FA3F8" w14:textId="77777777" w:rsidTr="00864AEB">
        <w:tc>
          <w:tcPr>
            <w:tcW w:w="4358" w:type="dxa"/>
          </w:tcPr>
          <w:p w14:paraId="702466FB" w14:textId="77777777" w:rsidR="00D05095" w:rsidRPr="002F005B" w:rsidRDefault="00D05095" w:rsidP="00466F9A">
            <w:pPr>
              <w:ind w:firstLine="709"/>
              <w:contextualSpacing/>
              <w:jc w:val="both"/>
              <w:rPr>
                <w:sz w:val="18"/>
                <w:szCs w:val="18"/>
              </w:rPr>
            </w:pPr>
            <w:r w:rsidRPr="002F005B">
              <w:rPr>
                <w:sz w:val="18"/>
                <w:szCs w:val="18"/>
              </w:rPr>
              <w:t xml:space="preserve">Приложение № 1 к конкурсной документации на проведение открытого конкурса на право заключения концессионного соглашения в отношении </w:t>
            </w:r>
            <w:r w:rsidR="00B115F6" w:rsidRPr="000E3078">
              <w:rPr>
                <w:color w:val="000000"/>
                <w:sz w:val="18"/>
                <w:szCs w:val="18"/>
                <w:u w:color="000000"/>
                <w:bdr w:val="nil"/>
              </w:rPr>
              <w:t xml:space="preserve">объекты </w:t>
            </w:r>
            <w:r w:rsidR="00B115F6" w:rsidRPr="000E3078">
              <w:rPr>
                <w:sz w:val="18"/>
                <w:szCs w:val="18"/>
              </w:rPr>
              <w:t>электросетевого комплекса (электрические (воздушные и кабельные) линии и трансформаторные подстанции)</w:t>
            </w:r>
            <w:r w:rsidR="00073B41" w:rsidRPr="00073B41">
              <w:rPr>
                <w:sz w:val="18"/>
                <w:szCs w:val="18"/>
              </w:rPr>
              <w:t xml:space="preserve"> муниципального образования </w:t>
            </w:r>
            <w:r w:rsidR="00B115F6" w:rsidRPr="000E3078">
              <w:rPr>
                <w:bCs/>
                <w:sz w:val="18"/>
                <w:szCs w:val="18"/>
              </w:rPr>
              <w:t>городское поселение «Город Советская Гавань» Советско-Гаванского муниципального района Хабаровского края</w:t>
            </w:r>
          </w:p>
        </w:tc>
      </w:tr>
    </w:tbl>
    <w:p w14:paraId="04923372" w14:textId="77777777" w:rsidR="00D05095" w:rsidRDefault="00D05095" w:rsidP="00466F9A">
      <w:pPr>
        <w:ind w:firstLine="709"/>
        <w:jc w:val="right"/>
        <w:rPr>
          <w:sz w:val="18"/>
          <w:szCs w:val="18"/>
        </w:rPr>
      </w:pPr>
      <w:r w:rsidRPr="00954EF5">
        <w:rPr>
          <w:sz w:val="18"/>
          <w:szCs w:val="18"/>
        </w:rPr>
        <w:t xml:space="preserve">                          </w:t>
      </w:r>
    </w:p>
    <w:p w14:paraId="77CC416D" w14:textId="77777777" w:rsidR="00CE0584" w:rsidRDefault="00CE0584" w:rsidP="00466F9A">
      <w:pPr>
        <w:pStyle w:val="ConsPlusNonformat"/>
        <w:widowControl/>
        <w:ind w:firstLine="709"/>
        <w:jc w:val="center"/>
        <w:rPr>
          <w:rFonts w:ascii="Times New Roman" w:hAnsi="Times New Roman" w:cs="Times New Roman"/>
          <w:b/>
          <w:i/>
        </w:rPr>
      </w:pPr>
    </w:p>
    <w:p w14:paraId="71F6E875" w14:textId="77777777" w:rsidR="006D5B27" w:rsidRPr="006D5B27" w:rsidRDefault="006D5B27" w:rsidP="005E3388">
      <w:pPr>
        <w:widowControl w:val="0"/>
        <w:autoSpaceDE w:val="0"/>
        <w:autoSpaceDN w:val="0"/>
        <w:adjustRightInd w:val="0"/>
        <w:jc w:val="center"/>
        <w:outlineLvl w:val="0"/>
        <w:rPr>
          <w:rFonts w:eastAsia="Malgun Gothic"/>
          <w:b/>
          <w:u w:val="single"/>
        </w:rPr>
      </w:pPr>
      <w:r w:rsidRPr="006D5B27">
        <w:rPr>
          <w:rFonts w:eastAsia="Malgun Gothic"/>
          <w:b/>
          <w:u w:val="single"/>
        </w:rPr>
        <w:t>ПРОЕКТ</w:t>
      </w:r>
    </w:p>
    <w:p w14:paraId="2840C611" w14:textId="77777777" w:rsidR="006D5B27" w:rsidRPr="006D5B27" w:rsidRDefault="006D5B27" w:rsidP="00466F9A">
      <w:pPr>
        <w:widowControl w:val="0"/>
        <w:autoSpaceDE w:val="0"/>
        <w:autoSpaceDN w:val="0"/>
        <w:adjustRightInd w:val="0"/>
        <w:ind w:firstLine="709"/>
        <w:jc w:val="center"/>
        <w:outlineLvl w:val="0"/>
        <w:rPr>
          <w:rFonts w:eastAsia="Malgun Gothic"/>
          <w:b/>
        </w:rPr>
      </w:pPr>
    </w:p>
    <w:p w14:paraId="57FB53DD" w14:textId="77777777" w:rsidR="006D5B27" w:rsidRPr="006D5B27" w:rsidRDefault="006D5B27" w:rsidP="005E3388">
      <w:pPr>
        <w:widowControl w:val="0"/>
        <w:autoSpaceDE w:val="0"/>
        <w:autoSpaceDN w:val="0"/>
        <w:adjustRightInd w:val="0"/>
        <w:jc w:val="center"/>
        <w:outlineLvl w:val="0"/>
        <w:rPr>
          <w:rFonts w:eastAsia="Malgun Gothic"/>
          <w:b/>
        </w:rPr>
      </w:pPr>
      <w:r w:rsidRPr="006D5B27">
        <w:rPr>
          <w:rFonts w:eastAsia="Malgun Gothic"/>
          <w:b/>
        </w:rPr>
        <w:t>КОНЦЕССИОННОЕ СОГЛАШЕНИЕ</w:t>
      </w:r>
    </w:p>
    <w:p w14:paraId="5FCD2F62" w14:textId="77777777" w:rsidR="006D5B27" w:rsidRPr="006D5B27" w:rsidRDefault="006D5B27" w:rsidP="005E3388">
      <w:pPr>
        <w:widowControl w:val="0"/>
        <w:autoSpaceDE w:val="0"/>
        <w:autoSpaceDN w:val="0"/>
        <w:adjustRightInd w:val="0"/>
        <w:jc w:val="center"/>
        <w:outlineLvl w:val="0"/>
        <w:rPr>
          <w:rFonts w:eastAsia="Malgun Gothic"/>
        </w:rPr>
      </w:pPr>
      <w:r w:rsidRPr="006D5B27">
        <w:rPr>
          <w:rFonts w:eastAsia="Malgun Gothic"/>
        </w:rPr>
        <w:t>в отношении объектов по передаче и распределению электрической энергии</w:t>
      </w:r>
    </w:p>
    <w:p w14:paraId="506C5F46" w14:textId="77777777" w:rsidR="006D5B27" w:rsidRPr="006D5B27" w:rsidRDefault="006D5B27" w:rsidP="00466F9A">
      <w:pPr>
        <w:widowControl w:val="0"/>
        <w:autoSpaceDE w:val="0"/>
        <w:autoSpaceDN w:val="0"/>
        <w:adjustRightInd w:val="0"/>
        <w:ind w:firstLine="709"/>
        <w:rPr>
          <w:rFonts w:eastAsia="Malgun Gothic"/>
        </w:rPr>
      </w:pPr>
    </w:p>
    <w:p w14:paraId="688FD339" w14:textId="42BE6393" w:rsidR="006D5B27" w:rsidRPr="006D5B27" w:rsidRDefault="006D5B27" w:rsidP="00466F9A">
      <w:pPr>
        <w:widowControl w:val="0"/>
        <w:autoSpaceDE w:val="0"/>
        <w:autoSpaceDN w:val="0"/>
        <w:adjustRightInd w:val="0"/>
        <w:ind w:firstLine="709"/>
        <w:rPr>
          <w:rFonts w:eastAsia="Malgun Gothic"/>
        </w:rPr>
      </w:pPr>
      <w:r w:rsidRPr="006D5B27">
        <w:rPr>
          <w:rFonts w:eastAsia="Malgun Gothic"/>
        </w:rPr>
        <w:t>город Советская Гавань, Хабаровский край</w:t>
      </w:r>
      <w:r w:rsidRPr="006D5B27">
        <w:rPr>
          <w:rFonts w:eastAsia="Malgun Gothic"/>
        </w:rPr>
        <w:tab/>
      </w:r>
      <w:r w:rsidR="005E3388">
        <w:rPr>
          <w:rFonts w:eastAsia="Malgun Gothic"/>
        </w:rPr>
        <w:t xml:space="preserve"> </w:t>
      </w:r>
      <w:r w:rsidRPr="006D5B27">
        <w:rPr>
          <w:rFonts w:eastAsia="Malgun Gothic"/>
        </w:rPr>
        <w:t xml:space="preserve">       </w:t>
      </w:r>
      <w:proofErr w:type="gramStart"/>
      <w:r w:rsidRPr="006D5B27">
        <w:rPr>
          <w:rFonts w:eastAsia="Malgun Gothic"/>
        </w:rPr>
        <w:t xml:space="preserve">   «</w:t>
      </w:r>
      <w:proofErr w:type="gramEnd"/>
      <w:r w:rsidRPr="006D5B27">
        <w:rPr>
          <w:rFonts w:eastAsia="Malgun Gothic"/>
        </w:rPr>
        <w:t>__» ______________ 202</w:t>
      </w:r>
      <w:r w:rsidR="005E3388">
        <w:rPr>
          <w:rFonts w:eastAsia="Malgun Gothic"/>
        </w:rPr>
        <w:t>2</w:t>
      </w:r>
      <w:r w:rsidRPr="006D5B27">
        <w:rPr>
          <w:rFonts w:eastAsia="Malgun Gothic"/>
        </w:rPr>
        <w:t xml:space="preserve"> года</w:t>
      </w:r>
    </w:p>
    <w:p w14:paraId="70A726E4" w14:textId="77777777" w:rsidR="006D5B27" w:rsidRPr="006D5B27" w:rsidRDefault="006D5B27" w:rsidP="00466F9A">
      <w:pPr>
        <w:widowControl w:val="0"/>
        <w:autoSpaceDE w:val="0"/>
        <w:autoSpaceDN w:val="0"/>
        <w:adjustRightInd w:val="0"/>
        <w:ind w:firstLine="709"/>
        <w:rPr>
          <w:rFonts w:eastAsia="Malgun Gothic"/>
        </w:rPr>
      </w:pPr>
    </w:p>
    <w:p w14:paraId="578BFC53" w14:textId="0AAFBBE3" w:rsidR="006D5B27" w:rsidRPr="006D5B27" w:rsidRDefault="006D5B27" w:rsidP="00466F9A">
      <w:pPr>
        <w:tabs>
          <w:tab w:val="left" w:pos="3261"/>
        </w:tabs>
        <w:ind w:firstLine="709"/>
        <w:jc w:val="both"/>
        <w:rPr>
          <w:rFonts w:eastAsia="Malgun Gothic"/>
        </w:rPr>
      </w:pPr>
      <w:r w:rsidRPr="006D5B27">
        <w:rPr>
          <w:rFonts w:eastAsia="Malgun Gothic"/>
          <w:b/>
        </w:rPr>
        <w:t xml:space="preserve">Муниципальное образование </w:t>
      </w:r>
      <w:r w:rsidRPr="006D5B27">
        <w:rPr>
          <w:b/>
          <w:bCs/>
          <w:lang w:eastAsia="ko-KR"/>
        </w:rPr>
        <w:t>городское поселение «Город Советская Гавань» Советско-Гаванского муниципального района Хабаровского края</w:t>
      </w:r>
      <w:r w:rsidRPr="006D5B27">
        <w:rPr>
          <w:rFonts w:eastAsia="Malgun Gothic"/>
        </w:rPr>
        <w:t xml:space="preserve">, в лице </w:t>
      </w:r>
      <w:r w:rsidR="005E3388">
        <w:rPr>
          <w:rFonts w:eastAsia="Malgun Gothic"/>
        </w:rPr>
        <w:t>Г</w:t>
      </w:r>
      <w:r w:rsidRPr="006D5B27">
        <w:rPr>
          <w:rFonts w:eastAsia="Malgun Gothic"/>
        </w:rPr>
        <w:t xml:space="preserve">лавы городского поселения </w:t>
      </w:r>
      <w:r w:rsidR="005E3388">
        <w:rPr>
          <w:rFonts w:eastAsia="Malgun Gothic"/>
          <w:b/>
          <w:bCs/>
        </w:rPr>
        <w:t>______________________</w:t>
      </w:r>
      <w:r w:rsidRPr="006D5B27">
        <w:rPr>
          <w:rFonts w:eastAsia="Malgun Gothic"/>
        </w:rPr>
        <w:t>, действующего на основании Устава муниципального образования, именуемое в дальнейшем «</w:t>
      </w:r>
      <w:r w:rsidRPr="006D5B27">
        <w:rPr>
          <w:rFonts w:eastAsia="Malgun Gothic"/>
          <w:b/>
        </w:rPr>
        <w:t>Концедент</w:t>
      </w:r>
      <w:r w:rsidRPr="006D5B27">
        <w:rPr>
          <w:rFonts w:eastAsia="Malgun Gothic"/>
        </w:rPr>
        <w:t>», с одной стороны, и</w:t>
      </w:r>
    </w:p>
    <w:p w14:paraId="305BF3F7"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b/>
          <w:bCs/>
        </w:rPr>
        <w:t>_____________________________________________</w:t>
      </w:r>
      <w:r w:rsidRPr="006D5B27">
        <w:rPr>
          <w:rFonts w:eastAsia="Malgun Gothic"/>
        </w:rPr>
        <w:t>, в лице ___________________________, действующего на основании _____________, именуемое в дальнейшем «</w:t>
      </w:r>
      <w:r w:rsidRPr="006D5B27">
        <w:rPr>
          <w:rFonts w:eastAsia="Malgun Gothic"/>
          <w:b/>
        </w:rPr>
        <w:t>Концессионер</w:t>
      </w:r>
      <w:r w:rsidRPr="006D5B27">
        <w:rPr>
          <w:rFonts w:eastAsia="Malgun Gothic"/>
        </w:rPr>
        <w:t>», с другой стороны,</w:t>
      </w:r>
    </w:p>
    <w:p w14:paraId="52AB0F37"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именуемые также Сторонами, </w:t>
      </w:r>
    </w:p>
    <w:p w14:paraId="07738B93" w14:textId="220D83A6"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в соответствии с решением Концедента о заключении настоящего Концессионного соглашения от «__» _________ 202_ года № _____ заключили настоящее Концессионное соглашение (далее – «Соглашение») о нижеследующем.</w:t>
      </w:r>
    </w:p>
    <w:p w14:paraId="76BE2AAA"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 </w:t>
      </w:r>
    </w:p>
    <w:p w14:paraId="23F423CE" w14:textId="77777777" w:rsidR="006D5B27" w:rsidRPr="006D5B27" w:rsidRDefault="006D5B27" w:rsidP="00466F9A">
      <w:pPr>
        <w:widowControl w:val="0"/>
        <w:autoSpaceDE w:val="0"/>
        <w:autoSpaceDN w:val="0"/>
        <w:adjustRightInd w:val="0"/>
        <w:ind w:firstLine="709"/>
        <w:jc w:val="center"/>
        <w:outlineLvl w:val="0"/>
        <w:rPr>
          <w:rFonts w:eastAsia="Malgun Gothic"/>
          <w:b/>
        </w:rPr>
      </w:pPr>
      <w:r w:rsidRPr="006D5B27">
        <w:rPr>
          <w:rFonts w:eastAsia="Malgun Gothic"/>
          <w:b/>
        </w:rPr>
        <w:t>1. ПРЕДМЕТ СОГЛАШЕНИЯ</w:t>
      </w:r>
    </w:p>
    <w:p w14:paraId="680E6BC7" w14:textId="7609C416"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1. Концессионер</w:t>
      </w:r>
      <w:r w:rsidR="00C43CDE">
        <w:rPr>
          <w:rFonts w:eastAsia="Malgun Gothic"/>
        </w:rPr>
        <w:t xml:space="preserve"> обязуется за свой счет реконструировать имущество, состав и описание которого приведены в разделе 2 настоящего Соглашения (далее – объект Соглашения), право собственности на которое принадлежит Концеденту, и осуществлять деятельность по передаче и распределению электрической энергии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r w:rsidRPr="006D5B27">
        <w:rPr>
          <w:rFonts w:eastAsia="Malgun Gothic"/>
        </w:rPr>
        <w:t>.</w:t>
      </w:r>
    </w:p>
    <w:p w14:paraId="0C49983F"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Имущество передаётся Концедентом в концессию Концессионеру с целью </w:t>
      </w:r>
      <w:r w:rsidRPr="006D5B27">
        <w:rPr>
          <w:rFonts w:eastAsia="Malgun Gothic"/>
          <w:color w:val="000000"/>
          <w:shd w:val="clear" w:color="auto" w:fill="FFFFFF"/>
        </w:rPr>
        <w:t>организации в границах городского поселения электроснабжения населения посредством осуществления</w:t>
      </w:r>
      <w:r w:rsidRPr="006D5B27">
        <w:rPr>
          <w:rFonts w:eastAsia="Malgun Gothic"/>
        </w:rPr>
        <w:t xml:space="preserve"> Концессионером деятельности по передаче и распределению электрической энергии на территории </w:t>
      </w:r>
      <w:r w:rsidRPr="006D5B27">
        <w:rPr>
          <w:rFonts w:eastAsia="Malgun Gothic"/>
          <w:bCs/>
        </w:rPr>
        <w:t>муниципального образования - городского поселения «Город Советская Гавань» Советско-Гаванского муниципального района Хабаровского края.</w:t>
      </w:r>
    </w:p>
    <w:p w14:paraId="7E627263"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При осуществлении деятельности по передаче и распределению электрической энергии Концессионер обязуется в соответствии с условиями настоящего Соглашения:</w:t>
      </w:r>
    </w:p>
    <w:p w14:paraId="21CB4770"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А) осуществлять деятельность по передаче и распределению электрической энергии в соответствии с действующим законодательством, в том числе (но не ограничиваясь этим):</w:t>
      </w:r>
    </w:p>
    <w:p w14:paraId="0E8056C0"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Федеральный закон от 06 октября 2003 года № 131-ФЗ «Об общих принципах организации местного самоуправления в Российской Федерации»;</w:t>
      </w:r>
    </w:p>
    <w:p w14:paraId="6C8CCD07" w14:textId="77777777" w:rsidR="006D5B27" w:rsidRPr="006D5B27" w:rsidRDefault="006D5B27" w:rsidP="00466F9A">
      <w:pPr>
        <w:widowControl w:val="0"/>
        <w:autoSpaceDE w:val="0"/>
        <w:autoSpaceDN w:val="0"/>
        <w:adjustRightInd w:val="0"/>
        <w:ind w:firstLine="709"/>
        <w:jc w:val="both"/>
        <w:rPr>
          <w:rFonts w:eastAsia="Malgun Gothic"/>
          <w:color w:val="000000"/>
        </w:rPr>
      </w:pPr>
      <w:r w:rsidRPr="006D5B27">
        <w:rPr>
          <w:rFonts w:eastAsia="Malgun Gothic"/>
        </w:rPr>
        <w:t xml:space="preserve">- </w:t>
      </w:r>
      <w:r w:rsidRPr="006D5B27">
        <w:rPr>
          <w:rFonts w:eastAsia="Malgun Gothic"/>
          <w:color w:val="000000"/>
        </w:rPr>
        <w:t xml:space="preserve">Правилами технической эксплуатации электроустановок потребителей (утв. Приказом Министерства энергетики РФ от 13 января 2003 года № 36); </w:t>
      </w:r>
    </w:p>
    <w:p w14:paraId="70A2781B" w14:textId="77777777" w:rsidR="006D5B27" w:rsidRPr="006D5B27" w:rsidRDefault="006D5B27" w:rsidP="00466F9A">
      <w:pPr>
        <w:widowControl w:val="0"/>
        <w:autoSpaceDE w:val="0"/>
        <w:autoSpaceDN w:val="0"/>
        <w:adjustRightInd w:val="0"/>
        <w:ind w:firstLine="709"/>
        <w:jc w:val="both"/>
        <w:rPr>
          <w:rFonts w:eastAsia="Malgun Gothic"/>
          <w:color w:val="000000"/>
        </w:rPr>
      </w:pPr>
      <w:r w:rsidRPr="006D5B27">
        <w:rPr>
          <w:rFonts w:eastAsia="Malgun Gothic"/>
          <w:color w:val="000000"/>
        </w:rPr>
        <w:t xml:space="preserve">- Правилами по охране труда при эксплуатации электроустановок (утв. Приказом Министерства труда и социальной защиты РФ от 15 декабря 2020 года № 903н);  </w:t>
      </w:r>
    </w:p>
    <w:p w14:paraId="23E699AC" w14:textId="77777777" w:rsidR="006D5B27" w:rsidRPr="006D5B27" w:rsidRDefault="006D5B27" w:rsidP="00466F9A">
      <w:pPr>
        <w:widowControl w:val="0"/>
        <w:autoSpaceDE w:val="0"/>
        <w:autoSpaceDN w:val="0"/>
        <w:adjustRightInd w:val="0"/>
        <w:ind w:firstLine="709"/>
        <w:jc w:val="both"/>
        <w:rPr>
          <w:rFonts w:eastAsia="Malgun Gothic"/>
          <w:color w:val="000000"/>
        </w:rPr>
      </w:pPr>
      <w:r w:rsidRPr="006D5B27">
        <w:rPr>
          <w:rFonts w:eastAsia="Malgun Gothic"/>
          <w:color w:val="000000"/>
        </w:rPr>
        <w:t>- Правилами переключений в электроустановках (утв. Приказом Министерства энергетики РФ от 13 сентября 2018 года № 757);</w:t>
      </w:r>
    </w:p>
    <w:p w14:paraId="60A22AAF" w14:textId="2CC723A3" w:rsidR="006D5B27" w:rsidRPr="006D5B27" w:rsidRDefault="006D5B27" w:rsidP="00466F9A">
      <w:pPr>
        <w:widowControl w:val="0"/>
        <w:autoSpaceDE w:val="0"/>
        <w:autoSpaceDN w:val="0"/>
        <w:adjustRightInd w:val="0"/>
        <w:ind w:firstLine="709"/>
        <w:jc w:val="both"/>
        <w:rPr>
          <w:rFonts w:eastAsia="Malgun Gothic"/>
          <w:color w:val="000000"/>
        </w:rPr>
      </w:pPr>
      <w:r w:rsidRPr="006D5B27">
        <w:rPr>
          <w:rFonts w:eastAsia="Malgun Gothic"/>
          <w:color w:val="000000"/>
        </w:rPr>
        <w:t xml:space="preserve">- Постановлением Правительства РФ от 13 августа 2018 г. </w:t>
      </w:r>
      <w:r w:rsidR="002B2E6A">
        <w:rPr>
          <w:rFonts w:eastAsia="Malgun Gothic"/>
          <w:color w:val="000000"/>
        </w:rPr>
        <w:t>№</w:t>
      </w:r>
      <w:r w:rsidRPr="006D5B27">
        <w:rPr>
          <w:rFonts w:eastAsia="Malgun Gothic"/>
          <w:color w:val="000000"/>
        </w:rPr>
        <w:t xml:space="preserve"> 937 «Об </w:t>
      </w:r>
      <w:r w:rsidRPr="006D5B27">
        <w:rPr>
          <w:rFonts w:eastAsia="Malgun Gothic"/>
          <w:color w:val="000000"/>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p w14:paraId="484C5530" w14:textId="77777777" w:rsidR="006D5B27" w:rsidRPr="006D5B27" w:rsidRDefault="006D5B27" w:rsidP="00466F9A">
      <w:pPr>
        <w:widowControl w:val="0"/>
        <w:autoSpaceDE w:val="0"/>
        <w:autoSpaceDN w:val="0"/>
        <w:adjustRightInd w:val="0"/>
        <w:ind w:firstLine="709"/>
        <w:jc w:val="both"/>
        <w:rPr>
          <w:rFonts w:eastAsia="Malgun Gothic"/>
          <w:color w:val="000000"/>
        </w:rPr>
      </w:pPr>
      <w:r w:rsidRPr="006D5B27">
        <w:rPr>
          <w:rFonts w:eastAsia="Malgun Gothic"/>
          <w:color w:val="000000"/>
        </w:rPr>
        <w:t>- Правилами недискриминационного доступа к услугам по передаче электрической энергии и оказания этих услуг, Правилами недискриминационного доступа к услугам по оперативно-диспетчерскому управлению в электроэнергетике и оказания этих услуг, Правилами недискриминационного доступа к услугам администратора торговой системы оптового рынка и оказания этих услуг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 декабря 2004 года № 861;</w:t>
      </w:r>
    </w:p>
    <w:p w14:paraId="336CF592" w14:textId="463BFFF6" w:rsidR="006D5B27" w:rsidRPr="006D5B27" w:rsidRDefault="006D5B27" w:rsidP="00466F9A">
      <w:pPr>
        <w:widowControl w:val="0"/>
        <w:autoSpaceDE w:val="0"/>
        <w:autoSpaceDN w:val="0"/>
        <w:adjustRightInd w:val="0"/>
        <w:ind w:firstLine="709"/>
        <w:jc w:val="both"/>
        <w:rPr>
          <w:rFonts w:eastAsia="Malgun Gothic"/>
          <w:color w:val="000000"/>
        </w:rPr>
      </w:pPr>
      <w:r w:rsidRPr="006D5B27">
        <w:rPr>
          <w:rFonts w:eastAsia="Malgun Gothic"/>
          <w:color w:val="000000"/>
        </w:rPr>
        <w:t xml:space="preserve">- Постановлением Правительства РФ от 4 мая 2012 г. </w:t>
      </w:r>
      <w:r w:rsidR="002B2E6A">
        <w:rPr>
          <w:rFonts w:eastAsia="Malgun Gothic"/>
          <w:color w:val="000000"/>
        </w:rPr>
        <w:t>№</w:t>
      </w:r>
      <w:r w:rsidRPr="006D5B27">
        <w:rPr>
          <w:rFonts w:eastAsia="Malgun Gothic"/>
          <w:color w:val="000000"/>
        </w:rPr>
        <w:t xml:space="preserve"> 442 «О функционировании розничных рынков электрической энергии, полном и (или) частичном ограничении режима потребления электрической энергии»;</w:t>
      </w:r>
    </w:p>
    <w:p w14:paraId="7615A16D" w14:textId="77777777" w:rsidR="006D5B27" w:rsidRPr="006D5B27" w:rsidRDefault="006D5B27" w:rsidP="00466F9A">
      <w:pPr>
        <w:widowControl w:val="0"/>
        <w:autoSpaceDE w:val="0"/>
        <w:autoSpaceDN w:val="0"/>
        <w:adjustRightInd w:val="0"/>
        <w:ind w:firstLine="709"/>
        <w:jc w:val="both"/>
        <w:rPr>
          <w:rFonts w:eastAsia="Malgun Gothic"/>
          <w:color w:val="000000"/>
        </w:rPr>
      </w:pPr>
      <w:r w:rsidRPr="006D5B27">
        <w:rPr>
          <w:rFonts w:eastAsia="Malgun Gothic"/>
          <w:color w:val="000000"/>
        </w:rPr>
        <w:t>- Правилами технической эксплуатации электрических станций и сетей Российской Федерации (утв. Приказом Министерства энергетики РФ от 19 июня 2003 года № 229);</w:t>
      </w:r>
    </w:p>
    <w:p w14:paraId="36DEC610" w14:textId="77777777" w:rsidR="006D5B27" w:rsidRPr="006D5B27" w:rsidRDefault="006D5B27" w:rsidP="00466F9A">
      <w:pPr>
        <w:widowControl w:val="0"/>
        <w:autoSpaceDE w:val="0"/>
        <w:autoSpaceDN w:val="0"/>
        <w:adjustRightInd w:val="0"/>
        <w:ind w:firstLine="709"/>
        <w:jc w:val="both"/>
        <w:rPr>
          <w:rFonts w:eastAsia="Malgun Gothic"/>
          <w:color w:val="000000"/>
        </w:rPr>
      </w:pPr>
      <w:r w:rsidRPr="006D5B27">
        <w:rPr>
          <w:rFonts w:eastAsia="Malgun Gothic"/>
          <w:color w:val="000000"/>
        </w:rPr>
        <w:t>- Федеральным законом «Об электроэнергетике» от 26 марта 2003 года № 35-ФЗ;</w:t>
      </w:r>
    </w:p>
    <w:p w14:paraId="1B612A35" w14:textId="64F5960B" w:rsidR="006D5B27" w:rsidRPr="006D5B27" w:rsidRDefault="006D5B27" w:rsidP="00466F9A">
      <w:pPr>
        <w:widowControl w:val="0"/>
        <w:autoSpaceDE w:val="0"/>
        <w:autoSpaceDN w:val="0"/>
        <w:adjustRightInd w:val="0"/>
        <w:ind w:firstLine="709"/>
        <w:jc w:val="both"/>
        <w:rPr>
          <w:rFonts w:eastAsia="Malgun Gothic"/>
          <w:color w:val="000000"/>
        </w:rPr>
      </w:pPr>
      <w:r w:rsidRPr="006D5B27">
        <w:rPr>
          <w:rFonts w:eastAsia="Malgun Gothic"/>
          <w:color w:val="000000"/>
        </w:rPr>
        <w:t xml:space="preserve">- Федеральным законом «О концессионных соглашениях» от 21 июля 2005 года </w:t>
      </w:r>
      <w:r w:rsidR="005F0368">
        <w:rPr>
          <w:rFonts w:eastAsia="Malgun Gothic"/>
          <w:color w:val="000000"/>
        </w:rPr>
        <w:br w:type="textWrapping" w:clear="all"/>
      </w:r>
      <w:r w:rsidRPr="006D5B27">
        <w:rPr>
          <w:rFonts w:eastAsia="Malgun Gothic"/>
          <w:color w:val="000000"/>
        </w:rPr>
        <w:t>№ 115-ФЗ;</w:t>
      </w:r>
    </w:p>
    <w:p w14:paraId="799CF749" w14:textId="3E6F1751"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color w:val="000000"/>
        </w:rPr>
        <w:t xml:space="preserve">- </w:t>
      </w:r>
      <w:r w:rsidRPr="006D5B27">
        <w:rPr>
          <w:rFonts w:eastAsia="Malgun Gothic"/>
        </w:rPr>
        <w:t xml:space="preserve">Федеральным законом «Об энергосбережении и о повышении </w:t>
      </w:r>
      <w:r w:rsidR="00ED7F91" w:rsidRPr="006D5B27">
        <w:rPr>
          <w:rFonts w:eastAsia="Malgun Gothic"/>
        </w:rPr>
        <w:t>энергетической эффективности,</w:t>
      </w:r>
      <w:r w:rsidRPr="006D5B27">
        <w:rPr>
          <w:rFonts w:eastAsia="Malgun Gothic"/>
        </w:rPr>
        <w:t xml:space="preserve"> и о внесении изменений в отдельные законодательные акты Российской Федерации» от 23 ноября 2009 года № 261-ФЗ;</w:t>
      </w:r>
    </w:p>
    <w:p w14:paraId="15C7A907"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 </w:t>
      </w:r>
      <w:r w:rsidRPr="006D5B27">
        <w:rPr>
          <w:rFonts w:eastAsia="Malgun Gothic"/>
          <w:color w:val="000000"/>
          <w:shd w:val="clear" w:color="auto" w:fill="FFFFFF"/>
          <w:lang w:eastAsia="ko-KR"/>
        </w:rPr>
        <w:t>Национальная программа «Цифровая экономика Российской Федерации» (утв. президиумом Совета при Президенте РФ по стратегическому развитию и национальным проектам, протокол от 04 июня 2019 года № 7);</w:t>
      </w:r>
    </w:p>
    <w:p w14:paraId="27AC2E9D" w14:textId="247900D0"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lang w:eastAsia="ko-KR"/>
        </w:rPr>
        <w:t xml:space="preserve">- Указ Президента Российской̆ Федерации от 07.05.2018 </w:t>
      </w:r>
      <w:r w:rsidR="004F645D">
        <w:rPr>
          <w:rFonts w:eastAsia="Malgun Gothic"/>
          <w:lang w:eastAsia="ko-KR"/>
        </w:rPr>
        <w:t xml:space="preserve">№ </w:t>
      </w:r>
      <w:r w:rsidRPr="006D5B27">
        <w:rPr>
          <w:rFonts w:eastAsia="Malgun Gothic"/>
          <w:lang w:eastAsia="ko-KR"/>
        </w:rPr>
        <w:t>204 «О национальных целях и стратегических задачах развития Российской̆ Федерации на период до 2024 года»;</w:t>
      </w:r>
    </w:p>
    <w:p w14:paraId="1384F1F0" w14:textId="77777777" w:rsidR="006D5B27" w:rsidRPr="006D5B27" w:rsidRDefault="006D5B27" w:rsidP="00466F9A">
      <w:pPr>
        <w:widowControl w:val="0"/>
        <w:autoSpaceDE w:val="0"/>
        <w:autoSpaceDN w:val="0"/>
        <w:adjustRightInd w:val="0"/>
        <w:ind w:firstLine="709"/>
        <w:jc w:val="both"/>
        <w:rPr>
          <w:rFonts w:eastAsia="Malgun Gothic"/>
          <w:color w:val="000000"/>
        </w:rPr>
      </w:pPr>
      <w:r w:rsidRPr="006D5B27">
        <w:rPr>
          <w:rFonts w:eastAsia="Malgun Gothic"/>
          <w:color w:val="000000"/>
        </w:rPr>
        <w:t>- прочими нормативно-правовыми актами, регулирующими условия настоящего Соглашения.</w:t>
      </w:r>
    </w:p>
    <w:p w14:paraId="6E4240CD"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Б) реконструировать имущество, входящее в объект Соглашения;</w:t>
      </w:r>
    </w:p>
    <w:p w14:paraId="7EBCF6A6"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В) осуществлять деятельности по передаче и распределению электрической энергии с учётом приведения к нормативным показателям потерь электроэнергии при передаче по электрическим сетям;</w:t>
      </w:r>
    </w:p>
    <w:p w14:paraId="324F3A03"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Г) реализовывать мероприятия по цифровизации энергетики путём внедрения автоматизированной системы коммерческого учёта электроэнергии; системы «умные сети»; цифровых подстанций;</w:t>
      </w:r>
    </w:p>
    <w:p w14:paraId="24715ABC"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Д) содержать и эксплуатировать имущество с учётом его модернизации, замены морально устаревшего и физически изношенного оборудования новым оборудованием, проведения текущего обслуживания, проведения текущих и капитальных ремонтов, проведения мероприятий по улучшению характеристик и эксплуатационных свойств имущества, несения всех расходов на содержание имущества в течение всего срока действия концессионного соглашения.</w:t>
      </w:r>
    </w:p>
    <w:p w14:paraId="2BB2A960" w14:textId="77777777" w:rsidR="006D5B27" w:rsidRPr="006D5B27" w:rsidRDefault="006D5B27" w:rsidP="00466F9A">
      <w:pPr>
        <w:ind w:firstLine="709"/>
        <w:jc w:val="both"/>
      </w:pPr>
      <w:r w:rsidRPr="006D5B27">
        <w:t>Право собственности на недвижимое имущество, подлежащее реконструкции и передаваемое Концедентом Концессионеру по настоящему Соглашению, принадлежит Концеденту.</w:t>
      </w:r>
    </w:p>
    <w:p w14:paraId="0018A1DE" w14:textId="77777777" w:rsidR="006D5B27" w:rsidRPr="006D5B27" w:rsidRDefault="006D5B27" w:rsidP="00466F9A">
      <w:pPr>
        <w:ind w:firstLine="709"/>
        <w:jc w:val="both"/>
      </w:pPr>
    </w:p>
    <w:p w14:paraId="4C067AE5" w14:textId="77777777" w:rsidR="006D5B27" w:rsidRPr="006D5B27" w:rsidRDefault="006D5B27" w:rsidP="00466F9A">
      <w:pPr>
        <w:widowControl w:val="0"/>
        <w:autoSpaceDE w:val="0"/>
        <w:autoSpaceDN w:val="0"/>
        <w:adjustRightInd w:val="0"/>
        <w:ind w:firstLine="709"/>
        <w:jc w:val="center"/>
        <w:outlineLvl w:val="0"/>
        <w:rPr>
          <w:rFonts w:eastAsia="Malgun Gothic"/>
          <w:b/>
        </w:rPr>
      </w:pPr>
      <w:r w:rsidRPr="006D5B27">
        <w:rPr>
          <w:rFonts w:eastAsia="Malgun Gothic"/>
          <w:b/>
        </w:rPr>
        <w:t>2. ОБЪЕКТ СОГЛАШЕНИЯ И ИНОЕ ИМУЩЕСТВО</w:t>
      </w:r>
    </w:p>
    <w:p w14:paraId="2FA57457" w14:textId="683F18C3" w:rsidR="006D5B27" w:rsidRPr="006D5B27" w:rsidRDefault="006D5B27" w:rsidP="00466F9A">
      <w:pPr>
        <w:ind w:firstLine="709"/>
        <w:jc w:val="both"/>
      </w:pPr>
      <w:r w:rsidRPr="006D5B27">
        <w:rPr>
          <w:lang w:eastAsia="ko-KR"/>
        </w:rPr>
        <w:t xml:space="preserve">2. Объектом Соглашения, который подлежит реконструкции в рамках настоящего Соглашения, является комплекс недвижимого и движимого имущества – технологически связанное между собой оборудование электросетевого комплекса </w:t>
      </w:r>
      <w:r w:rsidRPr="006D5B27">
        <w:rPr>
          <w:rFonts w:eastAsia="Malgun Gothic"/>
          <w:bCs/>
        </w:rPr>
        <w:t>муниципального образования - г</w:t>
      </w:r>
      <w:r w:rsidRPr="006D5B27">
        <w:rPr>
          <w:bCs/>
          <w:lang w:eastAsia="ko-KR"/>
        </w:rPr>
        <w:t>ородского поселения «Город Советская Гавань» Советско-Гаванского муниципального района Хабаровского края (</w:t>
      </w:r>
      <w:r w:rsidRPr="006D5B27">
        <w:rPr>
          <w:lang w:eastAsia="ko-KR"/>
        </w:rPr>
        <w:t>далее – «объект Соглашения»</w:t>
      </w:r>
      <w:r w:rsidRPr="006D5B27">
        <w:rPr>
          <w:bCs/>
          <w:lang w:eastAsia="ko-KR"/>
        </w:rPr>
        <w:t>), состав, наименование, местоположение</w:t>
      </w:r>
      <w:r w:rsidRPr="006D5B27">
        <w:rPr>
          <w:lang w:eastAsia="ko-KR"/>
        </w:rPr>
        <w:t xml:space="preserve">, описание </w:t>
      </w:r>
      <w:r w:rsidRPr="006D5B27">
        <w:rPr>
          <w:bCs/>
          <w:color w:val="000000"/>
          <w:lang w:eastAsia="ko-KR"/>
        </w:rPr>
        <w:t xml:space="preserve">и </w:t>
      </w:r>
      <w:r w:rsidRPr="006D5B27">
        <w:rPr>
          <w:lang w:eastAsia="ko-KR"/>
        </w:rPr>
        <w:t xml:space="preserve">технико-экономические характеристики которого указаны в </w:t>
      </w:r>
      <w:r w:rsidR="004963FD" w:rsidRPr="004963FD">
        <w:rPr>
          <w:lang w:eastAsia="ko-KR"/>
        </w:rPr>
        <w:t>п</w:t>
      </w:r>
      <w:r w:rsidRPr="004963FD">
        <w:rPr>
          <w:lang w:eastAsia="ko-KR"/>
        </w:rPr>
        <w:t>риложении № 1</w:t>
      </w:r>
      <w:r w:rsidRPr="006D5B27">
        <w:rPr>
          <w:lang w:eastAsia="ko-KR"/>
        </w:rPr>
        <w:t xml:space="preserve"> к настоящему Соглашению</w:t>
      </w:r>
      <w:r w:rsidRPr="006D5B27">
        <w:t xml:space="preserve">. </w:t>
      </w:r>
    </w:p>
    <w:p w14:paraId="796D0A37" w14:textId="77777777" w:rsidR="006D5B27" w:rsidRPr="006D5B27" w:rsidRDefault="006D5B27" w:rsidP="00466F9A">
      <w:pPr>
        <w:ind w:firstLine="709"/>
        <w:jc w:val="both"/>
        <w:rPr>
          <w:lang w:eastAsia="ko-KR"/>
        </w:rPr>
      </w:pPr>
      <w:r w:rsidRPr="006D5B27">
        <w:rPr>
          <w:lang w:eastAsia="ko-KR"/>
        </w:rPr>
        <w:lastRenderedPageBreak/>
        <w:t>3. Концессионер обязуется реконструировать, ввести в эксплуатацию и передать в собственность Концедента объект Соглашения, а Концедент обязуется передать Концессионеру во временное владение и пользование объект Соглашения.</w:t>
      </w:r>
      <w:bookmarkStart w:id="14" w:name="Par153"/>
      <w:bookmarkEnd w:id="14"/>
    </w:p>
    <w:p w14:paraId="672DCD4C"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4. В случае если Концессионером будет создано недвижимое имущество, Стороны обязуются осуществить действия, необходимые для государственной регистрации права собственности Концедента на вновь создаваемое недвижимое имущество, входящее в состав объекта Соглашения в течение 30 (тридцати) календарных дней с даты получения разрешения на ввод в эксплуатацию объекта Соглашения, а также прав Концессионера на владение и пользование этим имуществом.</w:t>
      </w:r>
    </w:p>
    <w:p w14:paraId="6329DD69"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Кадастровый учет вновь создаваемого и реконструируемого недвижимого имущества осуществляется за счет Концессионера в случае, если такой учет предусмотрен законодательством.</w:t>
      </w:r>
    </w:p>
    <w:p w14:paraId="581FE833"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Государственная регистрация прав, указанных в </w:t>
      </w:r>
      <w:hyperlink w:anchor="Par141" w:tooltip="    4. (Подлежит   включению   в   текст Соглашения в случае, если" w:history="1">
        <w:r w:rsidRPr="006D5B27">
          <w:rPr>
            <w:rFonts w:eastAsia="Malgun Gothic"/>
          </w:rPr>
          <w:t>пункте 4</w:t>
        </w:r>
      </w:hyperlink>
      <w:r w:rsidRPr="006D5B27">
        <w:rPr>
          <w:rFonts w:eastAsia="Malgun Gothic"/>
        </w:rPr>
        <w:t xml:space="preserve"> настоящего Соглашения, осуществляется за счет Концедента.</w:t>
      </w:r>
    </w:p>
    <w:p w14:paraId="5B1BCB4F" w14:textId="7A7E91D5"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5. Передача Концедентом Концессионеру объекта осуществляется по Акту приема-передачи объекта Соглашения, подписываемому Сторонами, и содержащему сведения о составе имущества, входящего в объект Соглашения. Форма Акта приема-передачи объекта Соглашения приведена в </w:t>
      </w:r>
      <w:r w:rsidR="00F15378">
        <w:rPr>
          <w:rFonts w:eastAsia="Malgun Gothic"/>
        </w:rPr>
        <w:t>п</w:t>
      </w:r>
      <w:r w:rsidRPr="00F15378">
        <w:rPr>
          <w:rFonts w:eastAsia="Malgun Gothic"/>
        </w:rPr>
        <w:t xml:space="preserve">риложении № </w:t>
      </w:r>
      <w:r w:rsidR="0088789B" w:rsidRPr="00F15378">
        <w:rPr>
          <w:rFonts w:eastAsia="Malgun Gothic"/>
        </w:rPr>
        <w:t>5</w:t>
      </w:r>
      <w:r w:rsidRPr="006D5B27">
        <w:rPr>
          <w:rFonts w:eastAsia="Malgun Gothic"/>
        </w:rPr>
        <w:t xml:space="preserve"> к настоящему Соглашению.</w:t>
      </w:r>
    </w:p>
    <w:p w14:paraId="54538D49" w14:textId="152C92BE" w:rsidR="006D5B27" w:rsidRPr="00DD55A5" w:rsidRDefault="006D5B27" w:rsidP="00466F9A">
      <w:pPr>
        <w:widowControl w:val="0"/>
        <w:autoSpaceDE w:val="0"/>
        <w:autoSpaceDN w:val="0"/>
        <w:adjustRightInd w:val="0"/>
        <w:ind w:firstLine="709"/>
        <w:jc w:val="both"/>
        <w:rPr>
          <w:rFonts w:eastAsia="MS Mincho"/>
        </w:rPr>
      </w:pPr>
      <w:r w:rsidRPr="00DD55A5">
        <w:rPr>
          <w:rFonts w:eastAsia="Malgun Gothic"/>
        </w:rPr>
        <w:t xml:space="preserve">Концедент обязуется передать Концессионеру реконструируемое недвижимое имущество, входящее в состав объекта Соглашения, </w:t>
      </w:r>
      <w:r w:rsidR="00674037" w:rsidRPr="00DD55A5">
        <w:rPr>
          <w:rFonts w:eastAsia="MS Mincho"/>
        </w:rPr>
        <w:t xml:space="preserve">1 </w:t>
      </w:r>
      <w:r w:rsidR="00622645" w:rsidRPr="00DD55A5">
        <w:rPr>
          <w:rFonts w:eastAsia="MS Mincho"/>
        </w:rPr>
        <w:t>декабря</w:t>
      </w:r>
      <w:r w:rsidR="00674037" w:rsidRPr="00DD55A5">
        <w:rPr>
          <w:rFonts w:eastAsia="MS Mincho"/>
        </w:rPr>
        <w:t xml:space="preserve"> 202</w:t>
      </w:r>
      <w:r w:rsidR="00622645" w:rsidRPr="00DD55A5">
        <w:rPr>
          <w:rFonts w:eastAsia="MS Mincho"/>
        </w:rPr>
        <w:t>2</w:t>
      </w:r>
      <w:r w:rsidR="00674037" w:rsidRPr="00DD55A5">
        <w:rPr>
          <w:rFonts w:eastAsia="MS Mincho"/>
        </w:rPr>
        <w:t xml:space="preserve"> года</w:t>
      </w:r>
      <w:r w:rsidRPr="00DD55A5">
        <w:rPr>
          <w:rFonts w:eastAsia="MS Mincho"/>
        </w:rPr>
        <w:t>.</w:t>
      </w:r>
    </w:p>
    <w:p w14:paraId="245FFF77"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Обязанность Концедента по передаче Концессионеру имущества, входящего в состав объекта Соглашения, считается исполненной после принятия объекта имущества, входящего в состав объекта Соглашения, Концессионером и подписания Сторонами Акта приема-передачи объекта Соглашения.</w:t>
      </w:r>
    </w:p>
    <w:p w14:paraId="11D838D2"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Уклонение одной из Сторон от подписания указанного документа признается нарушением этой Стороной обязанности, установленной </w:t>
      </w:r>
      <w:hyperlink w:anchor="Par141" w:tooltip="    4. (Подлежит   включению   в   текст Соглашения в случае, если" w:history="1">
        <w:r w:rsidRPr="006D5B27">
          <w:rPr>
            <w:rFonts w:eastAsia="Malgun Gothic"/>
          </w:rPr>
          <w:t>абзацем первым</w:t>
        </w:r>
      </w:hyperlink>
      <w:r w:rsidRPr="006D5B27">
        <w:rPr>
          <w:rFonts w:eastAsia="Malgun Gothic"/>
        </w:rPr>
        <w:t xml:space="preserve"> настоящего пункта.</w:t>
      </w:r>
    </w:p>
    <w:p w14:paraId="2F0899CC" w14:textId="7316BA0C"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Концедент обязан передать Концессионеру, документы, относящиеся к передаваемому имуществу, входящего в состав объекта Соглашения, необходимые для исполнения настоящего Соглашения, одновременно с передачей соответствующего объекта имущества, входящего в состав объекта Соглашения согласно </w:t>
      </w:r>
      <w:r w:rsidR="00F15378" w:rsidRPr="00F15378">
        <w:rPr>
          <w:rFonts w:eastAsia="Malgun Gothic"/>
        </w:rPr>
        <w:t>п</w:t>
      </w:r>
      <w:r w:rsidRPr="00F15378">
        <w:rPr>
          <w:rFonts w:eastAsia="Malgun Gothic"/>
        </w:rPr>
        <w:t xml:space="preserve">риложению № </w:t>
      </w:r>
      <w:r w:rsidR="0088789B" w:rsidRPr="00F15378">
        <w:rPr>
          <w:rFonts w:eastAsia="Malgun Gothic"/>
        </w:rPr>
        <w:t>4</w:t>
      </w:r>
      <w:r w:rsidRPr="006D5B27">
        <w:rPr>
          <w:rFonts w:eastAsia="Malgun Gothic"/>
        </w:rPr>
        <w:t>.</w:t>
      </w:r>
    </w:p>
    <w:p w14:paraId="7800E1DA" w14:textId="77777777" w:rsidR="006D5B27" w:rsidRPr="006D5B27" w:rsidRDefault="006D5B27" w:rsidP="00466F9A">
      <w:pPr>
        <w:autoSpaceDE w:val="0"/>
        <w:autoSpaceDN w:val="0"/>
        <w:adjustRightInd w:val="0"/>
        <w:ind w:firstLine="709"/>
        <w:jc w:val="both"/>
        <w:rPr>
          <w:lang w:eastAsia="ko-KR"/>
        </w:rPr>
      </w:pPr>
      <w:r w:rsidRPr="006D5B27">
        <w:rPr>
          <w:lang w:eastAsia="ko-KR"/>
        </w:rPr>
        <w:t>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14:paraId="54E5519E"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С даты подписания Акта, указанного в первом абзаце настоящего пункта Соглашения, Концессионер имеет право осуществлять деятельность, указанную в пункте 1 Соглашения, с использованием переданного имущества согласно Акту.</w:t>
      </w:r>
    </w:p>
    <w:p w14:paraId="7C790A1D"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Права владения и пользования Концессионера недвижимым имуществом, входящим в состав объекта Соглашения,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w:t>
      </w:r>
    </w:p>
    <w:p w14:paraId="337ABB07" w14:textId="0E84C39A"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6. Передача Концедентом Концессионеру иного имущества осуществляется по Акту приема-передачи иного имущества, содержащему имеющиеся у Концедента сведения о составе имущества, техническом состоянии, сроке службы и балансовой стоимости передаваемого объекта и подписываемому Сторонами.</w:t>
      </w:r>
    </w:p>
    <w:p w14:paraId="0665CE91"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Концедент обязан передать Концессионеру всю имеющуюся техническую документацию, относящуюся к иному имуществу. </w:t>
      </w:r>
    </w:p>
    <w:p w14:paraId="0AB24E0C"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Обязанность Концедента по передаче иного имущества, а также документации, относящейся к иному имуществу, считается исполненной после подписания Сторонами Акта приема-передачи иного имущества. </w:t>
      </w:r>
    </w:p>
    <w:p w14:paraId="7568CCC4"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С даты подписания Сторонами Акта приема-передачи иного имущества Концессионер имеет право осуществлять деятельность по передаче и распределению электрической энергии с использованием объектов, входящих в состав иного имущества. </w:t>
      </w:r>
    </w:p>
    <w:p w14:paraId="50847410" w14:textId="2D99B376" w:rsid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Сроки владения и пользования Концессионером иным имуществом не могут </w:t>
      </w:r>
      <w:r w:rsidRPr="006D5B27">
        <w:rPr>
          <w:rFonts w:eastAsia="Malgun Gothic"/>
        </w:rPr>
        <w:lastRenderedPageBreak/>
        <w:t xml:space="preserve">превышать срок действия настоящего Соглашения, </w:t>
      </w:r>
      <w:r w:rsidRPr="000D1738">
        <w:rPr>
          <w:rFonts w:eastAsia="Malgun Gothic"/>
        </w:rPr>
        <w:t>указанный в пункте 6</w:t>
      </w:r>
      <w:r w:rsidR="0088789B" w:rsidRPr="000D1738">
        <w:rPr>
          <w:rFonts w:eastAsia="Malgun Gothic"/>
        </w:rPr>
        <w:t>0</w:t>
      </w:r>
      <w:r w:rsidRPr="000D1738">
        <w:rPr>
          <w:rFonts w:eastAsia="Malgun Gothic"/>
        </w:rPr>
        <w:t xml:space="preserve"> настоящего</w:t>
      </w:r>
      <w:r w:rsidRPr="006D5B27">
        <w:rPr>
          <w:rFonts w:eastAsia="Malgun Gothic"/>
        </w:rPr>
        <w:t xml:space="preserve"> Соглашения.</w:t>
      </w:r>
    </w:p>
    <w:p w14:paraId="2AF49AA7" w14:textId="063E3068" w:rsidR="006D5B27" w:rsidRPr="006D5B27" w:rsidRDefault="0088789B" w:rsidP="00466F9A">
      <w:pPr>
        <w:widowControl w:val="0"/>
        <w:autoSpaceDE w:val="0"/>
        <w:autoSpaceDN w:val="0"/>
        <w:adjustRightInd w:val="0"/>
        <w:ind w:firstLine="709"/>
        <w:jc w:val="both"/>
        <w:rPr>
          <w:rFonts w:eastAsia="Malgun Gothic"/>
        </w:rPr>
      </w:pPr>
      <w:r>
        <w:rPr>
          <w:rFonts w:eastAsia="Malgun Gothic"/>
        </w:rPr>
        <w:t>7</w:t>
      </w:r>
      <w:r w:rsidR="006D5B27" w:rsidRPr="006D5B27">
        <w:rPr>
          <w:rFonts w:eastAsia="Malgun Gothic"/>
        </w:rPr>
        <w:t>. Выявленное при передаче Концессионеру несоответствие показателей объектов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изменения условий настоящего Соглашения</w:t>
      </w:r>
      <w:r w:rsidR="00AC3F61">
        <w:rPr>
          <w:rFonts w:eastAsia="Malgun Gothic"/>
        </w:rPr>
        <w:t xml:space="preserve"> в порядке, установленном антимонопольным законодательством</w:t>
      </w:r>
      <w:r w:rsidR="006D5B27" w:rsidRPr="006D5B27">
        <w:rPr>
          <w:rFonts w:eastAsia="Malgun Gothic"/>
        </w:rPr>
        <w:t>.</w:t>
      </w:r>
    </w:p>
    <w:p w14:paraId="04DDC4A6" w14:textId="3DE7C3FA" w:rsidR="006D5B27" w:rsidRPr="006D5B27" w:rsidRDefault="0088789B" w:rsidP="00466F9A">
      <w:pPr>
        <w:widowControl w:val="0"/>
        <w:autoSpaceDE w:val="0"/>
        <w:autoSpaceDN w:val="0"/>
        <w:adjustRightInd w:val="0"/>
        <w:ind w:firstLine="709"/>
        <w:jc w:val="both"/>
        <w:rPr>
          <w:rFonts w:eastAsia="Malgun Gothic"/>
        </w:rPr>
      </w:pPr>
      <w:r>
        <w:rPr>
          <w:rFonts w:eastAsia="Malgun Gothic"/>
        </w:rPr>
        <w:t>9</w:t>
      </w:r>
      <w:r w:rsidR="006D5B27" w:rsidRPr="006D5B27">
        <w:rPr>
          <w:rFonts w:eastAsia="Malgun Gothic"/>
        </w:rPr>
        <w:t>. В период c даты фактического принятия Концессионером от Концедента имущества, входящего в состав объекта Соглашения и иного имущества, до даты фактической передачи (возврата) Концессионером Концеденту имущества, входящего в состав объекта Соглашения и иного имущества, риск случайной гибели или случайного повреждения имущества, входящего в состав объекта Соглашения и иного имущества, несет Концессионер.</w:t>
      </w:r>
    </w:p>
    <w:p w14:paraId="4ACDCED3" w14:textId="77777777" w:rsidR="006D5B27" w:rsidRPr="006D5B27" w:rsidRDefault="006D5B27" w:rsidP="00466F9A">
      <w:pPr>
        <w:widowControl w:val="0"/>
        <w:autoSpaceDE w:val="0"/>
        <w:autoSpaceDN w:val="0"/>
        <w:adjustRightInd w:val="0"/>
        <w:ind w:firstLine="709"/>
        <w:jc w:val="both"/>
        <w:rPr>
          <w:rFonts w:eastAsia="Malgun Gothic"/>
        </w:rPr>
      </w:pPr>
    </w:p>
    <w:p w14:paraId="5484492C" w14:textId="77777777" w:rsidR="006D5B27" w:rsidRPr="006D5B27" w:rsidRDefault="006D5B27" w:rsidP="00466F9A">
      <w:pPr>
        <w:widowControl w:val="0"/>
        <w:autoSpaceDE w:val="0"/>
        <w:autoSpaceDN w:val="0"/>
        <w:adjustRightInd w:val="0"/>
        <w:ind w:firstLine="709"/>
        <w:jc w:val="center"/>
        <w:outlineLvl w:val="0"/>
        <w:rPr>
          <w:rFonts w:eastAsia="Malgun Gothic"/>
          <w:b/>
        </w:rPr>
      </w:pPr>
      <w:r w:rsidRPr="006D5B27">
        <w:rPr>
          <w:rFonts w:eastAsia="Malgun Gothic"/>
          <w:b/>
        </w:rPr>
        <w:t>3. РЕКОНСТРУКЦИЯ ОБЪЕКТА СОГЛАШЕНИЯ</w:t>
      </w:r>
    </w:p>
    <w:p w14:paraId="09C4F5D1" w14:textId="57810BA2" w:rsidR="006D5B27" w:rsidRPr="006D5B27" w:rsidRDefault="006D5B27" w:rsidP="00466F9A">
      <w:pPr>
        <w:widowControl w:val="0"/>
        <w:autoSpaceDE w:val="0"/>
        <w:autoSpaceDN w:val="0"/>
        <w:adjustRightInd w:val="0"/>
        <w:ind w:firstLine="709"/>
        <w:jc w:val="both"/>
        <w:rPr>
          <w:rFonts w:eastAsia="Malgun Gothic"/>
        </w:rPr>
      </w:pPr>
      <w:r w:rsidRPr="000D1738">
        <w:rPr>
          <w:rFonts w:eastAsia="Malgun Gothic"/>
        </w:rPr>
        <w:t>1</w:t>
      </w:r>
      <w:r w:rsidR="0088789B" w:rsidRPr="000D1738">
        <w:rPr>
          <w:rFonts w:eastAsia="Malgun Gothic"/>
        </w:rPr>
        <w:t>0</w:t>
      </w:r>
      <w:r w:rsidRPr="000D1738">
        <w:rPr>
          <w:rFonts w:eastAsia="Malgun Gothic"/>
        </w:rPr>
        <w:t xml:space="preserve">. Концессионер обязан реконструировать объект Соглашения в сроки, указанные в </w:t>
      </w:r>
      <w:r w:rsidR="00AC3F61" w:rsidRPr="000D1738">
        <w:rPr>
          <w:rFonts w:eastAsia="Malgun Gothic"/>
        </w:rPr>
        <w:t>пункте 58 настоящего Соглашения</w:t>
      </w:r>
      <w:r w:rsidRPr="000D1738">
        <w:rPr>
          <w:rFonts w:eastAsia="Malgun Gothic"/>
        </w:rPr>
        <w:t>.</w:t>
      </w:r>
      <w:r w:rsidRPr="006D5B27">
        <w:rPr>
          <w:rFonts w:eastAsia="Malgun Gothic"/>
        </w:rPr>
        <w:t xml:space="preserve">  </w:t>
      </w:r>
    </w:p>
    <w:p w14:paraId="64171A1B" w14:textId="2D6B5416"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1</w:t>
      </w:r>
      <w:r w:rsidR="0088789B">
        <w:rPr>
          <w:rFonts w:eastAsia="Malgun Gothic"/>
        </w:rPr>
        <w:t>1</w:t>
      </w:r>
      <w:r w:rsidRPr="006D5B27">
        <w:rPr>
          <w:rFonts w:eastAsia="Malgun Gothic"/>
        </w:rPr>
        <w:t>. Концессионер вправе привлекать к выполнению работ по реконструкции объекта Соглашения третьих лиц, за действия которых он отвечает, как за свои собственные.</w:t>
      </w:r>
    </w:p>
    <w:p w14:paraId="65516D13" w14:textId="1EC707BD" w:rsidR="006D5B27" w:rsidRPr="000D1738" w:rsidRDefault="006D5B27" w:rsidP="00466F9A">
      <w:pPr>
        <w:widowControl w:val="0"/>
        <w:autoSpaceDE w:val="0"/>
        <w:autoSpaceDN w:val="0"/>
        <w:adjustRightInd w:val="0"/>
        <w:ind w:firstLine="709"/>
        <w:jc w:val="both"/>
        <w:rPr>
          <w:rFonts w:eastAsia="Malgun Gothic"/>
        </w:rPr>
      </w:pPr>
      <w:r w:rsidRPr="006D5B27">
        <w:rPr>
          <w:rFonts w:eastAsia="Malgun Gothic"/>
        </w:rPr>
        <w:t>1</w:t>
      </w:r>
      <w:r w:rsidR="0088789B">
        <w:rPr>
          <w:rFonts w:eastAsia="Malgun Gothic"/>
        </w:rPr>
        <w:t>2</w:t>
      </w:r>
      <w:r w:rsidRPr="006D5B27">
        <w:rPr>
          <w:rFonts w:eastAsia="Malgun Gothic"/>
        </w:rPr>
        <w:t xml:space="preserve">. Концедент обязуется обеспечить Концессионеру необходимые условия для выполнения </w:t>
      </w:r>
      <w:r w:rsidRPr="000D1738">
        <w:rPr>
          <w:rFonts w:eastAsia="Malgun Gothic"/>
        </w:rPr>
        <w:t>работ по реконструкции объекта Соглашения.</w:t>
      </w:r>
    </w:p>
    <w:p w14:paraId="7FD267FC" w14:textId="2CF8C484" w:rsidR="006D5B27" w:rsidRPr="006D5B27" w:rsidRDefault="006D5B27" w:rsidP="00466F9A">
      <w:pPr>
        <w:widowControl w:val="0"/>
        <w:autoSpaceDE w:val="0"/>
        <w:autoSpaceDN w:val="0"/>
        <w:adjustRightInd w:val="0"/>
        <w:ind w:firstLine="709"/>
        <w:jc w:val="both"/>
        <w:rPr>
          <w:rFonts w:eastAsia="Malgun Gothic"/>
        </w:rPr>
      </w:pPr>
      <w:r w:rsidRPr="000D1738">
        <w:rPr>
          <w:rFonts w:eastAsia="Malgun Gothic"/>
        </w:rPr>
        <w:t>1</w:t>
      </w:r>
      <w:r w:rsidR="0088789B" w:rsidRPr="000D1738">
        <w:rPr>
          <w:rFonts w:eastAsia="Malgun Gothic"/>
        </w:rPr>
        <w:t>3</w:t>
      </w:r>
      <w:r w:rsidRPr="000D1738">
        <w:rPr>
          <w:rFonts w:eastAsia="Malgun Gothic"/>
        </w:rPr>
        <w:t>. Концедент не обязан направлять Концессионеру средства на финансирование расходов на реконструкцию объекта Соглашения.</w:t>
      </w:r>
    </w:p>
    <w:p w14:paraId="45EC38F0" w14:textId="032BD13D"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1</w:t>
      </w:r>
      <w:r w:rsidR="0088789B">
        <w:rPr>
          <w:rFonts w:eastAsia="Malgun Gothic"/>
        </w:rPr>
        <w:t>4</w:t>
      </w:r>
      <w:r w:rsidRPr="006D5B27">
        <w:rPr>
          <w:rFonts w:eastAsia="Malgun Gothic"/>
        </w:rPr>
        <w:t>. При обнаружении Концессионером не зависящих от Сторон обстоятельств, делающих невозможным реконструкцию объекта Соглашения, в сроки, установленные настоящим Соглашением,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14:paraId="12513BE9" w14:textId="7AB613BA"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1</w:t>
      </w:r>
      <w:r w:rsidR="0088789B">
        <w:rPr>
          <w:rFonts w:eastAsia="Malgun Gothic"/>
        </w:rPr>
        <w:t>5</w:t>
      </w:r>
      <w:r w:rsidRPr="006D5B27">
        <w:rPr>
          <w:rFonts w:eastAsia="Malgun Gothic"/>
        </w:rPr>
        <w:t>. Концессионер обязан ввести в эксплуатацию реконструируемые объекты имущества, входящие в состав объекта Соглашения, в порядке, установленном законодательством Российской Федерации.</w:t>
      </w:r>
    </w:p>
    <w:p w14:paraId="517422A0" w14:textId="2684D1D1" w:rsidR="006D5B27" w:rsidRPr="000D1738" w:rsidRDefault="006D5B27" w:rsidP="00466F9A">
      <w:pPr>
        <w:widowControl w:val="0"/>
        <w:autoSpaceDE w:val="0"/>
        <w:autoSpaceDN w:val="0"/>
        <w:adjustRightInd w:val="0"/>
        <w:ind w:firstLine="709"/>
        <w:jc w:val="both"/>
        <w:rPr>
          <w:rFonts w:eastAsia="Malgun Gothic"/>
        </w:rPr>
      </w:pPr>
      <w:r w:rsidRPr="006D5B27">
        <w:rPr>
          <w:rFonts w:eastAsia="Malgun Gothic"/>
        </w:rPr>
        <w:t>1</w:t>
      </w:r>
      <w:r w:rsidR="0088789B">
        <w:rPr>
          <w:rFonts w:eastAsia="Malgun Gothic"/>
        </w:rPr>
        <w:t>6</w:t>
      </w:r>
      <w:r w:rsidRPr="006D5B27">
        <w:rPr>
          <w:rFonts w:eastAsia="Malgun Gothic"/>
        </w:rPr>
        <w:t xml:space="preserve">. Концессионер обязан приступить к использованию (эксплуатации) объекта Соглашения в срок, указанный </w:t>
      </w:r>
      <w:r w:rsidRPr="000D1738">
        <w:rPr>
          <w:rFonts w:eastAsia="Malgun Gothic"/>
        </w:rPr>
        <w:t>в пункте 59 настоящего Соглашения.</w:t>
      </w:r>
    </w:p>
    <w:p w14:paraId="6F612AD1" w14:textId="15176D8E" w:rsidR="006D5B27" w:rsidRPr="000D1738" w:rsidRDefault="006D5B27" w:rsidP="00466F9A">
      <w:pPr>
        <w:widowControl w:val="0"/>
        <w:autoSpaceDE w:val="0"/>
        <w:autoSpaceDN w:val="0"/>
        <w:adjustRightInd w:val="0"/>
        <w:ind w:firstLine="709"/>
        <w:jc w:val="both"/>
        <w:rPr>
          <w:rFonts w:eastAsia="Malgun Gothic"/>
        </w:rPr>
      </w:pPr>
      <w:r w:rsidRPr="000D1738">
        <w:rPr>
          <w:rFonts w:eastAsia="Malgun Gothic"/>
        </w:rPr>
        <w:t>1</w:t>
      </w:r>
      <w:r w:rsidR="0088789B" w:rsidRPr="000D1738">
        <w:rPr>
          <w:rFonts w:eastAsia="Malgun Gothic"/>
        </w:rPr>
        <w:t>7</w:t>
      </w:r>
      <w:r w:rsidRPr="000D1738">
        <w:rPr>
          <w:rFonts w:eastAsia="Malgun Gothic"/>
        </w:rPr>
        <w:t xml:space="preserve">. Концессионер обязан осуществить инвестиции в реконструкцию объекта Соглашения в объемах и сроках, указанных в настоящем Соглашении (пункт </w:t>
      </w:r>
      <w:r w:rsidR="001E054C" w:rsidRPr="000D1738">
        <w:rPr>
          <w:rFonts w:eastAsia="Malgun Gothic"/>
        </w:rPr>
        <w:t>49</w:t>
      </w:r>
      <w:r w:rsidRPr="000D1738">
        <w:rPr>
          <w:rFonts w:eastAsia="Malgun Gothic"/>
        </w:rPr>
        <w:t xml:space="preserve"> Соглашения).</w:t>
      </w:r>
    </w:p>
    <w:p w14:paraId="7DB473D5" w14:textId="6F00FCCE" w:rsidR="006D5B27" w:rsidRPr="000D1738" w:rsidRDefault="0088789B" w:rsidP="00466F9A">
      <w:pPr>
        <w:widowControl w:val="0"/>
        <w:autoSpaceDE w:val="0"/>
        <w:autoSpaceDN w:val="0"/>
        <w:adjustRightInd w:val="0"/>
        <w:ind w:firstLine="709"/>
        <w:jc w:val="both"/>
        <w:rPr>
          <w:rFonts w:eastAsia="Malgun Gothic"/>
        </w:rPr>
      </w:pPr>
      <w:r w:rsidRPr="000D1738">
        <w:rPr>
          <w:rFonts w:eastAsia="Malgun Gothic"/>
        </w:rPr>
        <w:t>18</w:t>
      </w:r>
      <w:r w:rsidR="006D5B27" w:rsidRPr="000D1738">
        <w:rPr>
          <w:rFonts w:eastAsia="Malgun Gothic"/>
        </w:rPr>
        <w:t>.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предусмотренным пунктом 5</w:t>
      </w:r>
      <w:r w:rsidR="001E054C" w:rsidRPr="000D1738">
        <w:rPr>
          <w:rFonts w:eastAsia="Malgun Gothic"/>
        </w:rPr>
        <w:t>2</w:t>
      </w:r>
      <w:r w:rsidR="006D5B27" w:rsidRPr="000D1738">
        <w:rPr>
          <w:rFonts w:eastAsia="Malgun Gothic"/>
        </w:rPr>
        <w:t xml:space="preserve"> Соглашения.</w:t>
      </w:r>
    </w:p>
    <w:p w14:paraId="0ECC9F67" w14:textId="4B54D71E" w:rsidR="006D5B27" w:rsidRPr="006D5B27" w:rsidRDefault="0088789B" w:rsidP="00466F9A">
      <w:pPr>
        <w:widowControl w:val="0"/>
        <w:autoSpaceDE w:val="0"/>
        <w:autoSpaceDN w:val="0"/>
        <w:adjustRightInd w:val="0"/>
        <w:ind w:firstLine="709"/>
        <w:jc w:val="both"/>
        <w:rPr>
          <w:rFonts w:eastAsia="Malgun Gothic"/>
        </w:rPr>
      </w:pPr>
      <w:r w:rsidRPr="000D1738">
        <w:rPr>
          <w:rFonts w:eastAsia="Malgun Gothic"/>
        </w:rPr>
        <w:t>19</w:t>
      </w:r>
      <w:r w:rsidR="006D5B27" w:rsidRPr="000D1738">
        <w:rPr>
          <w:rFonts w:eastAsia="Malgun Gothic"/>
        </w:rPr>
        <w:t>. Работы по модернизации, замене морально устаревшего</w:t>
      </w:r>
      <w:r w:rsidR="006D5B27" w:rsidRPr="006D5B27">
        <w:rPr>
          <w:rFonts w:eastAsia="Malgun Gothic"/>
        </w:rPr>
        <w:t xml:space="preserve">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объекта Соглашения осуществляются с соблюдением требований энергосбережения.</w:t>
      </w:r>
    </w:p>
    <w:p w14:paraId="5B0BF0FB" w14:textId="77777777" w:rsidR="006D5B27" w:rsidRPr="006D5B27" w:rsidRDefault="006D5B27" w:rsidP="00466F9A">
      <w:pPr>
        <w:widowControl w:val="0"/>
        <w:autoSpaceDE w:val="0"/>
        <w:autoSpaceDN w:val="0"/>
        <w:adjustRightInd w:val="0"/>
        <w:ind w:firstLine="709"/>
        <w:jc w:val="both"/>
        <w:rPr>
          <w:rFonts w:eastAsia="Malgun Gothic"/>
        </w:rPr>
      </w:pPr>
    </w:p>
    <w:p w14:paraId="7428C0B8" w14:textId="77777777" w:rsidR="006D5B27" w:rsidRPr="00FB6B81" w:rsidRDefault="006D5B27" w:rsidP="00466F9A">
      <w:pPr>
        <w:widowControl w:val="0"/>
        <w:autoSpaceDE w:val="0"/>
        <w:autoSpaceDN w:val="0"/>
        <w:adjustRightInd w:val="0"/>
        <w:ind w:firstLine="709"/>
        <w:jc w:val="center"/>
        <w:outlineLvl w:val="0"/>
        <w:rPr>
          <w:rFonts w:eastAsia="Malgun Gothic"/>
          <w:b/>
        </w:rPr>
      </w:pPr>
      <w:r w:rsidRPr="006D5B27">
        <w:rPr>
          <w:rFonts w:eastAsia="Malgun Gothic"/>
          <w:b/>
        </w:rPr>
        <w:t xml:space="preserve">4. </w:t>
      </w:r>
      <w:r w:rsidRPr="00FB6B81">
        <w:rPr>
          <w:rFonts w:eastAsia="Malgun Gothic"/>
          <w:b/>
        </w:rPr>
        <w:t>ПОРЯДОК ПРЕДОСТАВЛЕНИЯ КОНЦЕССИОНЕРУ ЗЕМЕЛЬНЫХ УЧАСТКОВ</w:t>
      </w:r>
    </w:p>
    <w:p w14:paraId="5A76567E" w14:textId="5F024A9B"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2</w:t>
      </w:r>
      <w:r w:rsidR="0088789B">
        <w:rPr>
          <w:rFonts w:eastAsia="Malgun Gothic"/>
        </w:rPr>
        <w:t>0</w:t>
      </w:r>
      <w:r w:rsidRPr="006D5B27">
        <w:rPr>
          <w:rFonts w:eastAsia="Malgun Gothic"/>
        </w:rPr>
        <w:t>. Концедент обязуется заключить с Концессионером договор (договоры) аренды земельных участков, на которых располагается реконструируемое недвижимое имущество, входящее в состав объекта Соглашения.</w:t>
      </w:r>
    </w:p>
    <w:p w14:paraId="08E0FF29"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Земельный участок, который необходим для осуществления Концессионером деятельности по заключаемому соглашению, предоставляется Концессионеру в аренду в соответствии с земельным законодательством Российской Федерации на срок, не превышающий срок действия концессионного соглашения. Договор аренды земельного участка заключается не позднее чем через 60 рабочих дней со дня подписания </w:t>
      </w:r>
      <w:r w:rsidRPr="006D5B27">
        <w:rPr>
          <w:rFonts w:eastAsia="Malgun Gothic"/>
        </w:rPr>
        <w:lastRenderedPageBreak/>
        <w:t>концессионного соглашения.</w:t>
      </w:r>
    </w:p>
    <w:p w14:paraId="3AA98423" w14:textId="4B479FC8"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2</w:t>
      </w:r>
      <w:r w:rsidR="0088789B">
        <w:rPr>
          <w:rFonts w:eastAsia="Malgun Gothic"/>
        </w:rPr>
        <w:t>1</w:t>
      </w:r>
      <w:r w:rsidRPr="006D5B27">
        <w:rPr>
          <w:rFonts w:eastAsia="Malgun Gothic"/>
        </w:rPr>
        <w:t>. Арендная плата за переданные земельные участки устанавливается на основании решения органа местного самоуправления.</w:t>
      </w:r>
    </w:p>
    <w:p w14:paraId="143F0E0E" w14:textId="5A663A13"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2</w:t>
      </w:r>
      <w:r w:rsidR="0088789B">
        <w:rPr>
          <w:rFonts w:eastAsia="Malgun Gothic"/>
        </w:rPr>
        <w:t>2</w:t>
      </w:r>
      <w:r w:rsidRPr="006D5B27">
        <w:rPr>
          <w:rFonts w:eastAsia="Malgun Gothic"/>
        </w:rPr>
        <w:t>. Если не осуществлен государственный кадастровый учет земельных участков, на которых располагаются объекты, входящие в состав объекта Соглашения и состав иного имущества, и которые необходимы для осуществления Концессионером деятельности, предусмотренной пунктом 1 Соглашения, Концедент обязан обратиться с заявлением об осуществлении государственного кадастрового учета земельного участка в порядке, установленном Федеральным законом от 24 июля 2007 года № 221-ФЗ «О кадастровой деятельности» на основе представленных Концессионером документов являющихся результатом выполненных за счет средств Концессионера кадастровых работ в отношении таких земельных участков.</w:t>
      </w:r>
    </w:p>
    <w:p w14:paraId="520AF2AC"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Договор (договоры) аренды земельных участков заключается в течение 30 рабочих дней после проведения государственного кадастрового учета земельных участков. </w:t>
      </w:r>
    </w:p>
    <w:p w14:paraId="090C842F"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Срок аренды земельных участков устанавливается с даты заключения договора (договоров) аренды по срок действия настоящего Соглашения.</w:t>
      </w:r>
    </w:p>
    <w:p w14:paraId="4037AE6E"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 Государственная регистрация указанного договора осуществляется за счет Концедента.</w:t>
      </w:r>
    </w:p>
    <w:p w14:paraId="332B8402" w14:textId="3A6F115A"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2</w:t>
      </w:r>
      <w:r w:rsidR="0088789B">
        <w:rPr>
          <w:rFonts w:eastAsia="Malgun Gothic"/>
        </w:rPr>
        <w:t>3</w:t>
      </w:r>
      <w:r w:rsidRPr="006D5B27">
        <w:rPr>
          <w:rFonts w:eastAsia="Malgun Gothic"/>
        </w:rPr>
        <w:t>. Концессионер не вправе передавать свои права по договору (договорам) аренды земельного участка другим лицам и сдавать земельный участок в субаренду, если иное не предусмотрено договором аренды земельного участка.</w:t>
      </w:r>
    </w:p>
    <w:p w14:paraId="27741699" w14:textId="2F07CB69"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2</w:t>
      </w:r>
      <w:r w:rsidR="0088789B">
        <w:rPr>
          <w:rFonts w:eastAsia="Malgun Gothic"/>
        </w:rPr>
        <w:t>4</w:t>
      </w:r>
      <w:r w:rsidRPr="006D5B27">
        <w:rPr>
          <w:rFonts w:eastAsia="Malgun Gothic"/>
        </w:rPr>
        <w:t>. Прекращение настоящего Соглашения является основанием для прекращения договора (договоров) аренды земельного участка.</w:t>
      </w:r>
    </w:p>
    <w:p w14:paraId="2B93A534" w14:textId="518B4D26"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2</w:t>
      </w:r>
      <w:r w:rsidR="0088789B">
        <w:rPr>
          <w:rFonts w:eastAsia="Malgun Gothic"/>
        </w:rPr>
        <w:t>5</w:t>
      </w:r>
      <w:r w:rsidRPr="006D5B27">
        <w:rPr>
          <w:rFonts w:eastAsia="Malgun Gothic"/>
        </w:rPr>
        <w:t>. Концессионер вправе с согласия Концедента возводить на земельном участке, находящемся в собственности Концедента, объекты имущества, не входящие в состав объекта Соглашения, но необходимые Концессионеру для осуществления деятельности по настоящему Соглашению.</w:t>
      </w:r>
    </w:p>
    <w:p w14:paraId="5A358984" w14:textId="77777777" w:rsidR="006D5B27" w:rsidRPr="006D5B27" w:rsidRDefault="006D5B27" w:rsidP="00466F9A">
      <w:pPr>
        <w:ind w:firstLine="709"/>
        <w:jc w:val="both"/>
        <w:rPr>
          <w:spacing w:val="1"/>
          <w:shd w:val="clear" w:color="auto" w:fill="FFFFFF"/>
          <w:lang w:eastAsia="ko-KR"/>
        </w:rPr>
      </w:pPr>
      <w:r w:rsidRPr="006D5B27">
        <w:rPr>
          <w:spacing w:val="1"/>
          <w:shd w:val="clear" w:color="auto" w:fill="FFFFFF"/>
          <w:lang w:eastAsia="ko-KR"/>
        </w:rPr>
        <w:t>В случае необходимости Концессионер обязан за свой счет провести работы по подготовке территории, необходимой для реконструкции объекта Соглашения и для осуществления деятельности.</w:t>
      </w:r>
    </w:p>
    <w:p w14:paraId="52E96DAF" w14:textId="44BEC161" w:rsidR="006D5B27" w:rsidRPr="00DE440E" w:rsidRDefault="006D5B27" w:rsidP="00DE440E">
      <w:pPr>
        <w:widowControl w:val="0"/>
        <w:autoSpaceDE w:val="0"/>
        <w:autoSpaceDN w:val="0"/>
        <w:adjustRightInd w:val="0"/>
        <w:ind w:firstLine="709"/>
        <w:jc w:val="both"/>
        <w:rPr>
          <w:rFonts w:eastAsia="Malgun Gothic"/>
        </w:rPr>
      </w:pPr>
      <w:r w:rsidRPr="006D5B27">
        <w:rPr>
          <w:lang w:eastAsia="ko-KR"/>
        </w:rPr>
        <w:t xml:space="preserve">Концедент обязуется оказывать Концессионеру содействие при выполнении работ по </w:t>
      </w:r>
      <w:r w:rsidRPr="006D5B27">
        <w:rPr>
          <w:spacing w:val="1"/>
          <w:shd w:val="clear" w:color="auto" w:fill="FFFFFF"/>
          <w:lang w:eastAsia="ko-KR"/>
        </w:rPr>
        <w:t xml:space="preserve">подготовке территории, необходимой для реконструкции объекта Соглашения и для </w:t>
      </w:r>
      <w:r w:rsidRPr="00DE440E">
        <w:rPr>
          <w:rFonts w:eastAsia="Malgun Gothic"/>
        </w:rPr>
        <w:t>осуществления деятельности.</w:t>
      </w:r>
    </w:p>
    <w:p w14:paraId="650D8E50" w14:textId="342D7BEF" w:rsidR="00A23837" w:rsidRPr="00DE440E" w:rsidRDefault="00DE440E" w:rsidP="00DE440E">
      <w:pPr>
        <w:widowControl w:val="0"/>
        <w:autoSpaceDE w:val="0"/>
        <w:autoSpaceDN w:val="0"/>
        <w:adjustRightInd w:val="0"/>
        <w:ind w:firstLine="709"/>
        <w:jc w:val="both"/>
        <w:rPr>
          <w:rFonts w:eastAsia="Malgun Gothic"/>
        </w:rPr>
      </w:pPr>
      <w:r w:rsidRPr="00DE440E">
        <w:rPr>
          <w:rFonts w:eastAsia="Malgun Gothic"/>
        </w:rPr>
        <w:t>Годовой размер арендной платы за земельные участки рассчитывается концедентом в соответствии с Порядком определения размера и внесения арендной платы за пользование земельными участками, находящихся в собственности городского поселения «Город Советская Гавань», утвержденным постановлением Главы Администрации городского поселения «Город Советская Гавань» Советско-Гаванского муниципального района Хабаровского края от 01.06.2009</w:t>
      </w:r>
      <w:r w:rsidR="00622645">
        <w:rPr>
          <w:rFonts w:eastAsia="Malgun Gothic"/>
        </w:rPr>
        <w:t xml:space="preserve"> год</w:t>
      </w:r>
      <w:r w:rsidRPr="00DE440E">
        <w:rPr>
          <w:rFonts w:eastAsia="Malgun Gothic"/>
        </w:rPr>
        <w:t xml:space="preserve"> № 102</w:t>
      </w:r>
      <w:r w:rsidR="00A02AB7">
        <w:rPr>
          <w:rFonts w:eastAsia="Malgun Gothic"/>
        </w:rPr>
        <w:t>,</w:t>
      </w:r>
      <w:r>
        <w:rPr>
          <w:rFonts w:eastAsia="Malgun Gothic"/>
        </w:rPr>
        <w:t xml:space="preserve"> до внесения изменений или </w:t>
      </w:r>
      <w:r w:rsidR="00A02AB7">
        <w:rPr>
          <w:rFonts w:eastAsia="Malgun Gothic"/>
        </w:rPr>
        <w:t xml:space="preserve">его </w:t>
      </w:r>
      <w:r>
        <w:rPr>
          <w:rFonts w:eastAsia="Malgun Gothic"/>
        </w:rPr>
        <w:t>отмены</w:t>
      </w:r>
      <w:r w:rsidRPr="00DE440E">
        <w:rPr>
          <w:rFonts w:eastAsia="Malgun Gothic"/>
        </w:rPr>
        <w:t xml:space="preserve"> по формуле</w:t>
      </w:r>
      <w:r>
        <w:rPr>
          <w:rFonts w:eastAsia="Malgun Gothic"/>
        </w:rPr>
        <w:t>,</w:t>
      </w:r>
      <w:r w:rsidR="00A23837" w:rsidRPr="00DE440E">
        <w:rPr>
          <w:rFonts w:eastAsia="Malgun Gothic"/>
        </w:rPr>
        <w:t xml:space="preserve"> </w:t>
      </w:r>
      <w:r>
        <w:rPr>
          <w:rFonts w:eastAsia="Malgun Gothic"/>
        </w:rPr>
        <w:t>указанной</w:t>
      </w:r>
      <w:r w:rsidR="00A23837" w:rsidRPr="00DE440E">
        <w:rPr>
          <w:rFonts w:eastAsia="Malgun Gothic"/>
        </w:rPr>
        <w:t xml:space="preserve"> в приложении № 2 к </w:t>
      </w:r>
      <w:r w:rsidR="00E52BF6" w:rsidRPr="00DE440E">
        <w:rPr>
          <w:rFonts w:eastAsia="Malgun Gothic"/>
        </w:rPr>
        <w:t>Соглашению.</w:t>
      </w:r>
    </w:p>
    <w:p w14:paraId="6021BF85" w14:textId="77777777" w:rsidR="006D5B27" w:rsidRPr="006D5B27" w:rsidRDefault="006D5B27" w:rsidP="00466F9A">
      <w:pPr>
        <w:ind w:firstLine="709"/>
        <w:jc w:val="both"/>
        <w:rPr>
          <w:lang w:eastAsia="ko-KR"/>
        </w:rPr>
      </w:pPr>
    </w:p>
    <w:p w14:paraId="09BD2F35" w14:textId="77777777" w:rsidR="006D5B27" w:rsidRPr="006D5B27" w:rsidRDefault="006D5B27" w:rsidP="00466F9A">
      <w:pPr>
        <w:widowControl w:val="0"/>
        <w:autoSpaceDE w:val="0"/>
        <w:autoSpaceDN w:val="0"/>
        <w:adjustRightInd w:val="0"/>
        <w:ind w:firstLine="709"/>
        <w:jc w:val="center"/>
        <w:outlineLvl w:val="0"/>
        <w:rPr>
          <w:rFonts w:eastAsia="Malgun Gothic"/>
          <w:b/>
        </w:rPr>
      </w:pPr>
      <w:r w:rsidRPr="006D5B27">
        <w:rPr>
          <w:rFonts w:eastAsia="Malgun Gothic"/>
          <w:b/>
        </w:rPr>
        <w:t>5. ВЛАДЕНИЕ, ПОЛЬЗОВАНИЕ И РАСПОРЯЖЕНИЕ ОБЪЕКТОМ</w:t>
      </w:r>
    </w:p>
    <w:p w14:paraId="39C8A838" w14:textId="77777777" w:rsidR="006D5B27" w:rsidRPr="006D5B27" w:rsidRDefault="006D5B27" w:rsidP="00466F9A">
      <w:pPr>
        <w:widowControl w:val="0"/>
        <w:autoSpaceDE w:val="0"/>
        <w:autoSpaceDN w:val="0"/>
        <w:adjustRightInd w:val="0"/>
        <w:ind w:firstLine="709"/>
        <w:jc w:val="center"/>
        <w:outlineLvl w:val="0"/>
        <w:rPr>
          <w:rFonts w:eastAsia="Malgun Gothic"/>
          <w:b/>
        </w:rPr>
      </w:pPr>
      <w:r w:rsidRPr="006D5B27">
        <w:rPr>
          <w:rFonts w:eastAsia="Malgun Gothic"/>
          <w:b/>
        </w:rPr>
        <w:t xml:space="preserve"> СОГЛАШЕНИЯ И ИНЫМ ИМУЩЕСТВОМ</w:t>
      </w:r>
    </w:p>
    <w:p w14:paraId="61EA4D60" w14:textId="1A847ED5"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2</w:t>
      </w:r>
      <w:r w:rsidR="0088789B">
        <w:rPr>
          <w:rFonts w:eastAsia="Malgun Gothic"/>
        </w:rPr>
        <w:t>6</w:t>
      </w:r>
      <w:r w:rsidRPr="006D5B27">
        <w:rPr>
          <w:rFonts w:eastAsia="Malgun Gothic"/>
        </w:rPr>
        <w:t>. Концедент обязан предоставить Концессионеру права владения и пользования объектом Соглашения и иным имуществом.</w:t>
      </w:r>
    </w:p>
    <w:p w14:paraId="74A73E54" w14:textId="40BDA112"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2</w:t>
      </w:r>
      <w:r w:rsidR="0088789B">
        <w:rPr>
          <w:rFonts w:eastAsia="Malgun Gothic"/>
        </w:rPr>
        <w:t>7</w:t>
      </w:r>
      <w:r w:rsidRPr="006D5B27">
        <w:rPr>
          <w:rFonts w:eastAsia="Malgun Gothic"/>
        </w:rPr>
        <w:t>.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Соглашения.</w:t>
      </w:r>
    </w:p>
    <w:p w14:paraId="4F0F1047" w14:textId="29D1937D" w:rsidR="006D5B27" w:rsidRPr="006D5B27" w:rsidRDefault="0088789B" w:rsidP="00466F9A">
      <w:pPr>
        <w:widowControl w:val="0"/>
        <w:autoSpaceDE w:val="0"/>
        <w:autoSpaceDN w:val="0"/>
        <w:adjustRightInd w:val="0"/>
        <w:ind w:firstLine="709"/>
        <w:jc w:val="both"/>
        <w:rPr>
          <w:rFonts w:eastAsia="Malgun Gothic"/>
        </w:rPr>
      </w:pPr>
      <w:r>
        <w:rPr>
          <w:rFonts w:eastAsia="Malgun Gothic"/>
        </w:rPr>
        <w:t>28</w:t>
      </w:r>
      <w:r w:rsidR="006D5B27" w:rsidRPr="006D5B27">
        <w:rPr>
          <w:rFonts w:eastAsia="Malgun Gothic"/>
        </w:rPr>
        <w:t xml:space="preserve">. Концессионер обязан в период всего срока действия Соглашения за свой счет осуществлять поддержание в исправном техническом состоянии, эксплуатацию, текущий и капитальный ремонт, модернизацию, замену морально устаревшего и физически изношенного оборудования новым, более производительным оборудованием, мероприятия по улучшению технических характеристик и эксплуатационных свойств имущества, а также </w:t>
      </w:r>
      <w:r w:rsidR="006D5B27" w:rsidRPr="006D5B27">
        <w:rPr>
          <w:rFonts w:eastAsia="Malgun Gothic"/>
        </w:rPr>
        <w:lastRenderedPageBreak/>
        <w:t>энергосберегающие и иные мероприятия в соответствии с действующим законодательством РФ, нести все расходы на содержание объектов в течение всего срока действия концессионного соглашения в отношении:</w:t>
      </w:r>
    </w:p>
    <w:p w14:paraId="0FF06610"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объекта Соглашения;</w:t>
      </w:r>
    </w:p>
    <w:p w14:paraId="465AF36D" w14:textId="4BB18971"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w:t>
      </w:r>
      <w:r w:rsidR="003C4E01">
        <w:rPr>
          <w:rFonts w:eastAsia="Malgun Gothic"/>
        </w:rPr>
        <w:t> </w:t>
      </w:r>
      <w:r w:rsidRPr="006D5B27">
        <w:rPr>
          <w:rFonts w:eastAsia="Malgun Gothic"/>
        </w:rPr>
        <w:t>бесхозяйных объектов электросетевого комплекса, непосредственно присоединенных к объекту Соглашения и иному имуществу, выявленных в процессе срока действия настоящего Соглашения.</w:t>
      </w:r>
    </w:p>
    <w:p w14:paraId="2A3971DE" w14:textId="7C5E1269" w:rsidR="006D5B27" w:rsidRPr="006D5B27" w:rsidRDefault="0088789B" w:rsidP="00466F9A">
      <w:pPr>
        <w:widowControl w:val="0"/>
        <w:autoSpaceDE w:val="0"/>
        <w:autoSpaceDN w:val="0"/>
        <w:adjustRightInd w:val="0"/>
        <w:ind w:firstLine="709"/>
        <w:jc w:val="both"/>
        <w:rPr>
          <w:rFonts w:eastAsia="Malgun Gothic"/>
        </w:rPr>
      </w:pPr>
      <w:r>
        <w:rPr>
          <w:rFonts w:eastAsia="Malgun Gothic"/>
        </w:rPr>
        <w:t>29</w:t>
      </w:r>
      <w:r w:rsidR="006D5B27" w:rsidRPr="006D5B27">
        <w:rPr>
          <w:rFonts w:eastAsia="Malgun Gothic"/>
        </w:rPr>
        <w:t>. Концессионер обязан осуществлять охрану и обеспечивать антитеррористическую защищенность объекта Соглашения и иного имущества в соответствии с действующим законодательством.</w:t>
      </w:r>
    </w:p>
    <w:p w14:paraId="78D2203F" w14:textId="176D9B31"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3</w:t>
      </w:r>
      <w:r w:rsidR="0088789B">
        <w:rPr>
          <w:rFonts w:eastAsia="Malgun Gothic"/>
        </w:rPr>
        <w:t>0</w:t>
      </w:r>
      <w:r w:rsidRPr="006D5B27">
        <w:rPr>
          <w:rFonts w:eastAsia="Malgun Gothic"/>
        </w:rPr>
        <w:t xml:space="preserve">. Концессионер имеет право (с согласия Концедента) передавать объект Соглашения и иное имущество в пользование третьим лицам на срок, не превышающий срока действия настоящего Соглашения, указанный в </w:t>
      </w:r>
      <w:r w:rsidRPr="000D1738">
        <w:rPr>
          <w:rFonts w:eastAsia="Malgun Gothic"/>
        </w:rPr>
        <w:t>пункте 57</w:t>
      </w:r>
      <w:r w:rsidRPr="006D5B27">
        <w:rPr>
          <w:rFonts w:eastAsia="Malgun Gothic"/>
        </w:rPr>
        <w:t xml:space="preserve"> настоящего Соглашения, при условии соблюдения Концессионером обязательств, предусмотренных настоящим Соглашением.</w:t>
      </w:r>
    </w:p>
    <w:p w14:paraId="302BFF7B" w14:textId="77777777" w:rsidR="006D5B27" w:rsidRPr="006D5B27" w:rsidRDefault="006D5B27" w:rsidP="00466F9A">
      <w:pPr>
        <w:autoSpaceDE w:val="0"/>
        <w:autoSpaceDN w:val="0"/>
        <w:adjustRightInd w:val="0"/>
        <w:ind w:firstLine="709"/>
        <w:jc w:val="both"/>
        <w:rPr>
          <w:lang w:eastAsia="ko-KR"/>
        </w:rPr>
      </w:pPr>
      <w:r w:rsidRPr="006D5B27">
        <w:rPr>
          <w:lang w:eastAsia="ko-KR"/>
        </w:rPr>
        <w:t>Прекращение настоящего Соглашения является основанием для прекращения прав пользования третьих лиц иным имуществом.</w:t>
      </w:r>
    </w:p>
    <w:p w14:paraId="22F4EF6C" w14:textId="6C0E7283"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3</w:t>
      </w:r>
      <w:r w:rsidR="0088789B">
        <w:rPr>
          <w:rFonts w:eastAsia="Malgun Gothic"/>
        </w:rPr>
        <w:t>1</w:t>
      </w:r>
      <w:r w:rsidRPr="006D5B27">
        <w:rPr>
          <w:rFonts w:eastAsia="Malgun Gothic"/>
        </w:rPr>
        <w:t>. Передача Концессионером в залог или отчуждение объекта Соглашения или иного имущества не допускается.</w:t>
      </w:r>
    </w:p>
    <w:p w14:paraId="2991BEA1" w14:textId="1C8985D1"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3</w:t>
      </w:r>
      <w:r w:rsidR="0088789B">
        <w:rPr>
          <w:rFonts w:eastAsia="Malgun Gothic"/>
        </w:rPr>
        <w:t>2</w:t>
      </w:r>
      <w:r w:rsidRPr="006D5B27">
        <w:rPr>
          <w:rFonts w:eastAsia="Malgun Gothic"/>
        </w:rPr>
        <w:t>. Доходы, полученные Концессионером в результате осуществления деятельности по настоящему Соглашению, являются собственностью Концессионера.</w:t>
      </w:r>
    </w:p>
    <w:p w14:paraId="574AE966" w14:textId="46D6403D"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3</w:t>
      </w:r>
      <w:r w:rsidR="0088789B">
        <w:rPr>
          <w:rFonts w:eastAsia="Malgun Gothic"/>
        </w:rPr>
        <w:t>3</w:t>
      </w:r>
      <w:r w:rsidRPr="006D5B27">
        <w:rPr>
          <w:rFonts w:eastAsia="Malgun Gothic"/>
        </w:rPr>
        <w:t>. Движимое имущество, созданное или приобретенное Концессионером при исполнении настоящего Соглашения и не являющееся объектом Соглашения и не входящего в состав иного имущества, является собственностью Концессионера.</w:t>
      </w:r>
    </w:p>
    <w:p w14:paraId="6FE8CFC2" w14:textId="7C67E228"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3</w:t>
      </w:r>
      <w:r w:rsidR="0088789B">
        <w:rPr>
          <w:rFonts w:eastAsia="Malgun Gothic"/>
        </w:rPr>
        <w:t>4</w:t>
      </w:r>
      <w:r w:rsidRPr="006D5B27">
        <w:rPr>
          <w:rFonts w:eastAsia="Malgun Gothic"/>
        </w:rPr>
        <w:t xml:space="preserve">.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  </w:t>
      </w:r>
    </w:p>
    <w:p w14:paraId="51774049" w14:textId="23692B37" w:rsidR="006D5B27" w:rsidRPr="006D5B27" w:rsidRDefault="006D5B27" w:rsidP="00466F9A">
      <w:pPr>
        <w:autoSpaceDE w:val="0"/>
        <w:autoSpaceDN w:val="0"/>
        <w:adjustRightInd w:val="0"/>
        <w:ind w:firstLine="709"/>
        <w:jc w:val="both"/>
        <w:rPr>
          <w:lang w:eastAsia="ko-KR"/>
        </w:rPr>
      </w:pPr>
      <w:r w:rsidRPr="006D5B27">
        <w:rPr>
          <w:lang w:eastAsia="ko-KR"/>
        </w:rPr>
        <w:t>3</w:t>
      </w:r>
      <w:r w:rsidR="0088789B">
        <w:rPr>
          <w:lang w:eastAsia="ko-KR"/>
        </w:rPr>
        <w:t>5</w:t>
      </w:r>
      <w:r w:rsidRPr="006D5B27">
        <w:rPr>
          <w:lang w:eastAsia="ko-KR"/>
        </w:rPr>
        <w:t>.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14:paraId="66E9FF44" w14:textId="048DAB4F" w:rsidR="006D5B27" w:rsidRPr="006D5B27" w:rsidRDefault="006D5B27" w:rsidP="00466F9A">
      <w:pPr>
        <w:autoSpaceDE w:val="0"/>
        <w:autoSpaceDN w:val="0"/>
        <w:adjustRightInd w:val="0"/>
        <w:ind w:firstLine="709"/>
        <w:jc w:val="both"/>
        <w:rPr>
          <w:lang w:eastAsia="ko-KR"/>
        </w:rPr>
      </w:pPr>
      <w:r w:rsidRPr="006D5B27">
        <w:rPr>
          <w:lang w:eastAsia="ko-KR"/>
        </w:rPr>
        <w:t>3</w:t>
      </w:r>
      <w:r w:rsidR="00166E4C">
        <w:rPr>
          <w:lang w:eastAsia="ko-KR"/>
        </w:rPr>
        <w:t>6</w:t>
      </w:r>
      <w:r w:rsidRPr="006D5B27">
        <w:rPr>
          <w:lang w:eastAsia="ko-KR"/>
        </w:rPr>
        <w:t>. Концессионер обязан учитывать объект Соглашения и иное имущество на своем балансе и производить соответствующее начисление амортизации в соответствии с действующим законодательством.</w:t>
      </w:r>
    </w:p>
    <w:p w14:paraId="39F2D03C" w14:textId="10295DF7" w:rsidR="006D5B27" w:rsidRPr="006D5B27" w:rsidRDefault="006D5B27" w:rsidP="00466F9A">
      <w:pPr>
        <w:ind w:firstLine="709"/>
        <w:jc w:val="both"/>
        <w:rPr>
          <w:lang w:eastAsia="ko-KR"/>
        </w:rPr>
      </w:pPr>
      <w:r w:rsidRPr="006D5B27">
        <w:rPr>
          <w:lang w:eastAsia="ko-KR"/>
        </w:rPr>
        <w:t>Определение рыночной стоимости объекта Соглашения и иного имущества, переданных Концедентом Концессионеру, созданных и реконструированных Концессионером в рамках исполнения концессионного соглашения, осуществляется независимым оценщиком, привлекаемым Концессионером в соответствии с требованиями Федерального закона от 29.07.1998</w:t>
      </w:r>
      <w:r w:rsidR="00CD278D">
        <w:rPr>
          <w:lang w:eastAsia="ko-KR"/>
        </w:rPr>
        <w:t xml:space="preserve"> года</w:t>
      </w:r>
      <w:r w:rsidRPr="006D5B27">
        <w:rPr>
          <w:lang w:eastAsia="ko-KR"/>
        </w:rPr>
        <w:t xml:space="preserve"> № 135-ФЗ «Об оценочной деятельности в Российской Федерации». Оплата услуг независимых оценщиков осуществляется за счет собственных средств Концессионера.</w:t>
      </w:r>
    </w:p>
    <w:p w14:paraId="332B634B" w14:textId="77777777" w:rsidR="006D5B27" w:rsidRPr="006D5B27" w:rsidRDefault="006D5B27" w:rsidP="00466F9A">
      <w:pPr>
        <w:ind w:firstLine="709"/>
        <w:jc w:val="both"/>
        <w:rPr>
          <w:lang w:eastAsia="ko-KR"/>
        </w:rPr>
      </w:pPr>
    </w:p>
    <w:p w14:paraId="228CF164" w14:textId="77777777" w:rsidR="006D5B27" w:rsidRPr="006D5B27" w:rsidRDefault="006D5B27" w:rsidP="00466F9A">
      <w:pPr>
        <w:widowControl w:val="0"/>
        <w:autoSpaceDE w:val="0"/>
        <w:autoSpaceDN w:val="0"/>
        <w:adjustRightInd w:val="0"/>
        <w:ind w:firstLine="709"/>
        <w:jc w:val="center"/>
        <w:outlineLvl w:val="0"/>
        <w:rPr>
          <w:rFonts w:eastAsia="Malgun Gothic"/>
          <w:b/>
        </w:rPr>
      </w:pPr>
      <w:r w:rsidRPr="006D5B27">
        <w:rPr>
          <w:rFonts w:eastAsia="Malgun Gothic"/>
          <w:b/>
        </w:rPr>
        <w:t xml:space="preserve">6. ПОРЯДОК ПЕРЕДАЧИ (ВОЗВРАТА) КОНЦЕССИОНЕРОМ </w:t>
      </w:r>
    </w:p>
    <w:p w14:paraId="14154533" w14:textId="77777777" w:rsidR="006D5B27" w:rsidRPr="006D5B27" w:rsidRDefault="006D5B27" w:rsidP="00466F9A">
      <w:pPr>
        <w:widowControl w:val="0"/>
        <w:autoSpaceDE w:val="0"/>
        <w:autoSpaceDN w:val="0"/>
        <w:adjustRightInd w:val="0"/>
        <w:ind w:firstLine="709"/>
        <w:jc w:val="center"/>
        <w:outlineLvl w:val="0"/>
        <w:rPr>
          <w:rFonts w:eastAsia="Malgun Gothic"/>
          <w:b/>
        </w:rPr>
      </w:pPr>
      <w:r w:rsidRPr="006D5B27">
        <w:rPr>
          <w:rFonts w:eastAsia="Malgun Gothic"/>
          <w:b/>
        </w:rPr>
        <w:t xml:space="preserve">КОНЦЕДЕНТУ ОБЪЕКТА СОГЛАШЕНИЯ </w:t>
      </w:r>
    </w:p>
    <w:p w14:paraId="0F0C6E07" w14:textId="64A254B9" w:rsidR="006D5B27" w:rsidRPr="006D5B27" w:rsidRDefault="006D5B27" w:rsidP="00466F9A">
      <w:pPr>
        <w:widowControl w:val="0"/>
        <w:autoSpaceDE w:val="0"/>
        <w:autoSpaceDN w:val="0"/>
        <w:adjustRightInd w:val="0"/>
        <w:ind w:firstLine="709"/>
        <w:jc w:val="both"/>
        <w:rPr>
          <w:rFonts w:eastAsia="Malgun Gothic"/>
        </w:rPr>
      </w:pPr>
      <w:bookmarkStart w:id="15" w:name="Par606"/>
      <w:bookmarkEnd w:id="15"/>
      <w:r w:rsidRPr="006D5B27">
        <w:rPr>
          <w:rFonts w:eastAsia="Malgun Gothic"/>
        </w:rPr>
        <w:t>3</w:t>
      </w:r>
      <w:r w:rsidR="00166E4C">
        <w:rPr>
          <w:rFonts w:eastAsia="Malgun Gothic"/>
        </w:rPr>
        <w:t>7</w:t>
      </w:r>
      <w:r w:rsidRPr="006D5B27">
        <w:rPr>
          <w:rFonts w:eastAsia="Malgun Gothic"/>
        </w:rPr>
        <w:t xml:space="preserve">. Концессионер обязан передать (возвратить) Концеденту, а Концедент обязан принять объект Соглашения и иное имущество в срок, указанный в </w:t>
      </w:r>
      <w:r w:rsidRPr="000D1738">
        <w:rPr>
          <w:rFonts w:eastAsia="Malgun Gothic"/>
        </w:rPr>
        <w:t xml:space="preserve">пункте </w:t>
      </w:r>
      <w:r w:rsidR="00166E4C">
        <w:rPr>
          <w:rFonts w:eastAsia="Malgun Gothic"/>
        </w:rPr>
        <w:t>57</w:t>
      </w:r>
      <w:r w:rsidRPr="006D5B27">
        <w:rPr>
          <w:rFonts w:eastAsia="Malgun Gothic"/>
        </w:rPr>
        <w:t xml:space="preserve"> настоящего Соглашения.</w:t>
      </w:r>
    </w:p>
    <w:p w14:paraId="6AE5B45E" w14:textId="1FBC1001" w:rsidR="006D5B27" w:rsidRPr="006D5B27" w:rsidRDefault="00166E4C" w:rsidP="00466F9A">
      <w:pPr>
        <w:widowControl w:val="0"/>
        <w:autoSpaceDE w:val="0"/>
        <w:autoSpaceDN w:val="0"/>
        <w:adjustRightInd w:val="0"/>
        <w:ind w:firstLine="709"/>
        <w:jc w:val="both"/>
        <w:rPr>
          <w:rFonts w:eastAsia="Malgun Gothic"/>
        </w:rPr>
      </w:pPr>
      <w:r>
        <w:rPr>
          <w:rFonts w:eastAsia="Malgun Gothic"/>
        </w:rPr>
        <w:t>38</w:t>
      </w:r>
      <w:r w:rsidR="006D5B27" w:rsidRPr="006D5B27">
        <w:rPr>
          <w:rFonts w:eastAsia="Malgun Gothic"/>
        </w:rPr>
        <w:t xml:space="preserve">. </w:t>
      </w:r>
      <w:bookmarkStart w:id="16" w:name="Par619"/>
      <w:bookmarkEnd w:id="16"/>
      <w:r w:rsidR="006D5B27" w:rsidRPr="006D5B27">
        <w:rPr>
          <w:rFonts w:eastAsia="Malgun Gothic"/>
        </w:rPr>
        <w:t>Передаваемый Концессионером объект Соглашения и иное имущество должны быть пригодными для осуществления деятельности, указанной в пункте 1 Соглашения, и не должны быть обременены правами третьих лиц.</w:t>
      </w:r>
      <w:bookmarkStart w:id="17" w:name="Par613"/>
      <w:bookmarkEnd w:id="17"/>
    </w:p>
    <w:p w14:paraId="09457256" w14:textId="1FE2B57A" w:rsidR="006D5B27" w:rsidRPr="006D5B27" w:rsidRDefault="00166E4C" w:rsidP="00466F9A">
      <w:pPr>
        <w:widowControl w:val="0"/>
        <w:autoSpaceDE w:val="0"/>
        <w:autoSpaceDN w:val="0"/>
        <w:adjustRightInd w:val="0"/>
        <w:ind w:firstLine="709"/>
        <w:jc w:val="both"/>
        <w:rPr>
          <w:rFonts w:eastAsia="Malgun Gothic"/>
        </w:rPr>
      </w:pPr>
      <w:r>
        <w:rPr>
          <w:rFonts w:eastAsia="Malgun Gothic"/>
        </w:rPr>
        <w:t>39</w:t>
      </w:r>
      <w:r w:rsidR="006D5B27" w:rsidRPr="006D5B27">
        <w:rPr>
          <w:rFonts w:eastAsia="Malgun Gothic"/>
        </w:rPr>
        <w:t>. Передача Концессионером Концеденту объекта Соглашения и иного имущества осуществляется по Акту приема-передачи имущества, подписываемому Сторонами.</w:t>
      </w:r>
    </w:p>
    <w:p w14:paraId="48400E34"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Концессионер обязан в течение одного месяца с момента прекращения настоящего </w:t>
      </w:r>
      <w:r w:rsidRPr="006D5B27">
        <w:rPr>
          <w:rFonts w:eastAsia="Malgun Gothic"/>
        </w:rPr>
        <w:lastRenderedPageBreak/>
        <w:t>Соглашения подготовить и направить Концеденту Акт приема-передачи имущества с указанием сведений о составе и описании объекта Соглашения и иного имущества, в том числе о технико-экономических показателях, техническом состоянии, сроке службы, начальной и остаточной стоимости.</w:t>
      </w:r>
    </w:p>
    <w:p w14:paraId="5C6DCD3C" w14:textId="2D30E089"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4</w:t>
      </w:r>
      <w:r w:rsidR="00166E4C">
        <w:rPr>
          <w:rFonts w:eastAsia="Malgun Gothic"/>
        </w:rPr>
        <w:t>0</w:t>
      </w:r>
      <w:r w:rsidRPr="006D5B27">
        <w:rPr>
          <w:rFonts w:eastAsia="Malgun Gothic"/>
        </w:rPr>
        <w:t>. Концессионер передает Концеденту документы, относящиеся к передаваемому объекту имущества, одновременно с передачей этого объекта Концеденту.</w:t>
      </w:r>
    </w:p>
    <w:p w14:paraId="7B6769A9" w14:textId="315AF1CD"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4</w:t>
      </w:r>
      <w:r w:rsidR="00166E4C">
        <w:rPr>
          <w:rFonts w:eastAsia="Malgun Gothic"/>
        </w:rPr>
        <w:t>1</w:t>
      </w:r>
      <w:r w:rsidRPr="006D5B27">
        <w:rPr>
          <w:rFonts w:eastAsia="Malgun Gothic"/>
        </w:rPr>
        <w:t>. Обязанность Концессионера по передаче (возврату) объекта Соглашения и иного имущества, считается исполненной с момента подписания Сторонами Акта приема-передачи имущества и государственной регистрации прекращения прав Концессионера на владение и пользование объектами Соглашения.</w:t>
      </w:r>
    </w:p>
    <w:p w14:paraId="494D63B1" w14:textId="3EBDA770" w:rsidR="006D5B27" w:rsidRPr="000D1738" w:rsidRDefault="006D5B27" w:rsidP="00466F9A">
      <w:pPr>
        <w:ind w:firstLine="709"/>
        <w:jc w:val="both"/>
        <w:rPr>
          <w:rFonts w:eastAsia="Malgun Gothic"/>
        </w:rPr>
      </w:pPr>
      <w:r w:rsidRPr="006D5B27">
        <w:rPr>
          <w:lang w:eastAsia="ko-KR"/>
        </w:rPr>
        <w:t xml:space="preserve">При уклонении Концедента от подписания документа, указанного </w:t>
      </w:r>
      <w:r w:rsidRPr="000D1738">
        <w:rPr>
          <w:rFonts w:eastAsia="Malgun Gothic"/>
        </w:rPr>
        <w:t xml:space="preserve">в пункте </w:t>
      </w:r>
      <w:r w:rsidR="00166E4C" w:rsidRPr="000D1738">
        <w:rPr>
          <w:rFonts w:eastAsia="Malgun Gothic"/>
        </w:rPr>
        <w:t>39</w:t>
      </w:r>
      <w:r w:rsidRPr="000D1738">
        <w:rPr>
          <w:rFonts w:eastAsia="Malgun Gothic"/>
        </w:rPr>
        <w:t xml:space="preserve"> настоящего Соглашения, обязанность Концессионера по передаче объекта Соглашения и иного имущества считается исполненной, если Концессионер осуществил все необходимые действия по передаче объекта Соглашения и иного имущества, включая действия по государственной регистрации прекращения прав   Концессионера на владение и пользование этими объектами.</w:t>
      </w:r>
    </w:p>
    <w:p w14:paraId="38F65B56" w14:textId="4AD26D09" w:rsidR="006D5B27" w:rsidRPr="000D1738" w:rsidRDefault="006D5B27" w:rsidP="00466F9A">
      <w:pPr>
        <w:ind w:firstLine="709"/>
        <w:jc w:val="both"/>
        <w:rPr>
          <w:rFonts w:eastAsia="Malgun Gothic"/>
        </w:rPr>
      </w:pPr>
      <w:r w:rsidRPr="000D1738">
        <w:rPr>
          <w:rFonts w:eastAsia="Malgun Gothic"/>
        </w:rPr>
        <w:t xml:space="preserve">Концедент вправе отказаться от подписания Акта приема-передачи имущества, если объект Соглашения и иное имущества не соответствуют пункту </w:t>
      </w:r>
      <w:r w:rsidR="00166E4C" w:rsidRPr="000D1738">
        <w:rPr>
          <w:rFonts w:eastAsia="Malgun Gothic"/>
        </w:rPr>
        <w:t>38</w:t>
      </w:r>
      <w:r w:rsidRPr="000D1738">
        <w:rPr>
          <w:rFonts w:eastAsia="Malgun Gothic"/>
        </w:rPr>
        <w:t xml:space="preserve"> настоящего Соглашения.</w:t>
      </w:r>
    </w:p>
    <w:p w14:paraId="5E1ACA82" w14:textId="5426DB49"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4</w:t>
      </w:r>
      <w:r w:rsidR="00166E4C">
        <w:rPr>
          <w:rFonts w:eastAsia="Malgun Gothic"/>
        </w:rPr>
        <w:t>2</w:t>
      </w:r>
      <w:r w:rsidRPr="006D5B27">
        <w:rPr>
          <w:rFonts w:eastAsia="Malgun Gothic"/>
        </w:rPr>
        <w:t xml:space="preserve">. Уклонение одной из Сторон от подписания Акта приема-передачи имущества признается отказом этой Стороны от исполнения ею обязанностей, установленных </w:t>
      </w:r>
      <w:r w:rsidRPr="000D1738">
        <w:rPr>
          <w:rFonts w:eastAsia="Malgun Gothic"/>
        </w:rPr>
        <w:t>пунктом 3</w:t>
      </w:r>
      <w:r w:rsidR="00166E4C" w:rsidRPr="000D1738">
        <w:rPr>
          <w:rFonts w:eastAsia="Malgun Gothic"/>
        </w:rPr>
        <w:t>9</w:t>
      </w:r>
      <w:r w:rsidRPr="006D5B27">
        <w:rPr>
          <w:rFonts w:eastAsia="Malgun Gothic"/>
        </w:rPr>
        <w:t xml:space="preserve"> настоящего Соглашения.</w:t>
      </w:r>
    </w:p>
    <w:p w14:paraId="44D7B604" w14:textId="024401EC" w:rsidR="006D5B27" w:rsidRPr="006D5B27" w:rsidRDefault="006D5B27" w:rsidP="00466F9A">
      <w:pPr>
        <w:autoSpaceDE w:val="0"/>
        <w:autoSpaceDN w:val="0"/>
        <w:adjustRightInd w:val="0"/>
        <w:ind w:firstLine="709"/>
        <w:jc w:val="both"/>
        <w:rPr>
          <w:lang w:eastAsia="ko-KR"/>
        </w:rPr>
      </w:pPr>
      <w:bookmarkStart w:id="18" w:name="Par681"/>
      <w:bookmarkEnd w:id="18"/>
      <w:r w:rsidRPr="006D5B27">
        <w:rPr>
          <w:lang w:eastAsia="ko-KR"/>
        </w:rPr>
        <w:t>4</w:t>
      </w:r>
      <w:r w:rsidR="00166E4C">
        <w:rPr>
          <w:lang w:eastAsia="ko-KR"/>
        </w:rPr>
        <w:t>3</w:t>
      </w:r>
      <w:r w:rsidRPr="006D5B27">
        <w:rPr>
          <w:lang w:eastAsia="ko-KR"/>
        </w:rPr>
        <w:t>. Прекращение прав Концессионера на владение и пользование объектами имущества, входящими в состав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w:t>
      </w:r>
    </w:p>
    <w:p w14:paraId="226E9AA9" w14:textId="77777777" w:rsidR="006D5B27" w:rsidRPr="006D5B27" w:rsidRDefault="006D5B27" w:rsidP="00466F9A">
      <w:pPr>
        <w:autoSpaceDE w:val="0"/>
        <w:autoSpaceDN w:val="0"/>
        <w:adjustRightInd w:val="0"/>
        <w:ind w:firstLine="709"/>
        <w:jc w:val="both"/>
        <w:rPr>
          <w:lang w:eastAsia="ko-KR"/>
        </w:rPr>
      </w:pPr>
      <w:r w:rsidRPr="006D5B27">
        <w:rPr>
          <w:lang w:eastAsia="ko-KR"/>
        </w:rPr>
        <w:t>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со дня прекращения настоящего Соглашения.</w:t>
      </w:r>
    </w:p>
    <w:p w14:paraId="08300BC2" w14:textId="77777777" w:rsidR="006D5B27" w:rsidRPr="006D5B27" w:rsidRDefault="006D5B27" w:rsidP="00466F9A">
      <w:pPr>
        <w:autoSpaceDE w:val="0"/>
        <w:autoSpaceDN w:val="0"/>
        <w:adjustRightInd w:val="0"/>
        <w:ind w:firstLine="709"/>
        <w:jc w:val="both"/>
        <w:rPr>
          <w:lang w:eastAsia="ko-KR"/>
        </w:rPr>
      </w:pPr>
    </w:p>
    <w:p w14:paraId="363FB418" w14:textId="77777777" w:rsidR="006D5B27" w:rsidRPr="006D5B27" w:rsidRDefault="006D5B27" w:rsidP="00466F9A">
      <w:pPr>
        <w:widowControl w:val="0"/>
        <w:autoSpaceDE w:val="0"/>
        <w:autoSpaceDN w:val="0"/>
        <w:adjustRightInd w:val="0"/>
        <w:ind w:firstLine="709"/>
        <w:jc w:val="center"/>
        <w:outlineLvl w:val="0"/>
        <w:rPr>
          <w:rFonts w:eastAsia="Malgun Gothic"/>
          <w:b/>
        </w:rPr>
      </w:pPr>
      <w:r w:rsidRPr="006D5B27">
        <w:rPr>
          <w:rFonts w:eastAsia="Malgun Gothic"/>
          <w:b/>
        </w:rPr>
        <w:t>7. ПОРЯДОК ОСУЩЕСТВЛЕНИЯ КОНЦЕССИОНЕРОМ ДЕЯТЕЛЬНОСТИ ПО НАСТОЯЩЕМУ СОГЛАШЕНИЮ</w:t>
      </w:r>
    </w:p>
    <w:p w14:paraId="44ECD369" w14:textId="5C3944A5"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4</w:t>
      </w:r>
      <w:r w:rsidR="00166E4C">
        <w:rPr>
          <w:rFonts w:eastAsia="Malgun Gothic"/>
        </w:rPr>
        <w:t>4</w:t>
      </w:r>
      <w:r w:rsidRPr="006D5B27">
        <w:rPr>
          <w:rFonts w:eastAsia="Malgun Gothic"/>
        </w:rPr>
        <w:t>. По настоящему Соглашению Концессионер обязан на условиях, предусмотренных настоящим Соглашением, осуществлять деятельность, указанную в пункте 1 настоящего Соглашения.</w:t>
      </w:r>
    </w:p>
    <w:p w14:paraId="4C77430D" w14:textId="2092D2F0"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4</w:t>
      </w:r>
      <w:r w:rsidR="00166E4C">
        <w:rPr>
          <w:rFonts w:eastAsia="Malgun Gothic"/>
        </w:rPr>
        <w:t>5</w:t>
      </w:r>
      <w:r w:rsidRPr="006D5B27">
        <w:rPr>
          <w:rFonts w:eastAsia="Malgun Gothic"/>
        </w:rPr>
        <w:t>. Концессионер обязан осуществлять деятельность, указанную в пункте 1 настоящего Соглашения, в соответствии с требованиями, установленными законодательством Российской Федерации.</w:t>
      </w:r>
    </w:p>
    <w:p w14:paraId="165436BF" w14:textId="5E67E57E"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4</w:t>
      </w:r>
      <w:r w:rsidR="00166E4C">
        <w:rPr>
          <w:rFonts w:eastAsia="Malgun Gothic"/>
        </w:rPr>
        <w:t>6</w:t>
      </w:r>
      <w:r w:rsidRPr="006D5B27">
        <w:rPr>
          <w:rFonts w:eastAsia="Malgun Gothic"/>
        </w:rPr>
        <w:t xml:space="preserve">. Концессионер обязан осуществлять деятельность, указанную в пункте 1 Соглашения, в период срока, указанного в </w:t>
      </w:r>
      <w:r w:rsidRPr="000D1738">
        <w:rPr>
          <w:rFonts w:eastAsia="Malgun Gothic"/>
        </w:rPr>
        <w:t>пункте 5</w:t>
      </w:r>
      <w:r w:rsidR="00166E4C" w:rsidRPr="000D1738">
        <w:rPr>
          <w:rFonts w:eastAsia="Malgun Gothic"/>
        </w:rPr>
        <w:t>7</w:t>
      </w:r>
      <w:r w:rsidRPr="006D5B27">
        <w:rPr>
          <w:rFonts w:eastAsia="Malgun Gothic"/>
        </w:rPr>
        <w:t xml:space="preserve"> Соглашения в соответствии с требованиями, установленными законодательством Российской Федерации, включая:</w:t>
      </w:r>
    </w:p>
    <w:p w14:paraId="37C4FBE1" w14:textId="77777777" w:rsidR="006D5B27" w:rsidRPr="006D5B27" w:rsidRDefault="006D5B27" w:rsidP="00466F9A">
      <w:pPr>
        <w:ind w:firstLine="709"/>
        <w:jc w:val="both"/>
        <w:rPr>
          <w:lang w:eastAsia="ko-KR"/>
        </w:rPr>
      </w:pPr>
      <w:r w:rsidRPr="006D5B27">
        <w:rPr>
          <w:lang w:eastAsia="ko-KR"/>
        </w:rPr>
        <w:t>а) требования к передаче имущественных и иных прав, необходимых для реконструкции и эксплуатации объекта Соглашения и иного имущества;</w:t>
      </w:r>
    </w:p>
    <w:p w14:paraId="1AFFACF3" w14:textId="77777777" w:rsidR="006D5B27" w:rsidRPr="006D5B27" w:rsidRDefault="006D5B27" w:rsidP="00466F9A">
      <w:pPr>
        <w:ind w:firstLine="709"/>
        <w:jc w:val="both"/>
        <w:rPr>
          <w:lang w:eastAsia="ko-KR"/>
        </w:rPr>
      </w:pPr>
      <w:r w:rsidRPr="006D5B27">
        <w:rPr>
          <w:lang w:eastAsia="ko-KR"/>
        </w:rPr>
        <w:t>б) требования к обеспечению аварийно-спасательных работ на объекте Соглашения и иного имущества;</w:t>
      </w:r>
    </w:p>
    <w:p w14:paraId="5D9AA152" w14:textId="77777777" w:rsidR="006D5B27" w:rsidRPr="006D5B27" w:rsidRDefault="006D5B27" w:rsidP="00466F9A">
      <w:pPr>
        <w:ind w:firstLine="709"/>
        <w:jc w:val="both"/>
        <w:rPr>
          <w:lang w:eastAsia="ko-KR"/>
        </w:rPr>
      </w:pPr>
      <w:r w:rsidRPr="006D5B27">
        <w:rPr>
          <w:lang w:eastAsia="ko-KR"/>
        </w:rPr>
        <w:t>в) гарантии беспрепятственного доступа на объект Соглашения представителей органов, обеспечивающих надзор и контроль за деятельностью по реконструкции и эксплуатации объекта Соглашения и иного имущества.</w:t>
      </w:r>
    </w:p>
    <w:p w14:paraId="102BA5BA" w14:textId="4C5BB2E4"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4</w:t>
      </w:r>
      <w:r w:rsidR="00166E4C">
        <w:rPr>
          <w:rFonts w:eastAsia="Malgun Gothic"/>
        </w:rPr>
        <w:t>7</w:t>
      </w:r>
      <w:r w:rsidRPr="006D5B27">
        <w:rPr>
          <w:rFonts w:eastAsia="Malgun Gothic"/>
        </w:rPr>
        <w:t>. Концессионер имеет право исполнять настоящее Соглашение, включая осуществление деятельности, предусмотренной пунктом 1 настоящего Соглашения, своими силами и с привлечением других лиц. При этом Концессионер несет ответственность за действия других лиц как за свои собственные.</w:t>
      </w:r>
    </w:p>
    <w:p w14:paraId="7581895D" w14:textId="602DF64F" w:rsidR="006D5B27" w:rsidRPr="006D5B27" w:rsidRDefault="00166E4C" w:rsidP="00466F9A">
      <w:pPr>
        <w:widowControl w:val="0"/>
        <w:autoSpaceDE w:val="0"/>
        <w:autoSpaceDN w:val="0"/>
        <w:adjustRightInd w:val="0"/>
        <w:ind w:firstLine="709"/>
        <w:jc w:val="both"/>
        <w:rPr>
          <w:rFonts w:eastAsia="Malgun Gothic"/>
        </w:rPr>
      </w:pPr>
      <w:r>
        <w:rPr>
          <w:rFonts w:eastAsia="Malgun Gothic"/>
        </w:rPr>
        <w:t>48</w:t>
      </w:r>
      <w:r w:rsidR="006D5B27" w:rsidRPr="006D5B27">
        <w:rPr>
          <w:rFonts w:eastAsia="Malgun Gothic"/>
        </w:rPr>
        <w:t xml:space="preserve">. Концессионер обязан при осуществлении деятельности, указанной в пункте 1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 если </w:t>
      </w:r>
      <w:r w:rsidR="006D5B27" w:rsidRPr="006D5B27">
        <w:rPr>
          <w:rFonts w:eastAsia="Malgun Gothic"/>
        </w:rPr>
        <w:lastRenderedPageBreak/>
        <w:t>иное не будет установлено законодательством Российской Федерации.</w:t>
      </w:r>
    </w:p>
    <w:p w14:paraId="1BC7D9F9" w14:textId="664B7D16" w:rsidR="004C2180" w:rsidRPr="00701179" w:rsidRDefault="00166E4C" w:rsidP="00B00627">
      <w:pPr>
        <w:widowControl w:val="0"/>
        <w:autoSpaceDE w:val="0"/>
        <w:autoSpaceDN w:val="0"/>
        <w:adjustRightInd w:val="0"/>
        <w:ind w:firstLine="709"/>
        <w:jc w:val="both"/>
        <w:rPr>
          <w:rFonts w:eastAsia="Malgun Gothic"/>
        </w:rPr>
      </w:pPr>
      <w:r w:rsidRPr="00701179">
        <w:rPr>
          <w:rFonts w:eastAsia="Malgun Gothic"/>
        </w:rPr>
        <w:t>49</w:t>
      </w:r>
      <w:r w:rsidR="006D5B27" w:rsidRPr="00701179">
        <w:rPr>
          <w:rFonts w:eastAsia="Malgun Gothic"/>
        </w:rPr>
        <w:t xml:space="preserve">. Концессионер обязан осуществить инвестиционные вложения в реконструкцию объекта Соглашения в размере не </w:t>
      </w:r>
      <w:r w:rsidR="006D5B27" w:rsidRPr="00250F31">
        <w:rPr>
          <w:rFonts w:eastAsia="Malgun Gothic"/>
        </w:rPr>
        <w:t xml:space="preserve">менее </w:t>
      </w:r>
      <w:r w:rsidR="008B0BD8" w:rsidRPr="00250F31">
        <w:rPr>
          <w:rFonts w:eastAsia="Malgun Gothic"/>
        </w:rPr>
        <w:t>49 633 368</w:t>
      </w:r>
      <w:r w:rsidR="006D5B27" w:rsidRPr="00701179">
        <w:rPr>
          <w:rFonts w:eastAsia="Malgun Gothic"/>
        </w:rPr>
        <w:t xml:space="preserve"> (</w:t>
      </w:r>
      <w:r w:rsidR="008B0BD8">
        <w:rPr>
          <w:rFonts w:eastAsia="Malgun Gothic"/>
        </w:rPr>
        <w:t>сорок девять</w:t>
      </w:r>
      <w:r w:rsidR="006D5B27" w:rsidRPr="00701179">
        <w:rPr>
          <w:rFonts w:eastAsia="Malgun Gothic"/>
        </w:rPr>
        <w:t xml:space="preserve"> миллион</w:t>
      </w:r>
      <w:r w:rsidR="008B0BD8">
        <w:rPr>
          <w:rFonts w:eastAsia="Malgun Gothic"/>
        </w:rPr>
        <w:t>ов</w:t>
      </w:r>
      <w:r w:rsidR="006D5B27" w:rsidRPr="00701179">
        <w:rPr>
          <w:rFonts w:eastAsia="Malgun Gothic"/>
        </w:rPr>
        <w:t xml:space="preserve"> </w:t>
      </w:r>
      <w:r w:rsidR="001004F0">
        <w:rPr>
          <w:rFonts w:eastAsia="Malgun Gothic"/>
        </w:rPr>
        <w:t>шестьсот тридцать три тысячи</w:t>
      </w:r>
      <w:r w:rsidR="00701179" w:rsidRPr="00701179">
        <w:rPr>
          <w:rFonts w:eastAsia="Malgun Gothic"/>
        </w:rPr>
        <w:t xml:space="preserve"> триста </w:t>
      </w:r>
      <w:r w:rsidR="001004F0">
        <w:rPr>
          <w:rFonts w:eastAsia="Malgun Gothic"/>
        </w:rPr>
        <w:t>шестьдесят восемь</w:t>
      </w:r>
      <w:r w:rsidR="006D5B27" w:rsidRPr="00701179">
        <w:rPr>
          <w:rFonts w:eastAsia="Malgun Gothic"/>
        </w:rPr>
        <w:t>) рубл</w:t>
      </w:r>
      <w:r w:rsidR="00701179" w:rsidRPr="00701179">
        <w:rPr>
          <w:rFonts w:eastAsia="Malgun Gothic"/>
        </w:rPr>
        <w:t>ей</w:t>
      </w:r>
      <w:r w:rsidR="006D5B27" w:rsidRPr="00701179">
        <w:rPr>
          <w:rFonts w:eastAsia="Malgun Gothic"/>
        </w:rPr>
        <w:t xml:space="preserve">, без учета НДС в период </w:t>
      </w:r>
      <w:r w:rsidR="00622645" w:rsidRPr="00BF4650">
        <w:rPr>
          <w:rFonts w:eastAsia="Malgun Gothic"/>
        </w:rPr>
        <w:t xml:space="preserve">с </w:t>
      </w:r>
      <w:r w:rsidR="006D5B27" w:rsidRPr="00BF4650">
        <w:rPr>
          <w:rFonts w:eastAsia="Malgun Gothic"/>
        </w:rPr>
        <w:t xml:space="preserve">1 </w:t>
      </w:r>
      <w:r w:rsidR="00622645" w:rsidRPr="00BF4650">
        <w:rPr>
          <w:rFonts w:eastAsia="Malgun Gothic"/>
        </w:rPr>
        <w:t>декабря</w:t>
      </w:r>
      <w:r w:rsidR="006D5B27" w:rsidRPr="00BF4650">
        <w:rPr>
          <w:rFonts w:eastAsia="Malgun Gothic"/>
        </w:rPr>
        <w:t xml:space="preserve"> 202</w:t>
      </w:r>
      <w:r w:rsidR="00622645" w:rsidRPr="00BF4650">
        <w:rPr>
          <w:rFonts w:eastAsia="Malgun Gothic"/>
        </w:rPr>
        <w:t>2</w:t>
      </w:r>
      <w:r w:rsidR="006D5B27" w:rsidRPr="00BF4650">
        <w:rPr>
          <w:rFonts w:eastAsia="Malgun Gothic"/>
        </w:rPr>
        <w:t xml:space="preserve"> года по</w:t>
      </w:r>
      <w:r w:rsidR="00B00627" w:rsidRPr="00BF4650">
        <w:rPr>
          <w:rFonts w:eastAsia="Malgun Gothic"/>
        </w:rPr>
        <w:t xml:space="preserve"> __________</w:t>
      </w:r>
      <w:r w:rsidR="001004F0" w:rsidRPr="00BF4650">
        <w:rPr>
          <w:rFonts w:eastAsia="Malgun Gothic"/>
        </w:rPr>
        <w:t>____</w:t>
      </w:r>
      <w:r w:rsidR="00B00627" w:rsidRPr="00BF4650">
        <w:rPr>
          <w:rFonts w:eastAsia="Malgun Gothic"/>
        </w:rPr>
        <w:t xml:space="preserve">__ </w:t>
      </w:r>
      <w:r w:rsidR="00691EA4" w:rsidRPr="00BF4650">
        <w:rPr>
          <w:rFonts w:eastAsia="Malgun Gothic"/>
        </w:rPr>
        <w:t>(определяется по результатам конкурса)</w:t>
      </w:r>
      <w:r w:rsidR="006D5B27" w:rsidRPr="00BF4650">
        <w:rPr>
          <w:rFonts w:eastAsia="Malgun Gothic"/>
        </w:rPr>
        <w:t>.</w:t>
      </w:r>
    </w:p>
    <w:p w14:paraId="0D7D749C" w14:textId="649978FA" w:rsidR="006D5B27" w:rsidRPr="000D1738" w:rsidRDefault="006D5B27" w:rsidP="00B00627">
      <w:pPr>
        <w:ind w:firstLine="709"/>
        <w:jc w:val="both"/>
        <w:rPr>
          <w:lang w:eastAsia="ko-KR"/>
        </w:rPr>
      </w:pPr>
      <w:r w:rsidRPr="00701179">
        <w:rPr>
          <w:rFonts w:eastAsia="Malgun Gothic"/>
        </w:rPr>
        <w:t xml:space="preserve">Конкретные виды работ по реконструкции объекта Соглашения определены сметным расчетом, приведенным </w:t>
      </w:r>
      <w:r w:rsidRPr="00701179">
        <w:rPr>
          <w:lang w:eastAsia="ko-KR"/>
        </w:rPr>
        <w:t xml:space="preserve">в </w:t>
      </w:r>
      <w:r w:rsidRPr="00A02AB7">
        <w:rPr>
          <w:lang w:eastAsia="ko-KR"/>
        </w:rPr>
        <w:t xml:space="preserve">Приложении № </w:t>
      </w:r>
      <w:r w:rsidR="00166E4C" w:rsidRPr="00A02AB7">
        <w:rPr>
          <w:lang w:eastAsia="ko-KR"/>
        </w:rPr>
        <w:t>3</w:t>
      </w:r>
      <w:r w:rsidRPr="00701179">
        <w:rPr>
          <w:lang w:eastAsia="ko-KR"/>
        </w:rPr>
        <w:t xml:space="preserve"> к настоящему Соглашению.</w:t>
      </w:r>
    </w:p>
    <w:p w14:paraId="20EF4E1B" w14:textId="77777777" w:rsidR="006D5B27" w:rsidRPr="000D1738" w:rsidRDefault="006D5B27" w:rsidP="00B00627">
      <w:pPr>
        <w:ind w:firstLine="709"/>
        <w:jc w:val="both"/>
        <w:rPr>
          <w:lang w:eastAsia="ko-KR"/>
        </w:rPr>
      </w:pPr>
      <w:r w:rsidRPr="000D1738">
        <w:rPr>
          <w:lang w:eastAsia="ko-KR"/>
        </w:rPr>
        <w:t>В случае увеличения стоимости работ по реконструкции объекта Соглашения в связи с инфляцией дополнительные расходы возлагаются на Концессионера.</w:t>
      </w:r>
    </w:p>
    <w:p w14:paraId="17941596" w14:textId="52A5F49A" w:rsidR="006D5B27" w:rsidRPr="000D1738" w:rsidRDefault="006D5B27" w:rsidP="00466F9A">
      <w:pPr>
        <w:ind w:firstLine="709"/>
        <w:jc w:val="both"/>
        <w:rPr>
          <w:lang w:eastAsia="ko-KR"/>
        </w:rPr>
      </w:pPr>
      <w:r w:rsidRPr="000D1738">
        <w:rPr>
          <w:lang w:eastAsia="ko-KR"/>
        </w:rPr>
        <w:t>5</w:t>
      </w:r>
      <w:r w:rsidR="00166E4C" w:rsidRPr="000D1738">
        <w:rPr>
          <w:lang w:eastAsia="ko-KR"/>
        </w:rPr>
        <w:t>0</w:t>
      </w:r>
      <w:r w:rsidRPr="000D1738">
        <w:rPr>
          <w:lang w:eastAsia="ko-KR"/>
        </w:rPr>
        <w:t>. Концессионер обязан в период действия настоящего Соглашения нести все расходы по поддержанию в исправном состоянии, текущему и капитальному ремонту, модернизации, замене морально устаревшего и физически изношенного оборудования новым оборудованием, осуществление мероприятий по улучшению характеристик и эксплуатационных свойств объекта Соглашения и объектов, входящих в состав иного имущества, а также в осуществление иных мероприятий, предусмотренных действующим законодательством.</w:t>
      </w:r>
    </w:p>
    <w:p w14:paraId="270CE2AD" w14:textId="5046995B" w:rsidR="006D5B27" w:rsidRPr="000D1738" w:rsidRDefault="006D5B27" w:rsidP="00466F9A">
      <w:pPr>
        <w:ind w:firstLine="709"/>
        <w:jc w:val="both"/>
        <w:rPr>
          <w:lang w:eastAsia="ko-KR"/>
        </w:rPr>
      </w:pPr>
      <w:r w:rsidRPr="000D1738">
        <w:rPr>
          <w:lang w:eastAsia="ko-KR"/>
        </w:rPr>
        <w:t>5</w:t>
      </w:r>
      <w:r w:rsidR="00166E4C" w:rsidRPr="000D1738">
        <w:rPr>
          <w:lang w:eastAsia="ko-KR"/>
        </w:rPr>
        <w:t>1</w:t>
      </w:r>
      <w:r w:rsidRPr="000D1738">
        <w:rPr>
          <w:lang w:eastAsia="ko-KR"/>
        </w:rPr>
        <w:t>.</w:t>
      </w:r>
      <w:r w:rsidR="001004F0">
        <w:rPr>
          <w:lang w:eastAsia="ko-KR"/>
        </w:rPr>
        <w:t xml:space="preserve"> </w:t>
      </w:r>
      <w:r w:rsidRPr="000D1738">
        <w:rPr>
          <w:lang w:eastAsia="ko-KR"/>
        </w:rPr>
        <w:t xml:space="preserve">Указанный в пункте </w:t>
      </w:r>
      <w:r w:rsidR="00166E4C" w:rsidRPr="000D1738">
        <w:rPr>
          <w:lang w:eastAsia="ko-KR"/>
        </w:rPr>
        <w:t>49</w:t>
      </w:r>
      <w:r w:rsidRPr="000D1738">
        <w:rPr>
          <w:lang w:eastAsia="ko-KR"/>
        </w:rPr>
        <w:t xml:space="preserve"> объем инвестиционных вложений включает объем инвестиций, привлекаемых Концессионером на выполнение мероприятий, предусмотренных инвестиционными программами Концессионера. </w:t>
      </w:r>
    </w:p>
    <w:p w14:paraId="3460CFC1" w14:textId="544FE134" w:rsidR="006D5B27" w:rsidRPr="006D5B27" w:rsidRDefault="006D5B27" w:rsidP="00466F9A">
      <w:pPr>
        <w:ind w:firstLine="709"/>
        <w:jc w:val="both"/>
        <w:rPr>
          <w:rFonts w:eastAsia="Malgun Gothic"/>
        </w:rPr>
      </w:pPr>
      <w:r w:rsidRPr="000D1738">
        <w:rPr>
          <w:lang w:eastAsia="ko-KR"/>
        </w:rPr>
        <w:t xml:space="preserve">Указанный в пункте </w:t>
      </w:r>
      <w:r w:rsidR="00166E4C" w:rsidRPr="000D1738">
        <w:rPr>
          <w:lang w:eastAsia="ko-KR"/>
        </w:rPr>
        <w:t>49</w:t>
      </w:r>
      <w:r w:rsidRPr="000D1738">
        <w:rPr>
          <w:lang w:eastAsia="ko-KR"/>
        </w:rPr>
        <w:t xml:space="preserve"> объем инвестиционных</w:t>
      </w:r>
      <w:r w:rsidRPr="006D5B27">
        <w:rPr>
          <w:rFonts w:eastAsia="Malgun Gothic"/>
        </w:rPr>
        <w:t xml:space="preserve"> вложений не включает плату по договорам на подключение объектов капитального строительства к электрическим сетям за счет платы за технологическое присоединение (надбавка к тарифу). Средства, поступающие в виде платы за технологическое присоединение (подключение), не могут являться источником финансирования мероприятий по реконструкции объектов, входящих в объект Соглашения. </w:t>
      </w:r>
    </w:p>
    <w:p w14:paraId="010EEED7" w14:textId="7C3BF3AD"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5</w:t>
      </w:r>
      <w:r w:rsidR="00166E4C">
        <w:rPr>
          <w:rFonts w:eastAsia="Malgun Gothic"/>
        </w:rPr>
        <w:t>2</w:t>
      </w:r>
      <w:r w:rsidRPr="006D5B27">
        <w:rPr>
          <w:rFonts w:eastAsia="Malgun Gothic"/>
        </w:rPr>
        <w:t>. Завершение Концессионером работ (этапа работ) по реконструкции объекта Соглашения, оформляется подписываемым Концедентом (уполномоченным органом) и Концессионером актом об исполнении Концессионером своих обязательств по реконструкции объекта Соглашения (далее – «Акт об исполнении обязательств</w:t>
      </w:r>
      <w:r w:rsidRPr="000D1738">
        <w:rPr>
          <w:lang w:eastAsia="ko-KR"/>
        </w:rPr>
        <w:t xml:space="preserve">») согласно </w:t>
      </w:r>
      <w:r w:rsidRPr="000D1738">
        <w:rPr>
          <w:rFonts w:eastAsia="Malgun Gothic"/>
        </w:rPr>
        <w:t xml:space="preserve">Приложению № </w:t>
      </w:r>
      <w:r w:rsidR="00166E4C" w:rsidRPr="000D1738">
        <w:rPr>
          <w:rFonts w:eastAsia="Malgun Gothic"/>
        </w:rPr>
        <w:t>7</w:t>
      </w:r>
      <w:r w:rsidRPr="006D5B27">
        <w:rPr>
          <w:rFonts w:eastAsia="Malgun Gothic"/>
        </w:rPr>
        <w:t>.</w:t>
      </w:r>
    </w:p>
    <w:p w14:paraId="34ED6BC6"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При этом при оценке исполнения Концессионером своих обязательств по реконструкции объекта Соглашения (объектов, входящих в состав объекта Соглашения), вложению инвестиций и отражения результатов такой оценки в Акте об исполнении обязательств Концедент (уполномоченный орган) и Концессионер учитывают следующие обстоятельства: </w:t>
      </w:r>
    </w:p>
    <w:p w14:paraId="134C5137"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 в случае, если по итогам отчетного финансового года Концессионер в полном объеме осуществил мероприятия по реконструкции объектов, входящих в объект Соглашения, предусмотренные на отчетный финансовый год, но при этом общий размер вложенных средств оказался меньше объема инвестиций, предусмотренного на отчетный финансовый год, это не является нарушением Концессионером инвестиционных обязательств; </w:t>
      </w:r>
    </w:p>
    <w:p w14:paraId="71D4787E" w14:textId="7D4B56E9"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 в случае если по итогам отчетного финансового года Концессионер выполнил мероприятия по реконструкции объектов, входящих в объект Соглашения, не в полном объеме в связи с невозможностью их исполнения по временным (погодным или иным) условиям, предъявляемым к технологическому процессу производства мероприятий, но при этом Концессионер произвел их финансирование в полном объеме, что подтверждено Концессионером соответствующими документами, в частности заключенными договорами на выполнение соответствующих работ, это не является нарушением Концессионером сроков по реконструкции объектов, входящих состав объекта Соглашения при соблюдении </w:t>
      </w:r>
      <w:r w:rsidRPr="000D1738">
        <w:rPr>
          <w:rFonts w:eastAsia="Malgun Gothic"/>
        </w:rPr>
        <w:t>пункта 1</w:t>
      </w:r>
      <w:r w:rsidR="00166E4C" w:rsidRPr="000D1738">
        <w:rPr>
          <w:rFonts w:eastAsia="Malgun Gothic"/>
        </w:rPr>
        <w:t>4</w:t>
      </w:r>
      <w:r w:rsidRPr="006D5B27">
        <w:rPr>
          <w:rFonts w:eastAsia="Malgun Gothic"/>
        </w:rPr>
        <w:t xml:space="preserve"> настоящего соглашения;</w:t>
      </w:r>
    </w:p>
    <w:p w14:paraId="7F1F633B" w14:textId="5A8BBCC6"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w:t>
      </w:r>
      <w:r w:rsidR="004B0778">
        <w:rPr>
          <w:rFonts w:eastAsia="Malgun Gothic"/>
        </w:rPr>
        <w:t> </w:t>
      </w:r>
      <w:r w:rsidRPr="006D5B27">
        <w:rPr>
          <w:rFonts w:eastAsia="Malgun Gothic"/>
        </w:rPr>
        <w:t xml:space="preserve">в случае, если по итогам отчетного финансового года Концессионер в полном объеме выполнил мероприятия по реконструкции объектов, входящих в объект Соглашения, предусмотренные на отчетный финансовый год, но при этом общий размер вложенных средств оказался больше объема инвестиций, предусмотренного на отчетный финансовый год, объем инвестиций равный разнице между объемом инвестиций, предусмотренным на </w:t>
      </w:r>
      <w:r w:rsidRPr="006D5B27">
        <w:rPr>
          <w:rFonts w:eastAsia="Malgun Gothic"/>
        </w:rPr>
        <w:lastRenderedPageBreak/>
        <w:t>отчетный финансовый год и объемом инвестиций, вложенных Концессионером в данном отчетном финансовом году не засчитывается в последующие периоды.</w:t>
      </w:r>
    </w:p>
    <w:p w14:paraId="722ED4C7" w14:textId="6C52519F"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Акт об исполнении обязательств подготавливается Концессионером ежегодно, в срок до 01 июня года, следующего за отчетным, и направляется Концеденту (уполномоченному органу) с приложением копий документов, подтверждающих сумму произведенных </w:t>
      </w:r>
      <w:r w:rsidR="00C651DD">
        <w:rPr>
          <w:rFonts w:eastAsia="Malgun Gothic"/>
        </w:rPr>
        <w:t>к</w:t>
      </w:r>
      <w:r w:rsidRPr="006D5B27">
        <w:rPr>
          <w:rFonts w:eastAsia="Malgun Gothic"/>
        </w:rPr>
        <w:t>онцессионером инвестиций (акты о приемке выполненных работ (форма № КС-2), справки о стоимости выполненных работ (форма № КС-3) и иные документы, подтверждающие сумму произведенных инвестиций.</w:t>
      </w:r>
    </w:p>
    <w:p w14:paraId="09A5CA5C"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В случае отсутствия разногласий по предоставленному Акту об исполнении обязательств Концедент (уполномоченный орган) подписывает и возвращает его Концессионеру в течение 20 календарных дней с момента получения документов, указанных в предыдущем абзаце настоящего пункта, либо направляет мотивированный отказ.</w:t>
      </w:r>
    </w:p>
    <w:p w14:paraId="3850ECD6"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В случае не предоставления (возвращения) Концедентом Концессионеру в срок, указанный в предыдущем абзаце настоящего пункта Соглашения, письменного мотивированного отказа, обязательства Концессионера по реконструкции объекта Соглашения (объектов, входящих в состав объекта Соглашения) признаются исполненными Концессионером и принятыми Концедентом.</w:t>
      </w:r>
    </w:p>
    <w:p w14:paraId="139A972D" w14:textId="77777777" w:rsidR="006D5B27" w:rsidRPr="006D5B27" w:rsidRDefault="006D5B27" w:rsidP="00466F9A">
      <w:pPr>
        <w:widowControl w:val="0"/>
        <w:shd w:val="clear" w:color="auto" w:fill="FFFFFF"/>
        <w:autoSpaceDE w:val="0"/>
        <w:autoSpaceDN w:val="0"/>
        <w:adjustRightInd w:val="0"/>
        <w:ind w:firstLine="709"/>
        <w:jc w:val="both"/>
        <w:rPr>
          <w:rFonts w:eastAsia="Malgun Gothic"/>
        </w:rPr>
      </w:pPr>
      <w:r w:rsidRPr="006D5B27">
        <w:rPr>
          <w:rFonts w:eastAsia="Malgun Gothic"/>
        </w:rPr>
        <w:t>При возникновении разногласий при подписании и (или) отказе от подписания акта Стороны для их урегулирования ведут переговоры. В случае невозможности урегулирования разногласий путем переговоров, любая из Сторон вправе передать возникший спор на рассмотрение судебных органов путем направления соответствующего заявления.</w:t>
      </w:r>
    </w:p>
    <w:p w14:paraId="2CA64D20" w14:textId="4ADC0E9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5</w:t>
      </w:r>
      <w:r w:rsidR="00166E4C">
        <w:rPr>
          <w:rFonts w:eastAsia="Malgun Gothic"/>
        </w:rPr>
        <w:t>3</w:t>
      </w:r>
      <w:r w:rsidRPr="006D5B27">
        <w:rPr>
          <w:rFonts w:eastAsia="Malgun Gothic"/>
        </w:rPr>
        <w:t>. Концессионер обязан ежегодно в период срока реконструкции объектов, входящих в состав объекта Соглашения, (</w:t>
      </w:r>
      <w:r w:rsidRPr="000D1738">
        <w:rPr>
          <w:rFonts w:eastAsia="Malgun Gothic"/>
        </w:rPr>
        <w:t xml:space="preserve">пункт </w:t>
      </w:r>
      <w:r w:rsidR="00166E4C" w:rsidRPr="000D1738">
        <w:rPr>
          <w:rFonts w:eastAsia="Malgun Gothic"/>
        </w:rPr>
        <w:t>58</w:t>
      </w:r>
      <w:r w:rsidRPr="006D5B27">
        <w:rPr>
          <w:rFonts w:eastAsia="Malgun Gothic"/>
        </w:rPr>
        <w:t xml:space="preserve"> Соглашения) обеспечивать исполнение обязательств по настоящему Соглашению в размере, составляющем 5 процентов от объема инвестиций в ценах года вложения инвестиций, предусмотренных на соответствующий год, одним из нижеперечисленных способов:</w:t>
      </w:r>
    </w:p>
    <w:p w14:paraId="02E98BD0"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предоставления безотзывной банковской гарантии;</w:t>
      </w:r>
    </w:p>
    <w:p w14:paraId="54A54D1A"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страхование риска ответственности Концессионера;</w:t>
      </w:r>
    </w:p>
    <w:p w14:paraId="648BD488"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передачи Концессионером Концеденту в залог прав Концессионера по договору банковского вклада (депозита).</w:t>
      </w:r>
    </w:p>
    <w:p w14:paraId="63656070"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О способе обеспечения исполнения обязательств Концессионера по настоящему Соглашению Концессионер обязан письменно уведомить Концедента с приложением копии документа, подтверждающего факт оформления и оплаты обеспечения, не позднее чем за 30 календарных дней до начала нового периода обеспечения (следующего календарного года).</w:t>
      </w:r>
    </w:p>
    <w:p w14:paraId="43318C44" w14:textId="74441FDD"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Ежегодно до начала нового периода обеспечения Концессионер осуществляет обеспечение исполнения обязательств по настоящему Соглашению выбранным им способом, доведя имеющуюся сумму обеспечения до суммы обеспечения текущего периода. В случае если по итогам прошлого отчетного периода устанавливается факт неисполнения Концессионером инвестиционных обязательств и Концедент прибегает к использованию сумм обеспечения, Концессионер не позднее 15 дней с момента использования обеспечения, пополняет сумму обеспечения до требуемого размера текущего периода.</w:t>
      </w:r>
    </w:p>
    <w:p w14:paraId="5EDEF5E7"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В случае изменения Концессионером способа обеспечения исполнения обязательств по настоящему Соглашению на будущий период по сравнению с текущим, оно осуществляется в сумме, соответствующей полному размеру обязательств будущего периода без учета средств обеспечения прошлого периода, осуществленного другим способом.</w:t>
      </w:r>
    </w:p>
    <w:p w14:paraId="2A8C79A8" w14:textId="308A6286"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5</w:t>
      </w:r>
      <w:r w:rsidR="00166E4C">
        <w:rPr>
          <w:rFonts w:eastAsia="Malgun Gothic"/>
        </w:rPr>
        <w:t>4</w:t>
      </w:r>
      <w:r w:rsidRPr="006D5B27">
        <w:rPr>
          <w:rFonts w:eastAsia="Malgun Gothic"/>
        </w:rPr>
        <w:t xml:space="preserve">. Факт неисполнения Концессионером инвестиционных обязательств соответствующего года фиксируется Сторонами в двустороннем акте, подписание которого предусмотрено </w:t>
      </w:r>
      <w:r w:rsidRPr="000D1738">
        <w:rPr>
          <w:rFonts w:eastAsia="Malgun Gothic"/>
        </w:rPr>
        <w:t>пунктом 5</w:t>
      </w:r>
      <w:r w:rsidR="00166E4C" w:rsidRPr="000D1738">
        <w:rPr>
          <w:rFonts w:eastAsia="Malgun Gothic"/>
        </w:rPr>
        <w:t>2</w:t>
      </w:r>
      <w:r w:rsidRPr="006D5B27">
        <w:rPr>
          <w:rFonts w:eastAsia="Malgun Gothic"/>
        </w:rPr>
        <w:t xml:space="preserve"> настоящего Соглашения. </w:t>
      </w:r>
    </w:p>
    <w:p w14:paraId="6A23FA98"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Указанный акт является основанием для истребования Концедентом суммы обеспечения в объеме равном объему неисполнения Концессионером инвестиционных обязательств соответствующего года, зафиксированном в данном акте, но не более размера предоставленного обеспечения в соответствующем году.</w:t>
      </w:r>
    </w:p>
    <w:p w14:paraId="01518DE3" w14:textId="77777777" w:rsidR="006D5B27" w:rsidRPr="006D5B27" w:rsidRDefault="006D5B27" w:rsidP="00466F9A">
      <w:pPr>
        <w:widowControl w:val="0"/>
        <w:autoSpaceDE w:val="0"/>
        <w:autoSpaceDN w:val="0"/>
        <w:adjustRightInd w:val="0"/>
        <w:ind w:firstLine="709"/>
        <w:jc w:val="center"/>
        <w:outlineLvl w:val="0"/>
        <w:rPr>
          <w:rFonts w:eastAsia="Malgun Gothic"/>
          <w:b/>
        </w:rPr>
      </w:pPr>
      <w:bookmarkStart w:id="19" w:name="Par759"/>
      <w:bookmarkEnd w:id="19"/>
    </w:p>
    <w:p w14:paraId="30BCE9D3" w14:textId="77777777" w:rsidR="006D5B27" w:rsidRPr="006D5B27" w:rsidRDefault="006D5B27" w:rsidP="00466F9A">
      <w:pPr>
        <w:widowControl w:val="0"/>
        <w:autoSpaceDE w:val="0"/>
        <w:autoSpaceDN w:val="0"/>
        <w:adjustRightInd w:val="0"/>
        <w:ind w:firstLine="709"/>
        <w:jc w:val="center"/>
        <w:outlineLvl w:val="0"/>
        <w:rPr>
          <w:rFonts w:eastAsia="Malgun Gothic"/>
          <w:b/>
        </w:rPr>
      </w:pPr>
      <w:r w:rsidRPr="006D5B27">
        <w:rPr>
          <w:rFonts w:eastAsia="Malgun Gothic"/>
          <w:b/>
        </w:rPr>
        <w:t>8. СРОКИ ПО НАСТОЯЩЕМУ СОГЛАШЕНИЮ</w:t>
      </w:r>
    </w:p>
    <w:p w14:paraId="5A630B82" w14:textId="5FFC4186" w:rsidR="006D5B27" w:rsidRPr="006D5B27" w:rsidRDefault="006D5B27" w:rsidP="00A02AB7">
      <w:pPr>
        <w:widowControl w:val="0"/>
        <w:autoSpaceDE w:val="0"/>
        <w:autoSpaceDN w:val="0"/>
        <w:adjustRightInd w:val="0"/>
        <w:ind w:firstLine="709"/>
        <w:jc w:val="both"/>
        <w:rPr>
          <w:rFonts w:eastAsia="Malgun Gothic"/>
        </w:rPr>
      </w:pPr>
      <w:bookmarkStart w:id="20" w:name="Par761"/>
      <w:bookmarkEnd w:id="20"/>
      <w:r w:rsidRPr="006D5B27">
        <w:rPr>
          <w:rFonts w:eastAsia="Malgun Gothic"/>
        </w:rPr>
        <w:t>5</w:t>
      </w:r>
      <w:r w:rsidR="00166E4C">
        <w:rPr>
          <w:rFonts w:eastAsia="Malgun Gothic"/>
        </w:rPr>
        <w:t>5</w:t>
      </w:r>
      <w:r w:rsidRPr="006D5B27">
        <w:rPr>
          <w:rFonts w:eastAsia="Malgun Gothic"/>
        </w:rPr>
        <w:t xml:space="preserve">. Настоящее Соглашение вступает в силу со дня его подписания и действует до 31 </w:t>
      </w:r>
      <w:r w:rsidRPr="006D5B27">
        <w:rPr>
          <w:rFonts w:eastAsia="Malgun Gothic"/>
        </w:rPr>
        <w:lastRenderedPageBreak/>
        <w:t>декабря 207</w:t>
      </w:r>
      <w:r w:rsidR="004A4466">
        <w:rPr>
          <w:rFonts w:eastAsia="Malgun Gothic"/>
        </w:rPr>
        <w:t>2</w:t>
      </w:r>
      <w:r w:rsidRPr="006D5B27">
        <w:rPr>
          <w:rFonts w:eastAsia="Malgun Gothic"/>
        </w:rPr>
        <w:t xml:space="preserve"> года.</w:t>
      </w:r>
    </w:p>
    <w:p w14:paraId="24BD66FD" w14:textId="317D4CCB" w:rsidR="006D5B27" w:rsidRPr="00DA0DF3" w:rsidRDefault="006D5B27" w:rsidP="00A02AB7">
      <w:pPr>
        <w:widowControl w:val="0"/>
        <w:autoSpaceDE w:val="0"/>
        <w:autoSpaceDN w:val="0"/>
        <w:adjustRightInd w:val="0"/>
        <w:ind w:firstLine="709"/>
        <w:jc w:val="both"/>
        <w:rPr>
          <w:rFonts w:eastAsia="Malgun Gothic"/>
        </w:rPr>
      </w:pPr>
      <w:bookmarkStart w:id="21" w:name="Par766"/>
      <w:bookmarkEnd w:id="21"/>
      <w:r w:rsidRPr="00DA0DF3">
        <w:rPr>
          <w:rFonts w:eastAsia="Malgun Gothic"/>
        </w:rPr>
        <w:t>5</w:t>
      </w:r>
      <w:r w:rsidR="00166E4C">
        <w:rPr>
          <w:rFonts w:eastAsia="Malgun Gothic"/>
        </w:rPr>
        <w:t>6</w:t>
      </w:r>
      <w:r w:rsidRPr="00DA0DF3">
        <w:rPr>
          <w:rFonts w:eastAsia="Malgun Gothic"/>
        </w:rPr>
        <w:t xml:space="preserve">. Срок реконструкции объекта Соглашения – </w:t>
      </w:r>
      <w:bookmarkStart w:id="22" w:name="Par770"/>
      <w:bookmarkEnd w:id="22"/>
      <w:r w:rsidRPr="00DA0DF3">
        <w:rPr>
          <w:rFonts w:eastAsia="Malgun Gothic"/>
        </w:rPr>
        <w:t xml:space="preserve">с </w:t>
      </w:r>
      <w:r w:rsidRPr="00BF4650">
        <w:rPr>
          <w:rFonts w:eastAsia="Malgun Gothic"/>
        </w:rPr>
        <w:t xml:space="preserve">1 </w:t>
      </w:r>
      <w:r w:rsidR="00622645" w:rsidRPr="00BF4650">
        <w:rPr>
          <w:rFonts w:eastAsia="Malgun Gothic"/>
        </w:rPr>
        <w:t>декабря</w:t>
      </w:r>
      <w:r w:rsidRPr="00BF4650">
        <w:rPr>
          <w:rFonts w:eastAsia="Malgun Gothic"/>
        </w:rPr>
        <w:t xml:space="preserve"> 202</w:t>
      </w:r>
      <w:r w:rsidR="00622645" w:rsidRPr="00BF4650">
        <w:rPr>
          <w:rFonts w:eastAsia="Malgun Gothic"/>
        </w:rPr>
        <w:t>2</w:t>
      </w:r>
      <w:r w:rsidRPr="00BF4650">
        <w:rPr>
          <w:rFonts w:eastAsia="Malgun Gothic"/>
        </w:rPr>
        <w:t xml:space="preserve"> года</w:t>
      </w:r>
      <w:r w:rsidRPr="00DD55A5">
        <w:rPr>
          <w:rFonts w:eastAsia="Malgun Gothic"/>
        </w:rPr>
        <w:t xml:space="preserve"> </w:t>
      </w:r>
      <w:r w:rsidRPr="00DA0DF3">
        <w:rPr>
          <w:rFonts w:eastAsia="Malgun Gothic"/>
        </w:rPr>
        <w:t xml:space="preserve">по </w:t>
      </w:r>
      <w:r w:rsidR="00A02AB7">
        <w:rPr>
          <w:rFonts w:eastAsia="Malgun Gothic"/>
        </w:rPr>
        <w:t xml:space="preserve">____________ </w:t>
      </w:r>
      <w:r w:rsidR="0081374B" w:rsidRPr="00DA0DF3">
        <w:rPr>
          <w:rFonts w:eastAsia="Malgun Gothic"/>
        </w:rPr>
        <w:t>(определяется по итогам конкурса)</w:t>
      </w:r>
      <w:r w:rsidRPr="00DA0DF3">
        <w:rPr>
          <w:rFonts w:eastAsia="Malgun Gothic"/>
        </w:rPr>
        <w:t>.</w:t>
      </w:r>
    </w:p>
    <w:p w14:paraId="1124B129" w14:textId="77777777" w:rsidR="006D5B27" w:rsidRPr="006D5B27" w:rsidRDefault="006D5B27" w:rsidP="00A02AB7">
      <w:pPr>
        <w:widowControl w:val="0"/>
        <w:autoSpaceDE w:val="0"/>
        <w:autoSpaceDN w:val="0"/>
        <w:adjustRightInd w:val="0"/>
        <w:ind w:firstLine="709"/>
        <w:jc w:val="both"/>
        <w:rPr>
          <w:rFonts w:eastAsia="Malgun Gothic"/>
        </w:rPr>
      </w:pPr>
      <w:r w:rsidRPr="006D5B27">
        <w:rPr>
          <w:rFonts w:eastAsia="Malgun Gothic"/>
        </w:rPr>
        <w:t>Решение органа государственной власти, муниципального органа местного самоуправления, органа, осуществляющего регулирование цен (тарифов) в соответствии с законодательством Российской Федерации в сфере регулирования цен (тарифов), не позволяющее Концессионеру исполнить обязательство по реконструкции объекта Соглашения, в срок, предусмотренный первым абзацем настоящего пункта Соглашения, или объемах инвестиций, установленных настоящим Соглашением, является основанием для изменения условий настоящего Соглашения и достаточным основанием для освобождения Концессионера от исполнения таких обязательств.</w:t>
      </w:r>
    </w:p>
    <w:p w14:paraId="47AD1CAE" w14:textId="01F032FD"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5</w:t>
      </w:r>
      <w:r w:rsidR="00166E4C">
        <w:rPr>
          <w:rFonts w:eastAsia="Malgun Gothic"/>
        </w:rPr>
        <w:t>7</w:t>
      </w:r>
      <w:r w:rsidRPr="006D5B27">
        <w:rPr>
          <w:rFonts w:eastAsia="Malgun Gothic"/>
        </w:rPr>
        <w:t>. Срок использования (эксплуатации) Концессионером объекта Соглашения: с даты подписания Акта приема-передачи (пункт 5 Соглашения) по 31 декабря 207</w:t>
      </w:r>
      <w:r w:rsidR="004A4466">
        <w:rPr>
          <w:rFonts w:eastAsia="Malgun Gothic"/>
        </w:rPr>
        <w:t>2</w:t>
      </w:r>
      <w:r w:rsidRPr="006D5B27">
        <w:rPr>
          <w:rFonts w:eastAsia="Malgun Gothic"/>
        </w:rPr>
        <w:t xml:space="preserve"> года.</w:t>
      </w:r>
    </w:p>
    <w:p w14:paraId="57320E2F" w14:textId="09AEC493" w:rsidR="006D5B27" w:rsidRPr="006D5B27" w:rsidRDefault="00166E4C" w:rsidP="00466F9A">
      <w:pPr>
        <w:autoSpaceDE w:val="0"/>
        <w:autoSpaceDN w:val="0"/>
        <w:adjustRightInd w:val="0"/>
        <w:ind w:firstLine="709"/>
        <w:jc w:val="both"/>
        <w:rPr>
          <w:lang w:eastAsia="ko-KR"/>
        </w:rPr>
      </w:pPr>
      <w:r>
        <w:rPr>
          <w:lang w:eastAsia="ko-KR"/>
        </w:rPr>
        <w:t>58</w:t>
      </w:r>
      <w:r w:rsidR="006D5B27" w:rsidRPr="006D5B27">
        <w:rPr>
          <w:lang w:eastAsia="ko-KR"/>
        </w:rPr>
        <w:t xml:space="preserve">. Срок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осуществляется </w:t>
      </w:r>
      <w:r w:rsidR="0093544C" w:rsidRPr="0093544C">
        <w:rPr>
          <w:lang w:eastAsia="ko-KR"/>
        </w:rPr>
        <w:t>с даты подписания Акта приема-передачи (пункт 5 Соглашения)</w:t>
      </w:r>
      <w:r w:rsidR="006D5B27" w:rsidRPr="006D5B27">
        <w:rPr>
          <w:lang w:eastAsia="ko-KR"/>
        </w:rPr>
        <w:t xml:space="preserve"> до 31 декабря 207</w:t>
      </w:r>
      <w:r w:rsidR="004A4466">
        <w:rPr>
          <w:lang w:eastAsia="ko-KR"/>
        </w:rPr>
        <w:t>2</w:t>
      </w:r>
      <w:r w:rsidR="006D5B27" w:rsidRPr="006D5B27">
        <w:rPr>
          <w:lang w:eastAsia="ko-KR"/>
        </w:rPr>
        <w:t xml:space="preserve"> года.</w:t>
      </w:r>
    </w:p>
    <w:p w14:paraId="36570C26" w14:textId="2F981044" w:rsidR="006D5B27" w:rsidRPr="006D5B27" w:rsidRDefault="00166E4C" w:rsidP="00466F9A">
      <w:pPr>
        <w:widowControl w:val="0"/>
        <w:autoSpaceDE w:val="0"/>
        <w:autoSpaceDN w:val="0"/>
        <w:adjustRightInd w:val="0"/>
        <w:ind w:firstLine="709"/>
        <w:jc w:val="both"/>
        <w:rPr>
          <w:rFonts w:eastAsia="Malgun Gothic"/>
        </w:rPr>
      </w:pPr>
      <w:r>
        <w:rPr>
          <w:rFonts w:eastAsia="Malgun Gothic"/>
        </w:rPr>
        <w:t>59</w:t>
      </w:r>
      <w:r w:rsidR="006D5B27" w:rsidRPr="006D5B27">
        <w:rPr>
          <w:rFonts w:eastAsia="Malgun Gothic"/>
        </w:rPr>
        <w:t>. Срок передачи (возврата) Концессионером Концеденту объекта Соглашения и иного имущества – не позднее 31 января 207</w:t>
      </w:r>
      <w:r w:rsidR="004A4466">
        <w:rPr>
          <w:rFonts w:eastAsia="Malgun Gothic"/>
        </w:rPr>
        <w:t>3</w:t>
      </w:r>
      <w:r w:rsidR="006D5B27" w:rsidRPr="006D5B27">
        <w:rPr>
          <w:rFonts w:eastAsia="Malgun Gothic"/>
        </w:rPr>
        <w:t xml:space="preserve"> года.</w:t>
      </w:r>
    </w:p>
    <w:p w14:paraId="4479D6EF" w14:textId="61C58DB5" w:rsidR="006D5B27" w:rsidRPr="006D5B27" w:rsidRDefault="00166E4C" w:rsidP="00466F9A">
      <w:pPr>
        <w:widowControl w:val="0"/>
        <w:autoSpaceDE w:val="0"/>
        <w:autoSpaceDN w:val="0"/>
        <w:adjustRightInd w:val="0"/>
        <w:ind w:firstLine="709"/>
        <w:jc w:val="both"/>
        <w:rPr>
          <w:rFonts w:eastAsia="Malgun Gothic"/>
        </w:rPr>
      </w:pPr>
      <w:r>
        <w:rPr>
          <w:rFonts w:eastAsia="Malgun Gothic"/>
        </w:rPr>
        <w:t>60</w:t>
      </w:r>
      <w:r w:rsidR="006D5B27" w:rsidRPr="006D5B27">
        <w:rPr>
          <w:rFonts w:eastAsia="Malgun Gothic"/>
        </w:rPr>
        <w:t xml:space="preserve">. Изменение сроков, предусмотренных Разделом 8 Соглашения, допускается по основаниям, предусмотренным действующим законодательством. </w:t>
      </w:r>
    </w:p>
    <w:p w14:paraId="11377375" w14:textId="6243F60E" w:rsidR="006D5B27" w:rsidRPr="006D5B27" w:rsidRDefault="006D5B27" w:rsidP="00466F9A">
      <w:pPr>
        <w:autoSpaceDE w:val="0"/>
        <w:autoSpaceDN w:val="0"/>
        <w:adjustRightInd w:val="0"/>
        <w:ind w:firstLine="709"/>
        <w:jc w:val="both"/>
        <w:rPr>
          <w:lang w:eastAsia="ko-KR"/>
        </w:rPr>
      </w:pPr>
      <w:r w:rsidRPr="006D5B27">
        <w:rPr>
          <w:lang w:eastAsia="ko-KR"/>
        </w:rPr>
        <w:t>6</w:t>
      </w:r>
      <w:r w:rsidR="00166E4C">
        <w:rPr>
          <w:lang w:eastAsia="ko-KR"/>
        </w:rPr>
        <w:t>1</w:t>
      </w:r>
      <w:r w:rsidRPr="006D5B27">
        <w:rPr>
          <w:lang w:eastAsia="ko-KR"/>
        </w:rPr>
        <w:t xml:space="preserve">. Срок осуществления Концессионером деятельности, указанной в </w:t>
      </w:r>
      <w:hyperlink r:id="rId14" w:history="1">
        <w:r w:rsidRPr="006D5B27">
          <w:rPr>
            <w:lang w:eastAsia="ko-KR"/>
          </w:rPr>
          <w:t>пункте 1</w:t>
        </w:r>
      </w:hyperlink>
      <w:r w:rsidRPr="006D5B27">
        <w:rPr>
          <w:lang w:eastAsia="ko-KR"/>
        </w:rPr>
        <w:t xml:space="preserve"> настоящего Соглашения, с даты подписания Акта приема-передачи (пункт 5 Соглашения) до фактической передачи (возврата) Концессионером Концеденту объекта </w:t>
      </w:r>
      <w:r w:rsidRPr="000D1738">
        <w:rPr>
          <w:rFonts w:eastAsia="Malgun Gothic"/>
        </w:rPr>
        <w:t xml:space="preserve">Соглашения (пункт </w:t>
      </w:r>
      <w:r w:rsidR="00166E4C" w:rsidRPr="000D1738">
        <w:rPr>
          <w:rFonts w:eastAsia="Malgun Gothic"/>
        </w:rPr>
        <w:t>59</w:t>
      </w:r>
      <w:r w:rsidRPr="000D1738">
        <w:rPr>
          <w:rFonts w:eastAsia="Malgun Gothic"/>
        </w:rPr>
        <w:t xml:space="preserve"> Соглашения</w:t>
      </w:r>
      <w:r w:rsidRPr="006D5B27">
        <w:rPr>
          <w:lang w:eastAsia="ko-KR"/>
        </w:rPr>
        <w:t>).</w:t>
      </w:r>
    </w:p>
    <w:p w14:paraId="175500CF" w14:textId="77777777" w:rsidR="006D5B27" w:rsidRPr="006D5B27" w:rsidRDefault="006D5B27" w:rsidP="00466F9A">
      <w:pPr>
        <w:autoSpaceDE w:val="0"/>
        <w:autoSpaceDN w:val="0"/>
        <w:adjustRightInd w:val="0"/>
        <w:ind w:firstLine="709"/>
        <w:jc w:val="both"/>
        <w:rPr>
          <w:lang w:eastAsia="ko-KR"/>
        </w:rPr>
      </w:pPr>
    </w:p>
    <w:p w14:paraId="330CCC9B" w14:textId="77777777" w:rsidR="006D5B27" w:rsidRPr="006D5B27" w:rsidRDefault="006D5B27" w:rsidP="00466F9A">
      <w:pPr>
        <w:autoSpaceDE w:val="0"/>
        <w:autoSpaceDN w:val="0"/>
        <w:adjustRightInd w:val="0"/>
        <w:ind w:firstLine="709"/>
        <w:jc w:val="center"/>
        <w:rPr>
          <w:b/>
          <w:lang w:eastAsia="ko-KR"/>
        </w:rPr>
      </w:pPr>
      <w:r w:rsidRPr="006D5B27">
        <w:rPr>
          <w:b/>
          <w:lang w:eastAsia="ko-KR"/>
        </w:rPr>
        <w:t>9. ПЛАТА ПО СОГЛАШЕНИЮ</w:t>
      </w:r>
    </w:p>
    <w:p w14:paraId="0D12341F" w14:textId="4951498E" w:rsidR="006D5B27" w:rsidRPr="006D5B27" w:rsidRDefault="006D5B27" w:rsidP="00466F9A">
      <w:pPr>
        <w:shd w:val="clear" w:color="auto" w:fill="FFFFFF"/>
        <w:ind w:firstLine="709"/>
        <w:jc w:val="both"/>
        <w:textAlignment w:val="baseline"/>
        <w:outlineLvl w:val="2"/>
        <w:rPr>
          <w:lang w:eastAsia="ko-KR"/>
        </w:rPr>
      </w:pPr>
      <w:r w:rsidRPr="006D5B27">
        <w:rPr>
          <w:lang w:eastAsia="ko-KR"/>
        </w:rPr>
        <w:t>6</w:t>
      </w:r>
      <w:r w:rsidR="00166E4C">
        <w:rPr>
          <w:lang w:eastAsia="ko-KR"/>
        </w:rPr>
        <w:t>2</w:t>
      </w:r>
      <w:r w:rsidRPr="006D5B27">
        <w:rPr>
          <w:lang w:eastAsia="ko-KR"/>
        </w:rPr>
        <w:t xml:space="preserve">. Концессионная плата устанавливается в твердой сумме платежей и составляет ______ (определяется по результатам конкурса). </w:t>
      </w:r>
    </w:p>
    <w:p w14:paraId="0E664CA0" w14:textId="501BFCDF" w:rsidR="006D5B27" w:rsidRPr="006D5B27" w:rsidRDefault="006D5B27" w:rsidP="00466F9A">
      <w:pPr>
        <w:shd w:val="clear" w:color="auto" w:fill="FFFFFF"/>
        <w:ind w:firstLine="709"/>
        <w:jc w:val="both"/>
        <w:textAlignment w:val="baseline"/>
        <w:outlineLvl w:val="2"/>
        <w:rPr>
          <w:lang w:eastAsia="ko-KR"/>
        </w:rPr>
      </w:pPr>
      <w:r w:rsidRPr="006D5B27">
        <w:rPr>
          <w:lang w:eastAsia="ko-KR"/>
        </w:rPr>
        <w:t>6</w:t>
      </w:r>
      <w:r w:rsidR="00166E4C">
        <w:rPr>
          <w:lang w:eastAsia="ko-KR"/>
        </w:rPr>
        <w:t>3</w:t>
      </w:r>
      <w:r w:rsidRPr="006D5B27">
        <w:rPr>
          <w:lang w:eastAsia="ko-KR"/>
        </w:rPr>
        <w:t>. Концессионная плата вносится Концессионером ежегодно не позднее 25 декабря текущего кода.</w:t>
      </w:r>
    </w:p>
    <w:p w14:paraId="059654EB" w14:textId="4EC0AC04" w:rsidR="006D5B27" w:rsidRPr="006D5B27" w:rsidRDefault="006D5B27" w:rsidP="00466F9A">
      <w:pPr>
        <w:autoSpaceDE w:val="0"/>
        <w:autoSpaceDN w:val="0"/>
        <w:adjustRightInd w:val="0"/>
        <w:ind w:firstLine="709"/>
        <w:jc w:val="both"/>
        <w:rPr>
          <w:lang w:eastAsia="ko-KR"/>
        </w:rPr>
      </w:pPr>
      <w:r w:rsidRPr="006D5B27">
        <w:rPr>
          <w:lang w:eastAsia="ko-KR"/>
        </w:rPr>
        <w:t>6</w:t>
      </w:r>
      <w:r w:rsidR="00166E4C">
        <w:rPr>
          <w:lang w:eastAsia="ko-KR"/>
        </w:rPr>
        <w:t>4</w:t>
      </w:r>
      <w:r w:rsidRPr="006D5B27">
        <w:rPr>
          <w:lang w:eastAsia="ko-KR"/>
        </w:rPr>
        <w:t>. Концессионная плата вносится путем перечисления денежных средств в бюджет муниципального образования городское поселение «Город Советская Гавань» Советско-Гаванского муниципального района Хабаровского края»</w:t>
      </w:r>
      <w:r w:rsidRPr="006D5B27">
        <w:rPr>
          <w:color w:val="FF0000"/>
          <w:lang w:eastAsia="ko-KR"/>
        </w:rPr>
        <w:t xml:space="preserve"> </w:t>
      </w:r>
      <w:r w:rsidRPr="006D5B27">
        <w:rPr>
          <w:lang w:eastAsia="ko-KR"/>
        </w:rPr>
        <w:t>на расчетный счет Концедента:</w:t>
      </w:r>
    </w:p>
    <w:p w14:paraId="73447716" w14:textId="77777777" w:rsidR="006D5B27" w:rsidRPr="006D5B27" w:rsidRDefault="006D5B27" w:rsidP="00466F9A">
      <w:pPr>
        <w:autoSpaceDE w:val="0"/>
        <w:autoSpaceDN w:val="0"/>
        <w:adjustRightInd w:val="0"/>
        <w:ind w:firstLine="709"/>
        <w:jc w:val="both"/>
        <w:rPr>
          <w:lang w:eastAsia="ko-KR"/>
        </w:rPr>
      </w:pPr>
      <w:r w:rsidRPr="006D5B27">
        <w:rPr>
          <w:lang w:eastAsia="ko-KR"/>
        </w:rPr>
        <w:t>УФК по ____________________________________________________</w:t>
      </w:r>
    </w:p>
    <w:p w14:paraId="24997E48" w14:textId="77777777" w:rsidR="006D5B27" w:rsidRPr="006D5B27" w:rsidRDefault="006D5B27" w:rsidP="00466F9A">
      <w:pPr>
        <w:autoSpaceDE w:val="0"/>
        <w:autoSpaceDN w:val="0"/>
        <w:adjustRightInd w:val="0"/>
        <w:ind w:firstLine="709"/>
        <w:jc w:val="both"/>
        <w:rPr>
          <w:lang w:eastAsia="ko-KR"/>
        </w:rPr>
      </w:pPr>
      <w:r w:rsidRPr="006D5B27">
        <w:rPr>
          <w:lang w:eastAsia="ko-KR"/>
        </w:rPr>
        <w:t xml:space="preserve">ИНН ______________ КПП ______________ </w:t>
      </w:r>
    </w:p>
    <w:p w14:paraId="2F8E4A3A" w14:textId="77777777" w:rsidR="006D5B27" w:rsidRPr="006D5B27" w:rsidRDefault="006D5B27" w:rsidP="00466F9A">
      <w:pPr>
        <w:autoSpaceDE w:val="0"/>
        <w:autoSpaceDN w:val="0"/>
        <w:adjustRightInd w:val="0"/>
        <w:ind w:firstLine="709"/>
        <w:jc w:val="both"/>
        <w:rPr>
          <w:lang w:eastAsia="ko-KR"/>
        </w:rPr>
      </w:pPr>
      <w:r w:rsidRPr="006D5B27">
        <w:rPr>
          <w:lang w:eastAsia="ko-KR"/>
        </w:rPr>
        <w:t>БИК ______________ ОКТМО ______________</w:t>
      </w:r>
    </w:p>
    <w:p w14:paraId="00C26426" w14:textId="77777777" w:rsidR="006D5B27" w:rsidRPr="006D5B27" w:rsidRDefault="006D5B27" w:rsidP="00466F9A">
      <w:pPr>
        <w:autoSpaceDE w:val="0"/>
        <w:autoSpaceDN w:val="0"/>
        <w:adjustRightInd w:val="0"/>
        <w:ind w:firstLine="709"/>
        <w:jc w:val="both"/>
        <w:rPr>
          <w:lang w:eastAsia="ko-KR"/>
        </w:rPr>
      </w:pPr>
      <w:r w:rsidRPr="006D5B27">
        <w:rPr>
          <w:lang w:eastAsia="ko-KR"/>
        </w:rPr>
        <w:t xml:space="preserve">р/с ____________________________ </w:t>
      </w:r>
    </w:p>
    <w:p w14:paraId="3C88A773" w14:textId="77777777" w:rsidR="006D5B27" w:rsidRPr="006D5B27" w:rsidRDefault="006D5B27" w:rsidP="00466F9A">
      <w:pPr>
        <w:autoSpaceDE w:val="0"/>
        <w:autoSpaceDN w:val="0"/>
        <w:adjustRightInd w:val="0"/>
        <w:ind w:firstLine="709"/>
        <w:jc w:val="both"/>
        <w:rPr>
          <w:lang w:eastAsia="ko-KR"/>
        </w:rPr>
      </w:pPr>
      <w:r w:rsidRPr="006D5B27">
        <w:rPr>
          <w:lang w:eastAsia="ko-KR"/>
        </w:rPr>
        <w:t>Код платежа: 701 1 11 09044 04 0000 120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618CAF9B" w14:textId="77777777" w:rsidR="006D5B27" w:rsidRPr="006D5B27" w:rsidRDefault="006D5B27" w:rsidP="00466F9A">
      <w:pPr>
        <w:autoSpaceDE w:val="0"/>
        <w:autoSpaceDN w:val="0"/>
        <w:adjustRightInd w:val="0"/>
        <w:ind w:firstLine="709"/>
        <w:jc w:val="both"/>
        <w:rPr>
          <w:lang w:eastAsia="ko-KR"/>
        </w:rPr>
      </w:pPr>
      <w:r w:rsidRPr="006D5B27">
        <w:rPr>
          <w:lang w:eastAsia="ko-KR"/>
        </w:rPr>
        <w:t>НДС определяется по централизованно установленной ставке и оплачивается Концессионером по отдельному платежному документу в соответствующий бюджет.</w:t>
      </w:r>
    </w:p>
    <w:p w14:paraId="6D39C7E4" w14:textId="77777777" w:rsidR="006D5B27" w:rsidRPr="006D5B27" w:rsidRDefault="006D5B27" w:rsidP="00466F9A">
      <w:pPr>
        <w:autoSpaceDE w:val="0"/>
        <w:autoSpaceDN w:val="0"/>
        <w:adjustRightInd w:val="0"/>
        <w:ind w:firstLine="709"/>
        <w:jc w:val="both"/>
        <w:rPr>
          <w:lang w:eastAsia="ko-KR"/>
        </w:rPr>
      </w:pPr>
      <w:r w:rsidRPr="006D5B27">
        <w:rPr>
          <w:lang w:eastAsia="ko-KR"/>
        </w:rPr>
        <w:t xml:space="preserve">В случае принятия органом, осуществляющим регулирование цен (тарифов) в соответствии с законодательством Российской Федерации в сфере регулирования цен (тарифов), решения, оформленного в форме нормативно-правового акта (либо иного обязательного к исполнению Концессионером и/или Концедентом документа) об исключении из состава необходимой валовой выручки Концессионера расходов на уплату концессионной платы, Концессионер освобождается от уплаты Концеденту концессионной платы в периоде, на который распространяется решение указанного органа. Принятие органом, осуществляющим регулирование цен (тарифов) в соответствии с законодательством Российской Федерации в сфере регулирования цен (тарифов), решения, указанного в предыдущем абзаце настоящего пункта Соглашения, является достаточным основанием для освобождения Концессионера от уплаты концессионной платы в </w:t>
      </w:r>
      <w:r w:rsidRPr="006D5B27">
        <w:rPr>
          <w:lang w:eastAsia="ko-KR"/>
        </w:rPr>
        <w:lastRenderedPageBreak/>
        <w:t>соответствующем периоде и не требует заключения между Сторонами дополнительного соглашения к настоящему Соглашению об освобождении Концессионера от обязанности по уплате концессионной платы.</w:t>
      </w:r>
    </w:p>
    <w:p w14:paraId="5CB655F6" w14:textId="77777777" w:rsidR="006D5B27" w:rsidRPr="006D5B27" w:rsidRDefault="006D5B27" w:rsidP="00466F9A">
      <w:pPr>
        <w:autoSpaceDE w:val="0"/>
        <w:autoSpaceDN w:val="0"/>
        <w:adjustRightInd w:val="0"/>
        <w:ind w:firstLine="709"/>
        <w:jc w:val="both"/>
        <w:rPr>
          <w:lang w:eastAsia="ko-KR"/>
        </w:rPr>
      </w:pPr>
    </w:p>
    <w:p w14:paraId="5A0C9A01" w14:textId="77777777" w:rsidR="006D5B27" w:rsidRPr="006D5B27" w:rsidRDefault="006D5B27" w:rsidP="00466F9A">
      <w:pPr>
        <w:widowControl w:val="0"/>
        <w:autoSpaceDE w:val="0"/>
        <w:autoSpaceDN w:val="0"/>
        <w:adjustRightInd w:val="0"/>
        <w:ind w:firstLine="709"/>
        <w:jc w:val="center"/>
        <w:outlineLvl w:val="0"/>
        <w:rPr>
          <w:rFonts w:eastAsia="Malgun Gothic"/>
          <w:b/>
        </w:rPr>
      </w:pPr>
      <w:r w:rsidRPr="006D5B27">
        <w:rPr>
          <w:rFonts w:eastAsia="Malgun Gothic"/>
          <w:b/>
        </w:rPr>
        <w:t>10. ПОРЯДОК ОСУЩЕСТВЛЕНИЯ КОНЦЕДЕНТОМ КОНТРОЛЯ ЗА СОБЛЮДЕНИЕМ КОНЦЕССИОНЕРОМ УСЛОВИЙ НАСТОЯЩЕГО СОГЛАШЕНИЯ</w:t>
      </w:r>
    </w:p>
    <w:p w14:paraId="307CF7D3" w14:textId="2EAB34B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6</w:t>
      </w:r>
      <w:r w:rsidR="00166E4C">
        <w:rPr>
          <w:rFonts w:eastAsia="Malgun Gothic"/>
        </w:rPr>
        <w:t>5</w:t>
      </w:r>
      <w:r w:rsidRPr="006D5B27">
        <w:rPr>
          <w:rFonts w:eastAsia="Malgun Gothic"/>
        </w:rPr>
        <w:t>. Права и обязанности Концедента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Концедент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w:t>
      </w:r>
    </w:p>
    <w:p w14:paraId="453C1CDD" w14:textId="0A86F8B0"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6</w:t>
      </w:r>
      <w:r w:rsidR="00166E4C">
        <w:rPr>
          <w:rFonts w:eastAsia="Malgun Gothic"/>
        </w:rPr>
        <w:t>6</w:t>
      </w:r>
      <w:r w:rsidRPr="006D5B27">
        <w:rPr>
          <w:rFonts w:eastAsia="Malgun Gothic"/>
        </w:rPr>
        <w:t>.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разделе 8 настоящего Соглашения.</w:t>
      </w:r>
    </w:p>
    <w:p w14:paraId="2E2C2181" w14:textId="31605906"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6</w:t>
      </w:r>
      <w:r w:rsidR="00166E4C">
        <w:rPr>
          <w:rFonts w:eastAsia="Malgun Gothic"/>
        </w:rPr>
        <w:t>7</w:t>
      </w:r>
      <w:r w:rsidRPr="006D5B27">
        <w:rPr>
          <w:rFonts w:eastAsia="Malgun Gothic"/>
        </w:rPr>
        <w:t>. Концессионер обязан обеспечить представителям уполномоченных органов Концедента,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 настоящего Соглашения.</w:t>
      </w:r>
    </w:p>
    <w:p w14:paraId="6E0E15D2" w14:textId="1FB200D1" w:rsidR="006D5B27" w:rsidRPr="006D5B27" w:rsidRDefault="00166E4C" w:rsidP="00466F9A">
      <w:pPr>
        <w:ind w:firstLine="709"/>
        <w:jc w:val="both"/>
        <w:rPr>
          <w:lang w:eastAsia="ko-KR"/>
        </w:rPr>
      </w:pPr>
      <w:r>
        <w:rPr>
          <w:lang w:eastAsia="ko-KR"/>
        </w:rPr>
        <w:t>68</w:t>
      </w:r>
      <w:r w:rsidR="006D5B27" w:rsidRPr="006D5B27">
        <w:rPr>
          <w:lang w:eastAsia="ko-KR"/>
        </w:rPr>
        <w:t xml:space="preserve">. Концедент имеет право запрашивать у Концессионера информацию об исполнении Концессионером обязательств по настоящему Соглашению. </w:t>
      </w:r>
    </w:p>
    <w:p w14:paraId="2D680FD4" w14:textId="426E9D6C" w:rsidR="006D5B27" w:rsidRPr="006D5B27" w:rsidRDefault="00166E4C" w:rsidP="00466F9A">
      <w:pPr>
        <w:widowControl w:val="0"/>
        <w:autoSpaceDE w:val="0"/>
        <w:autoSpaceDN w:val="0"/>
        <w:adjustRightInd w:val="0"/>
        <w:ind w:firstLine="709"/>
        <w:jc w:val="both"/>
        <w:rPr>
          <w:rFonts w:eastAsia="Malgun Gothic"/>
        </w:rPr>
      </w:pPr>
      <w:r>
        <w:rPr>
          <w:rFonts w:eastAsia="Malgun Gothic"/>
        </w:rPr>
        <w:t>69</w:t>
      </w:r>
      <w:r w:rsidR="006D5B27" w:rsidRPr="006D5B27">
        <w:rPr>
          <w:rFonts w:eastAsia="Malgun Gothic"/>
        </w:rPr>
        <w:t>. Концедент не вправе вмешиваться в осуществление хозяйственной деятельности Концессионера.</w:t>
      </w:r>
    </w:p>
    <w:p w14:paraId="0C33F948" w14:textId="3EAEBB61"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7</w:t>
      </w:r>
      <w:r w:rsidR="00166E4C">
        <w:rPr>
          <w:rFonts w:eastAsia="Malgun Gothic"/>
        </w:rPr>
        <w:t>0</w:t>
      </w:r>
      <w:r w:rsidRPr="006D5B27">
        <w:rPr>
          <w:rFonts w:eastAsia="Malgun Gothic"/>
        </w:rPr>
        <w:t>.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календарных дней с даты обнаружения указанных нарушений.</w:t>
      </w:r>
    </w:p>
    <w:p w14:paraId="40EEFAA6" w14:textId="0E6C1B7A"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7</w:t>
      </w:r>
      <w:r w:rsidR="00166E4C">
        <w:rPr>
          <w:rFonts w:eastAsia="Malgun Gothic"/>
        </w:rPr>
        <w:t>1</w:t>
      </w:r>
      <w:r w:rsidRPr="006D5B27">
        <w:rPr>
          <w:rFonts w:eastAsia="Malgun Gothic"/>
        </w:rPr>
        <w:t>.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14:paraId="2B1294B0" w14:textId="5E66BD86" w:rsidR="006D5B27" w:rsidRPr="006D5B27" w:rsidRDefault="006D5B27" w:rsidP="00466F9A">
      <w:pPr>
        <w:autoSpaceDE w:val="0"/>
        <w:autoSpaceDN w:val="0"/>
        <w:adjustRightInd w:val="0"/>
        <w:ind w:firstLine="709"/>
        <w:jc w:val="both"/>
        <w:rPr>
          <w:lang w:eastAsia="ko-KR"/>
        </w:rPr>
      </w:pPr>
      <w:r w:rsidRPr="006D5B27">
        <w:rPr>
          <w:lang w:eastAsia="ko-KR"/>
        </w:rPr>
        <w:t>7</w:t>
      </w:r>
      <w:r w:rsidR="00166E4C">
        <w:rPr>
          <w:lang w:eastAsia="ko-KR"/>
        </w:rPr>
        <w:t>2</w:t>
      </w:r>
      <w:r w:rsidRPr="006D5B27">
        <w:rPr>
          <w:lang w:eastAsia="ko-KR"/>
        </w:rPr>
        <w:t>. Результаты осуществления контроля за соблюдением Концессионером условий концессионного соглашения оформляются актом о результатах контроля.</w:t>
      </w:r>
    </w:p>
    <w:p w14:paraId="02DEEA60" w14:textId="1A31C919" w:rsidR="006D5B27" w:rsidRPr="006D5B27" w:rsidRDefault="006D5B27" w:rsidP="00466F9A">
      <w:pPr>
        <w:autoSpaceDE w:val="0"/>
        <w:autoSpaceDN w:val="0"/>
        <w:adjustRightInd w:val="0"/>
        <w:ind w:firstLine="709"/>
        <w:jc w:val="both"/>
        <w:rPr>
          <w:lang w:eastAsia="ko-KR"/>
        </w:rPr>
      </w:pPr>
      <w:r w:rsidRPr="006D5B27">
        <w:rPr>
          <w:lang w:eastAsia="ko-KR"/>
        </w:rPr>
        <w:t>7</w:t>
      </w:r>
      <w:r w:rsidR="00166E4C">
        <w:rPr>
          <w:lang w:eastAsia="ko-KR"/>
        </w:rPr>
        <w:t>3</w:t>
      </w:r>
      <w:r w:rsidRPr="006D5B27">
        <w:rPr>
          <w:lang w:eastAsia="ko-KR"/>
        </w:rPr>
        <w:t>.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14:paraId="3CD20E76" w14:textId="77777777" w:rsidR="006D5B27" w:rsidRPr="006D5B27" w:rsidRDefault="006D5B27" w:rsidP="00466F9A">
      <w:pPr>
        <w:autoSpaceDE w:val="0"/>
        <w:autoSpaceDN w:val="0"/>
        <w:adjustRightInd w:val="0"/>
        <w:ind w:firstLine="709"/>
        <w:jc w:val="both"/>
        <w:rPr>
          <w:lang w:eastAsia="ko-KR"/>
        </w:rPr>
      </w:pPr>
    </w:p>
    <w:p w14:paraId="61819770" w14:textId="77777777" w:rsidR="006D5B27" w:rsidRPr="006D5B27" w:rsidRDefault="006D5B27" w:rsidP="00466F9A">
      <w:pPr>
        <w:widowControl w:val="0"/>
        <w:autoSpaceDE w:val="0"/>
        <w:autoSpaceDN w:val="0"/>
        <w:adjustRightInd w:val="0"/>
        <w:ind w:firstLine="709"/>
        <w:jc w:val="center"/>
        <w:outlineLvl w:val="0"/>
        <w:rPr>
          <w:rFonts w:eastAsia="Malgun Gothic"/>
          <w:b/>
        </w:rPr>
      </w:pPr>
      <w:r w:rsidRPr="006D5B27">
        <w:rPr>
          <w:rFonts w:eastAsia="Malgun Gothic"/>
          <w:b/>
        </w:rPr>
        <w:t>11. ОТВЕТСТВЕННОСТЬ СТОРОН</w:t>
      </w:r>
    </w:p>
    <w:p w14:paraId="439B9AF9" w14:textId="0E3F1CBE" w:rsidR="006D5B27" w:rsidRPr="006D5B27" w:rsidRDefault="006D5B27" w:rsidP="00466F9A">
      <w:pPr>
        <w:ind w:firstLine="709"/>
        <w:jc w:val="both"/>
        <w:rPr>
          <w:lang w:eastAsia="ko-KR"/>
        </w:rPr>
      </w:pPr>
      <w:r w:rsidRPr="006D5B27">
        <w:rPr>
          <w:lang w:eastAsia="ko-KR"/>
        </w:rPr>
        <w:t>7</w:t>
      </w:r>
      <w:r w:rsidR="00166E4C">
        <w:rPr>
          <w:lang w:eastAsia="ko-KR"/>
        </w:rPr>
        <w:t>4</w:t>
      </w:r>
      <w:r w:rsidRPr="006D5B27">
        <w:rPr>
          <w:lang w:eastAsia="ko-KR"/>
        </w:rPr>
        <w:t>.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14:paraId="439522E4" w14:textId="5AAF17F0" w:rsidR="006D5B27" w:rsidRPr="006D5B27" w:rsidRDefault="006D5B27" w:rsidP="00466F9A">
      <w:pPr>
        <w:ind w:firstLine="709"/>
        <w:jc w:val="both"/>
        <w:rPr>
          <w:lang w:eastAsia="ko-KR"/>
        </w:rPr>
      </w:pPr>
      <w:bookmarkStart w:id="23" w:name="P927"/>
      <w:bookmarkEnd w:id="23"/>
      <w:r w:rsidRPr="006D5B27">
        <w:rPr>
          <w:lang w:eastAsia="ko-KR"/>
        </w:rPr>
        <w:t>7</w:t>
      </w:r>
      <w:r w:rsidR="00166E4C">
        <w:rPr>
          <w:lang w:eastAsia="ko-KR"/>
        </w:rPr>
        <w:t>5</w:t>
      </w:r>
      <w:r w:rsidRPr="006D5B27">
        <w:rPr>
          <w:lang w:eastAsia="ko-KR"/>
        </w:rPr>
        <w:t>. Концессионер несет ответственность перед Концедентом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14:paraId="4B6855E6" w14:textId="0C9C4B68" w:rsidR="006D5B27" w:rsidRPr="000D1738" w:rsidRDefault="006D5B27" w:rsidP="00466F9A">
      <w:pPr>
        <w:ind w:firstLine="709"/>
        <w:jc w:val="both"/>
        <w:rPr>
          <w:rFonts w:eastAsia="Malgun Gothic"/>
        </w:rPr>
      </w:pPr>
      <w:r w:rsidRPr="006D5B27">
        <w:rPr>
          <w:lang w:eastAsia="ko-KR"/>
        </w:rPr>
        <w:t>7</w:t>
      </w:r>
      <w:r w:rsidR="00166E4C">
        <w:rPr>
          <w:lang w:eastAsia="ko-KR"/>
        </w:rPr>
        <w:t>6</w:t>
      </w:r>
      <w:r w:rsidRPr="006D5B27">
        <w:rPr>
          <w:lang w:eastAsia="ko-KR"/>
        </w:rPr>
        <w:t xml:space="preserve">. В случае нарушения требований, указанных </w:t>
      </w:r>
      <w:r w:rsidRPr="000D1738">
        <w:rPr>
          <w:rFonts w:eastAsia="Malgun Gothic"/>
        </w:rPr>
        <w:t xml:space="preserve">в </w:t>
      </w:r>
      <w:hyperlink w:anchor="P927" w:history="1">
        <w:r w:rsidRPr="000D1738">
          <w:rPr>
            <w:rFonts w:eastAsia="Malgun Gothic"/>
          </w:rPr>
          <w:t xml:space="preserve">пункте </w:t>
        </w:r>
      </w:hyperlink>
      <w:r w:rsidRPr="000D1738">
        <w:rPr>
          <w:rFonts w:eastAsia="Malgun Gothic"/>
        </w:rPr>
        <w:t>7</w:t>
      </w:r>
      <w:r w:rsidR="00166E4C" w:rsidRPr="000D1738">
        <w:rPr>
          <w:rFonts w:eastAsia="Malgun Gothic"/>
        </w:rPr>
        <w:t>5</w:t>
      </w:r>
      <w:r w:rsidRPr="000D1738">
        <w:rPr>
          <w:rFonts w:eastAsia="Malgun Gothic"/>
        </w:rPr>
        <w:t xml:space="preserve"> настоящего Соглашения, Концедент обязан в течение 10-ти календарных дней с даты обнаружения нарушения </w:t>
      </w:r>
      <w:r w:rsidRPr="000D1738">
        <w:rPr>
          <w:rFonts w:eastAsia="Malgun Gothic"/>
        </w:rPr>
        <w:lastRenderedPageBreak/>
        <w:t>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Концедент вправе потребовать от Концессионера безвозмездного устранения такого нарушения в установленный Концедентом разумный срок.</w:t>
      </w:r>
    </w:p>
    <w:p w14:paraId="7CB446EC" w14:textId="79E1C48E" w:rsidR="006D5B27" w:rsidRPr="006D5B27" w:rsidRDefault="006D5B27" w:rsidP="00466F9A">
      <w:pPr>
        <w:ind w:firstLine="709"/>
        <w:jc w:val="both"/>
        <w:rPr>
          <w:lang w:eastAsia="ko-KR"/>
        </w:rPr>
      </w:pPr>
      <w:r w:rsidRPr="000D1738">
        <w:rPr>
          <w:rFonts w:eastAsia="Malgun Gothic"/>
        </w:rPr>
        <w:t>7</w:t>
      </w:r>
      <w:r w:rsidR="00166E4C" w:rsidRPr="000D1738">
        <w:rPr>
          <w:rFonts w:eastAsia="Malgun Gothic"/>
        </w:rPr>
        <w:t>7</w:t>
      </w:r>
      <w:r w:rsidRPr="000D1738">
        <w:rPr>
          <w:rFonts w:eastAsia="Malgun Gothic"/>
        </w:rPr>
        <w:t xml:space="preserve">.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w:t>
      </w:r>
      <w:hyperlink w:anchor="P927" w:history="1">
        <w:r w:rsidRPr="000D1738">
          <w:rPr>
            <w:rFonts w:eastAsia="Malgun Gothic"/>
          </w:rPr>
          <w:t xml:space="preserve">пункте </w:t>
        </w:r>
      </w:hyperlink>
      <w:r w:rsidRPr="000D1738">
        <w:rPr>
          <w:rFonts w:eastAsia="Malgun Gothic"/>
        </w:rPr>
        <w:t>7</w:t>
      </w:r>
      <w:r w:rsidR="00166E4C" w:rsidRPr="000D1738">
        <w:rPr>
          <w:rFonts w:eastAsia="Malgun Gothic"/>
        </w:rPr>
        <w:t>5</w:t>
      </w:r>
      <w:r w:rsidRPr="000D1738">
        <w:rPr>
          <w:rFonts w:eastAsia="Malgun Gothic"/>
        </w:rPr>
        <w:t xml:space="preserve"> настоящего Соглашения, если эти нарушения не были устранены Концессионером в разумный срок, определенный Концедентом в требовании об устранении нарушений, предусмотренном </w:t>
      </w:r>
      <w:hyperlink w:anchor="P935" w:history="1">
        <w:r w:rsidRPr="000D1738">
          <w:rPr>
            <w:rFonts w:eastAsia="Malgun Gothic"/>
          </w:rPr>
          <w:t>пунктом 7</w:t>
        </w:r>
        <w:r w:rsidR="001E1ACC" w:rsidRPr="000D1738">
          <w:rPr>
            <w:rFonts w:eastAsia="Malgun Gothic"/>
          </w:rPr>
          <w:t>6</w:t>
        </w:r>
      </w:hyperlink>
      <w:r w:rsidRPr="006D5B27">
        <w:rPr>
          <w:lang w:eastAsia="ko-KR"/>
        </w:rPr>
        <w:t xml:space="preserve"> настоящего Соглашения, или являются существенными.</w:t>
      </w:r>
    </w:p>
    <w:p w14:paraId="2B11BAEE" w14:textId="480BDF76" w:rsidR="006D5B27" w:rsidRPr="006D5B27" w:rsidRDefault="00166E4C" w:rsidP="00466F9A">
      <w:pPr>
        <w:ind w:firstLine="709"/>
        <w:jc w:val="both"/>
        <w:rPr>
          <w:lang w:eastAsia="ko-KR"/>
        </w:rPr>
      </w:pPr>
      <w:r>
        <w:rPr>
          <w:lang w:eastAsia="ko-KR"/>
        </w:rPr>
        <w:t>78</w:t>
      </w:r>
      <w:r w:rsidR="006D5B27" w:rsidRPr="006D5B27">
        <w:rPr>
          <w:lang w:eastAsia="ko-KR"/>
        </w:rPr>
        <w:t>. Концессионер несет перед Концедентом ответственность за качество работ по реконструкции объекта Соглашения в течение 5 лет со дня передачи объекта Соглашения Концеденту.</w:t>
      </w:r>
    </w:p>
    <w:p w14:paraId="623D0537" w14:textId="3C98197E" w:rsidR="006D5B27" w:rsidRPr="006D5B27" w:rsidRDefault="001E1ACC" w:rsidP="00466F9A">
      <w:pPr>
        <w:autoSpaceDE w:val="0"/>
        <w:autoSpaceDN w:val="0"/>
        <w:adjustRightInd w:val="0"/>
        <w:ind w:firstLine="709"/>
        <w:jc w:val="both"/>
        <w:rPr>
          <w:lang w:eastAsia="ko-KR"/>
        </w:rPr>
      </w:pPr>
      <w:r>
        <w:rPr>
          <w:lang w:eastAsia="ko-KR"/>
        </w:rPr>
        <w:t>79</w:t>
      </w:r>
      <w:r w:rsidR="006D5B27" w:rsidRPr="006D5B27">
        <w:rPr>
          <w:lang w:eastAsia="ko-KR"/>
        </w:rPr>
        <w:t>. Концедент имеет право на возмещение убытков, возникших в результате неисполнения (в том числе уклонения Концессионера от подписания предусмотренных соглашением актов передачи имущества, входящего в состав объекта Соглашения) или ненадлежащего исполнения Концессионером обязательств, предусмотренных Соглашением.</w:t>
      </w:r>
    </w:p>
    <w:p w14:paraId="59FDF721" w14:textId="77777777" w:rsidR="006D5B27" w:rsidRPr="006D5B27" w:rsidRDefault="006D5B27" w:rsidP="00466F9A">
      <w:pPr>
        <w:autoSpaceDE w:val="0"/>
        <w:autoSpaceDN w:val="0"/>
        <w:adjustRightInd w:val="0"/>
        <w:ind w:firstLine="709"/>
        <w:jc w:val="both"/>
        <w:rPr>
          <w:lang w:eastAsia="ko-KR"/>
        </w:rPr>
      </w:pPr>
      <w:r w:rsidRPr="006D5B27">
        <w:rPr>
          <w:lang w:eastAsia="ko-KR"/>
        </w:rPr>
        <w:t>Концессионер имеет право на возмещение убытков, возникших в результате неисполнения (в том числе уклонения Концедента от подписания предусмотренных Соглашением актов передачи имущества, входящего в состав объекта Соглашения) или ненадлежащего исполнения Концедентом обязательств, предусмотренных Соглашением.</w:t>
      </w:r>
    </w:p>
    <w:p w14:paraId="7EFE9942" w14:textId="77777777" w:rsidR="006D5B27" w:rsidRPr="006D5B27" w:rsidRDefault="006D5B27" w:rsidP="00466F9A">
      <w:pPr>
        <w:ind w:firstLine="709"/>
        <w:jc w:val="both"/>
        <w:rPr>
          <w:lang w:eastAsia="ko-KR"/>
        </w:rPr>
      </w:pPr>
      <w:r w:rsidRPr="006D5B27">
        <w:rPr>
          <w:lang w:eastAsia="ko-KR"/>
        </w:rPr>
        <w:t>Возмещение указанных убытков производится в порядке, установленном действующим законодательством.</w:t>
      </w:r>
    </w:p>
    <w:p w14:paraId="084A64E1" w14:textId="5A9AAA22" w:rsidR="006D5B27" w:rsidRPr="006D5B27" w:rsidRDefault="001E1ACC" w:rsidP="00466F9A">
      <w:pPr>
        <w:ind w:firstLine="709"/>
        <w:jc w:val="both"/>
        <w:rPr>
          <w:lang w:eastAsia="ko-KR"/>
        </w:rPr>
      </w:pPr>
      <w:r>
        <w:rPr>
          <w:lang w:eastAsia="ko-KR"/>
        </w:rPr>
        <w:t>80</w:t>
      </w:r>
      <w:r w:rsidR="006D5B27" w:rsidRPr="006D5B27">
        <w:rPr>
          <w:lang w:eastAsia="ko-KR"/>
        </w:rPr>
        <w:t>. Концессионер обязан уплатить Концеденту неустойку в размере 5 % от общей суммы средств, запланированных на реконструкцию объекта Соглашения на текущий год в случае неисполнения или ненадлежащего исполнения Концессионером обязательств по Соглашению, в том числе в случае нарушения сроков исполнения указанных обязательств.</w:t>
      </w:r>
    </w:p>
    <w:p w14:paraId="290CAE6F" w14:textId="111A4E9A" w:rsidR="006D5B27" w:rsidRPr="006D5B27" w:rsidRDefault="006D5B27" w:rsidP="00466F9A">
      <w:pPr>
        <w:ind w:firstLine="709"/>
        <w:jc w:val="both"/>
        <w:rPr>
          <w:lang w:eastAsia="ko-KR"/>
        </w:rPr>
      </w:pPr>
      <w:r w:rsidRPr="006D5B27">
        <w:rPr>
          <w:lang w:eastAsia="ko-KR"/>
        </w:rPr>
        <w:t>8</w:t>
      </w:r>
      <w:r w:rsidR="001E1ACC">
        <w:rPr>
          <w:lang w:eastAsia="ko-KR"/>
        </w:rPr>
        <w:t>1</w:t>
      </w:r>
      <w:r w:rsidRPr="006D5B27">
        <w:rPr>
          <w:lang w:eastAsia="ko-KR"/>
        </w:rPr>
        <w:t>. Концедент обязан уплатить Концессионеру неустойку в случае неисполнения или   ненадлежащего исполнения Концедентом обязательств по Соглашению, в том числе в случае нарушения сроков исполнения указанных обязательств, в размере 5 % от общей суммы средств, запланированных на реконструкцию объекта на текущий год.</w:t>
      </w:r>
    </w:p>
    <w:p w14:paraId="668C8F9F" w14:textId="315E4710" w:rsidR="006D5B27" w:rsidRPr="006D5B27" w:rsidRDefault="006D5B27" w:rsidP="00466F9A">
      <w:pPr>
        <w:ind w:firstLine="709"/>
        <w:jc w:val="both"/>
        <w:rPr>
          <w:lang w:eastAsia="ko-KR"/>
        </w:rPr>
      </w:pPr>
      <w:r w:rsidRPr="006D5B27">
        <w:rPr>
          <w:lang w:eastAsia="ko-KR"/>
        </w:rPr>
        <w:t>8</w:t>
      </w:r>
      <w:r w:rsidR="001E1ACC">
        <w:rPr>
          <w:lang w:eastAsia="ko-KR"/>
        </w:rPr>
        <w:t>2</w:t>
      </w:r>
      <w:r w:rsidRPr="006D5B27">
        <w:rPr>
          <w:lang w:eastAsia="ko-KR"/>
        </w:rPr>
        <w:t>.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14:paraId="396EA28D" w14:textId="77777777" w:rsidR="006D5B27" w:rsidRPr="006D5B27" w:rsidRDefault="006D5B27" w:rsidP="00466F9A">
      <w:pPr>
        <w:ind w:firstLine="709"/>
        <w:jc w:val="both"/>
        <w:rPr>
          <w:lang w:eastAsia="ko-KR"/>
        </w:rPr>
      </w:pPr>
    </w:p>
    <w:p w14:paraId="645EC241" w14:textId="77777777" w:rsidR="006D5B27" w:rsidRPr="006D5B27" w:rsidRDefault="006D5B27" w:rsidP="00466F9A">
      <w:pPr>
        <w:ind w:firstLine="709"/>
        <w:jc w:val="center"/>
        <w:rPr>
          <w:b/>
          <w:lang w:eastAsia="ko-KR"/>
        </w:rPr>
      </w:pPr>
      <w:r w:rsidRPr="006D5B27">
        <w:rPr>
          <w:b/>
          <w:lang w:eastAsia="ko-KR"/>
        </w:rPr>
        <w:t>12. ПОРЯДОК ВЗАИМОДЕЙСТВИЯ СТОРОН ПРИ НАСТУПЛЕНИИ ОБСТОЯТЕЛЬСТВ НЕПРЕОДОЛИМОЙ СИЛЫ</w:t>
      </w:r>
    </w:p>
    <w:p w14:paraId="224F18F3" w14:textId="66C647CE" w:rsidR="006D5B27" w:rsidRPr="006D5B27" w:rsidRDefault="006D5B27" w:rsidP="00466F9A">
      <w:pPr>
        <w:ind w:firstLine="709"/>
        <w:jc w:val="both"/>
        <w:rPr>
          <w:lang w:eastAsia="ko-KR"/>
        </w:rPr>
      </w:pPr>
      <w:r w:rsidRPr="006D5B27">
        <w:rPr>
          <w:lang w:eastAsia="ko-KR"/>
        </w:rPr>
        <w:t>8</w:t>
      </w:r>
      <w:r w:rsidR="001E1ACC">
        <w:rPr>
          <w:lang w:eastAsia="ko-KR"/>
        </w:rPr>
        <w:t>3</w:t>
      </w:r>
      <w:r w:rsidRPr="006D5B27">
        <w:rPr>
          <w:lang w:eastAsia="ko-KR"/>
        </w:rPr>
        <w:t xml:space="preserve">. Сторона, не исполнившая или исполнившая ненадлежащим образом свои обязательства, предусмотренные Соглашением, несет ответственность, предусмотренную  законодательством Российской Федерации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 или изменения законодательства Российской Федерации (федеральных законов,  иных нормативно-правовых актов  Российской  Федерации,  законов субъекта Российской Федерации,  иных   нормативных правовых актов субъекта Российской Федерации, правовых актов органов местного самоуправления). </w:t>
      </w:r>
    </w:p>
    <w:p w14:paraId="4F7CD3E1" w14:textId="3B03860F" w:rsidR="006D5B27" w:rsidRPr="006D5B27" w:rsidRDefault="001E1ACC" w:rsidP="00466F9A">
      <w:pPr>
        <w:ind w:firstLine="709"/>
        <w:jc w:val="both"/>
        <w:rPr>
          <w:highlight w:val="yellow"/>
          <w:lang w:eastAsia="ko-KR"/>
        </w:rPr>
      </w:pPr>
      <w:r>
        <w:rPr>
          <w:lang w:eastAsia="ko-KR"/>
        </w:rPr>
        <w:t>84.</w:t>
      </w:r>
      <w:r w:rsidR="006D5B27" w:rsidRPr="006D5B27">
        <w:rPr>
          <w:lang w:eastAsia="ko-KR"/>
        </w:rPr>
        <w:t xml:space="preserve"> Если в результате принятия акта (нормативно-правового акта, приказа, иного официального документа, обязательного к исполнению Концессионером) органом, осуществляющим регулирование цен (тарифов) в соответствии с законодательством Российской Федерации в сфере регулирования цен (тарифов), исполнение какого-либо обязательства Концессионера, предусмотренного настоящим Соглашением, становится невозможным полностью или частично, такое обязательство Концессионера прекращается полностью или в соответствующей части.</w:t>
      </w:r>
    </w:p>
    <w:p w14:paraId="02D94206" w14:textId="2C5CAD2F"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8</w:t>
      </w:r>
      <w:r w:rsidR="001E1ACC">
        <w:rPr>
          <w:rFonts w:eastAsia="Malgun Gothic"/>
        </w:rPr>
        <w:t>5</w:t>
      </w:r>
      <w:r w:rsidRPr="006D5B27">
        <w:rPr>
          <w:rFonts w:eastAsia="Malgun Gothic"/>
        </w:rPr>
        <w:t>. Сторона, нарушившая условия настоящего Соглашения в результате наступления обстоятельств непреодолимой силы, обязана:</w:t>
      </w:r>
    </w:p>
    <w:p w14:paraId="63C68724"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а) в письменной форме уведомить другую Сторону о наступлении указанных </w:t>
      </w:r>
      <w:r w:rsidRPr="006D5B27">
        <w:rPr>
          <w:rFonts w:eastAsia="Malgun Gothic"/>
        </w:rPr>
        <w:lastRenderedPageBreak/>
        <w:t>обстоятельств не позднее 30 календарных дней с даты их наступления и представить необходимые документальные подтверждения;</w:t>
      </w:r>
    </w:p>
    <w:p w14:paraId="523B5B4D"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б) письменно уведомить другую Сторону о возобновлении исполнения своих обязательств по настоящему Соглашению.</w:t>
      </w:r>
    </w:p>
    <w:p w14:paraId="4A2A870B" w14:textId="422B9963" w:rsidR="006D5B27" w:rsidRPr="006D5B27" w:rsidRDefault="006D5B27" w:rsidP="00466F9A">
      <w:pPr>
        <w:ind w:firstLine="709"/>
        <w:jc w:val="both"/>
        <w:rPr>
          <w:lang w:eastAsia="ko-KR"/>
        </w:rPr>
      </w:pPr>
      <w:r w:rsidRPr="006D5B27">
        <w:rPr>
          <w:lang w:eastAsia="ko-KR"/>
        </w:rPr>
        <w:t>8</w:t>
      </w:r>
      <w:r w:rsidR="001E1ACC">
        <w:rPr>
          <w:lang w:eastAsia="ko-KR"/>
        </w:rPr>
        <w:t>6</w:t>
      </w:r>
      <w:r w:rsidRPr="006D5B27">
        <w:rPr>
          <w:lang w:eastAsia="ko-KR"/>
        </w:rPr>
        <w:t>.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Соглашением, а также до устранения этих последствий предпринять в разумный срок меры для обеспечения непрерывности обслуживания Потребителей.</w:t>
      </w:r>
    </w:p>
    <w:p w14:paraId="5C8B8451" w14:textId="0ADCBEAD" w:rsidR="006D5B27" w:rsidRPr="006D5B27" w:rsidRDefault="001E1ACC" w:rsidP="00466F9A">
      <w:pPr>
        <w:ind w:firstLine="709"/>
        <w:jc w:val="both"/>
        <w:rPr>
          <w:lang w:eastAsia="ko-KR"/>
        </w:rPr>
      </w:pPr>
      <w:r>
        <w:rPr>
          <w:lang w:eastAsia="ko-KR"/>
        </w:rPr>
        <w:t xml:space="preserve">87. </w:t>
      </w:r>
      <w:r w:rsidR="006D5B27" w:rsidRPr="006D5B27">
        <w:rPr>
          <w:lang w:eastAsia="ko-KR"/>
        </w:rPr>
        <w:t>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14:paraId="6F5FF0AA" w14:textId="77777777" w:rsidR="006D5B27" w:rsidRPr="006D5B27" w:rsidRDefault="006D5B27" w:rsidP="00466F9A">
      <w:pPr>
        <w:ind w:firstLine="709"/>
        <w:jc w:val="both"/>
        <w:rPr>
          <w:lang w:eastAsia="ko-KR"/>
        </w:rPr>
      </w:pPr>
    </w:p>
    <w:p w14:paraId="4EA09069" w14:textId="77777777" w:rsidR="006D5B27" w:rsidRPr="006D5B27" w:rsidRDefault="006D5B27" w:rsidP="00466F9A">
      <w:pPr>
        <w:autoSpaceDE w:val="0"/>
        <w:autoSpaceDN w:val="0"/>
        <w:adjustRightInd w:val="0"/>
        <w:ind w:firstLine="709"/>
        <w:jc w:val="center"/>
        <w:rPr>
          <w:b/>
          <w:lang w:eastAsia="ko-KR"/>
        </w:rPr>
      </w:pPr>
      <w:r w:rsidRPr="006D5B27">
        <w:rPr>
          <w:b/>
          <w:lang w:eastAsia="ko-KR"/>
        </w:rPr>
        <w:t>13. ИЗМЕНЕНИЕ СОГЛАШЕНИЯ</w:t>
      </w:r>
    </w:p>
    <w:p w14:paraId="00D0E04B" w14:textId="562434A9"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8</w:t>
      </w:r>
      <w:r w:rsidR="001E1ACC">
        <w:rPr>
          <w:rFonts w:eastAsia="Malgun Gothic"/>
        </w:rPr>
        <w:t>8</w:t>
      </w:r>
      <w:r w:rsidRPr="006D5B27">
        <w:rPr>
          <w:rFonts w:eastAsia="Malgun Gothic"/>
        </w:rPr>
        <w:t>. Настоящее Соглашение может быть изменено по согласию Сторон. Изменение настоящего Соглашения осуществляется в письменной форме.</w:t>
      </w:r>
    </w:p>
    <w:p w14:paraId="6839500C"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89. 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w:t>
      </w:r>
    </w:p>
    <w:p w14:paraId="79C0BC0A" w14:textId="3578C3DB" w:rsidR="006D5B27" w:rsidRPr="006D5B27" w:rsidRDefault="006D5B27" w:rsidP="00466F9A">
      <w:pPr>
        <w:ind w:firstLine="709"/>
        <w:jc w:val="both"/>
        <w:rPr>
          <w:lang w:eastAsia="ko-KR"/>
        </w:rPr>
      </w:pPr>
      <w:r w:rsidRPr="006D5B27">
        <w:rPr>
          <w:lang w:eastAsia="ko-KR"/>
        </w:rPr>
        <w:t>90. В настоящее Соглашение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14:paraId="71FAD593"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91.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Другая Сторона в течение 30 календарных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w:t>
      </w:r>
    </w:p>
    <w:p w14:paraId="3EE051AD"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92. Настоящее Соглашение может быть изменено по требованию одной из Сторон по решению суда по основаниям, предусмотренным законодательством Российской Федерации.</w:t>
      </w:r>
    </w:p>
    <w:p w14:paraId="3EAA3BA1"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93. Концессионер имеет право передавать с согласия Концедента третьим лицам свои права и обязанности по настоящему Соглашению с момента ввода в эксплуатацию объекта Соглашения путем уступки прав требования или перевода долга по настоящему Соглашению.</w:t>
      </w:r>
    </w:p>
    <w:p w14:paraId="23BE6AE7" w14:textId="77777777" w:rsidR="006D5B27" w:rsidRPr="006D5B27" w:rsidRDefault="006D5B27" w:rsidP="00466F9A">
      <w:pPr>
        <w:widowControl w:val="0"/>
        <w:autoSpaceDE w:val="0"/>
        <w:autoSpaceDN w:val="0"/>
        <w:adjustRightInd w:val="0"/>
        <w:ind w:firstLine="709"/>
        <w:jc w:val="both"/>
        <w:rPr>
          <w:rFonts w:eastAsia="Malgun Gothic"/>
        </w:rPr>
      </w:pPr>
    </w:p>
    <w:p w14:paraId="5B17EA78" w14:textId="77777777" w:rsidR="006D5B27" w:rsidRPr="006D5B27" w:rsidRDefault="006D5B27" w:rsidP="00466F9A">
      <w:pPr>
        <w:autoSpaceDE w:val="0"/>
        <w:autoSpaceDN w:val="0"/>
        <w:adjustRightInd w:val="0"/>
        <w:ind w:firstLine="709"/>
        <w:jc w:val="center"/>
        <w:rPr>
          <w:b/>
          <w:lang w:eastAsia="ko-KR"/>
        </w:rPr>
      </w:pPr>
      <w:r w:rsidRPr="006D5B27">
        <w:rPr>
          <w:b/>
          <w:lang w:eastAsia="ko-KR"/>
        </w:rPr>
        <w:t>14. ПРЕКРАЩЕНИЕ СОГЛАШЕНИЯ</w:t>
      </w:r>
    </w:p>
    <w:p w14:paraId="3F8AF388"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94. Настоящее Соглашение прекращается:</w:t>
      </w:r>
    </w:p>
    <w:p w14:paraId="50AD7E80"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а) по истечении срока действия;</w:t>
      </w:r>
    </w:p>
    <w:p w14:paraId="2ADAC307"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б) по соглашению Сторон;</w:t>
      </w:r>
    </w:p>
    <w:p w14:paraId="2578A4CF"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в) на основании судебного решения о его досрочном расторжении.</w:t>
      </w:r>
    </w:p>
    <w:p w14:paraId="205754B2"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95.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действующим законодательством.</w:t>
      </w:r>
    </w:p>
    <w:p w14:paraId="5158ECAE"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96. К существенным нарушениям Концессионером условий настоящего Соглашения относятся:</w:t>
      </w:r>
    </w:p>
    <w:p w14:paraId="5B7CBC01" w14:textId="5415F36F"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а) нарушение сроков реконструкции объекта Соглашения, установленных </w:t>
      </w:r>
      <w:r w:rsidRPr="000D1738">
        <w:rPr>
          <w:rFonts w:eastAsia="Malgun Gothic"/>
        </w:rPr>
        <w:t>пунктом 5</w:t>
      </w:r>
      <w:r w:rsidR="001E1ACC" w:rsidRPr="000D1738">
        <w:rPr>
          <w:rFonts w:eastAsia="Malgun Gothic"/>
        </w:rPr>
        <w:t>6</w:t>
      </w:r>
      <w:r w:rsidRPr="006D5B27">
        <w:rPr>
          <w:rFonts w:eastAsia="Malgun Gothic"/>
        </w:rPr>
        <w:t xml:space="preserve"> настоящего соглашения;</w:t>
      </w:r>
    </w:p>
    <w:p w14:paraId="5B4568AC" w14:textId="59596A3E" w:rsidR="006D5B27" w:rsidRDefault="006D5B27" w:rsidP="00466F9A">
      <w:pPr>
        <w:widowControl w:val="0"/>
        <w:autoSpaceDE w:val="0"/>
        <w:autoSpaceDN w:val="0"/>
        <w:adjustRightInd w:val="0"/>
        <w:ind w:firstLine="709"/>
        <w:jc w:val="both"/>
        <w:rPr>
          <w:rFonts w:eastAsia="Malgun Gothic"/>
        </w:rPr>
      </w:pPr>
      <w:r w:rsidRPr="006D5B27">
        <w:rPr>
          <w:rFonts w:eastAsia="Malgun Gothic"/>
        </w:rPr>
        <w:lastRenderedPageBreak/>
        <w:t>б) использование (эксплуатация) объекта Соглашения в целях, не установленных настоящим Соглашением</w:t>
      </w:r>
      <w:r w:rsidR="007831B8">
        <w:rPr>
          <w:rFonts w:eastAsia="Malgun Gothic"/>
        </w:rPr>
        <w:t>;</w:t>
      </w:r>
    </w:p>
    <w:p w14:paraId="564DC468" w14:textId="1E63ED86" w:rsidR="007831B8" w:rsidRDefault="007831B8" w:rsidP="00466F9A">
      <w:pPr>
        <w:widowControl w:val="0"/>
        <w:autoSpaceDE w:val="0"/>
        <w:autoSpaceDN w:val="0"/>
        <w:adjustRightInd w:val="0"/>
        <w:ind w:firstLine="709"/>
        <w:jc w:val="both"/>
        <w:rPr>
          <w:rFonts w:eastAsia="Malgun Gothic"/>
        </w:rPr>
      </w:pPr>
      <w:r>
        <w:rPr>
          <w:rFonts w:eastAsia="Malgun Gothic"/>
        </w:rPr>
        <w:t>в) нарушение сроков исполнения обязательств, установленных Соглашением, более чем на определенное количество календарных дней;</w:t>
      </w:r>
    </w:p>
    <w:p w14:paraId="7A9BDD2E" w14:textId="1222FD61" w:rsidR="007831B8" w:rsidRDefault="007831B8" w:rsidP="00466F9A">
      <w:pPr>
        <w:widowControl w:val="0"/>
        <w:autoSpaceDE w:val="0"/>
        <w:autoSpaceDN w:val="0"/>
        <w:adjustRightInd w:val="0"/>
        <w:ind w:firstLine="709"/>
        <w:jc w:val="both"/>
        <w:rPr>
          <w:rFonts w:eastAsia="Malgun Gothic"/>
        </w:rPr>
      </w:pPr>
      <w:r>
        <w:rPr>
          <w:rFonts w:eastAsia="Malgun Gothic"/>
        </w:rPr>
        <w:t>г) нарушение установленных Соглашением порядка распоряжения объектом соглашения, порядка использования (эксплуатации) объекта Соглашения;</w:t>
      </w:r>
    </w:p>
    <w:p w14:paraId="635F27F6" w14:textId="15D213F0" w:rsidR="007831B8" w:rsidRDefault="007831B8" w:rsidP="00466F9A">
      <w:pPr>
        <w:widowControl w:val="0"/>
        <w:autoSpaceDE w:val="0"/>
        <w:autoSpaceDN w:val="0"/>
        <w:adjustRightInd w:val="0"/>
        <w:ind w:firstLine="709"/>
        <w:jc w:val="both"/>
        <w:rPr>
          <w:rFonts w:eastAsia="Malgun Gothic"/>
        </w:rPr>
      </w:pPr>
      <w:r>
        <w:rPr>
          <w:rFonts w:eastAsia="Malgun Gothic"/>
        </w:rPr>
        <w:t xml:space="preserve">д) неисполнение или ненадлежащее исполнение Концессионером обязательств, указанных в разделе 7 Соглашения, </w:t>
      </w:r>
      <w:r w:rsidR="00F7117E">
        <w:rPr>
          <w:rFonts w:eastAsia="Malgun Gothic"/>
        </w:rPr>
        <w:t>в том числе прекращение или приостановление Концессионером соответствующей деятельности без согласия Концедента</w:t>
      </w:r>
      <w:r>
        <w:rPr>
          <w:rFonts w:eastAsia="Malgun Gothic"/>
        </w:rPr>
        <w:t>;</w:t>
      </w:r>
    </w:p>
    <w:p w14:paraId="05CEC77A" w14:textId="7D030C02" w:rsidR="007831B8" w:rsidRDefault="007831B8" w:rsidP="00466F9A">
      <w:pPr>
        <w:widowControl w:val="0"/>
        <w:autoSpaceDE w:val="0"/>
        <w:autoSpaceDN w:val="0"/>
        <w:adjustRightInd w:val="0"/>
        <w:ind w:firstLine="709"/>
        <w:jc w:val="both"/>
        <w:rPr>
          <w:rFonts w:eastAsia="Malgun Gothic"/>
        </w:rPr>
      </w:pPr>
      <w:r>
        <w:rPr>
          <w:rFonts w:eastAsia="Malgun Gothic"/>
        </w:rPr>
        <w:t>е) </w:t>
      </w:r>
      <w:r w:rsidR="00F7117E">
        <w:rPr>
          <w:rFonts w:eastAsia="Malgun Gothic"/>
        </w:rPr>
        <w:t>неисполнение или ненадлежащее исполнение Концессионером обязательств по предоставлению потребителям работ и услуг, в том числе несоответствие их качества требованиям, установленным законодательством Российской Федерации и Соглашением;</w:t>
      </w:r>
    </w:p>
    <w:p w14:paraId="78F0972B" w14:textId="492A0A86" w:rsidR="00F7117E" w:rsidRPr="006D5B27" w:rsidRDefault="00F7117E" w:rsidP="00466F9A">
      <w:pPr>
        <w:widowControl w:val="0"/>
        <w:autoSpaceDE w:val="0"/>
        <w:autoSpaceDN w:val="0"/>
        <w:adjustRightInd w:val="0"/>
        <w:ind w:firstLine="709"/>
        <w:jc w:val="both"/>
        <w:rPr>
          <w:rFonts w:eastAsia="Malgun Gothic"/>
        </w:rPr>
      </w:pPr>
      <w:r>
        <w:rPr>
          <w:rFonts w:eastAsia="Malgun Gothic"/>
        </w:rPr>
        <w:t>ж) неисполнение или ненадлежащее исполнение Концессионером обязательств, указанных в Соглашении.</w:t>
      </w:r>
    </w:p>
    <w:p w14:paraId="10CD876C" w14:textId="59DD2F74"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97.</w:t>
      </w:r>
      <w:r w:rsidR="00F7117E">
        <w:rPr>
          <w:rFonts w:eastAsia="Malgun Gothic"/>
        </w:rPr>
        <w:t> </w:t>
      </w:r>
      <w:r w:rsidRPr="006D5B27">
        <w:rPr>
          <w:rFonts w:eastAsia="Malgun Gothic"/>
        </w:rPr>
        <w:t>К существенным нарушениям Концедентом условий настоящего Соглашения относятся:</w:t>
      </w:r>
    </w:p>
    <w:p w14:paraId="37D0F428" w14:textId="77777777" w:rsidR="006D5B27" w:rsidRPr="006D5B27" w:rsidRDefault="006D5B27" w:rsidP="00466F9A">
      <w:pPr>
        <w:autoSpaceDE w:val="0"/>
        <w:autoSpaceDN w:val="0"/>
        <w:adjustRightInd w:val="0"/>
        <w:ind w:firstLine="709"/>
        <w:jc w:val="both"/>
        <w:rPr>
          <w:lang w:eastAsia="ko-KR"/>
        </w:rPr>
      </w:pPr>
      <w:r w:rsidRPr="006D5B27">
        <w:rPr>
          <w:lang w:eastAsia="ko-KR"/>
        </w:rPr>
        <w:t>а) невыполнение в установленный срок обязанности по передаче Концессионеру объекта концессионного соглашения;</w:t>
      </w:r>
    </w:p>
    <w:p w14:paraId="663365AA" w14:textId="77777777" w:rsidR="006D5B27" w:rsidRPr="006D5B27" w:rsidRDefault="006D5B27" w:rsidP="00466F9A">
      <w:pPr>
        <w:autoSpaceDE w:val="0"/>
        <w:autoSpaceDN w:val="0"/>
        <w:adjustRightInd w:val="0"/>
        <w:ind w:firstLine="709"/>
        <w:jc w:val="both"/>
        <w:rPr>
          <w:lang w:eastAsia="ko-KR"/>
        </w:rPr>
      </w:pPr>
      <w:r w:rsidRPr="006D5B27">
        <w:rPr>
          <w:lang w:eastAsia="ko-KR"/>
        </w:rPr>
        <w:t>б)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14:paraId="5CD0215E" w14:textId="77777777" w:rsidR="006D5B27" w:rsidRPr="006D5B27" w:rsidRDefault="006D5B27" w:rsidP="00466F9A">
      <w:pPr>
        <w:ind w:firstLine="709"/>
        <w:jc w:val="both"/>
        <w:rPr>
          <w:lang w:eastAsia="ko-KR"/>
        </w:rPr>
      </w:pPr>
      <w:r w:rsidRPr="006D5B27">
        <w:rPr>
          <w:lang w:eastAsia="ko-KR"/>
        </w:rPr>
        <w:t>98. В случае досрочного расторжения настоящего Соглашения и возникновения убытков у Сторон Соглашения, вызванных досрочным расторжением настоящего Соглашения, размер и условия их компенсации определяются по соглашению Сторон, а в случае не достижения соглашения - в судебном порядке.</w:t>
      </w:r>
    </w:p>
    <w:p w14:paraId="379D0198" w14:textId="2BAD6A9C" w:rsidR="006D5B27" w:rsidRPr="006D5B27" w:rsidRDefault="006D5B27" w:rsidP="00466F9A">
      <w:pPr>
        <w:autoSpaceDE w:val="0"/>
        <w:autoSpaceDN w:val="0"/>
        <w:adjustRightInd w:val="0"/>
        <w:ind w:firstLine="709"/>
        <w:jc w:val="both"/>
        <w:rPr>
          <w:lang w:eastAsia="ko-KR"/>
        </w:rPr>
      </w:pPr>
      <w:r w:rsidRPr="006D5B27">
        <w:rPr>
          <w:lang w:eastAsia="ko-KR"/>
        </w:rPr>
        <w:t xml:space="preserve">Порядок и условия возмещения расходов Сторон, связанных с досрочным расторжением настоящего Соглашения, приведены в Приложении № </w:t>
      </w:r>
      <w:r w:rsidR="0067229D">
        <w:rPr>
          <w:lang w:eastAsia="ko-KR"/>
        </w:rPr>
        <w:t>4</w:t>
      </w:r>
      <w:r w:rsidRPr="006D5B27">
        <w:rPr>
          <w:lang w:eastAsia="ko-KR"/>
        </w:rPr>
        <w:t>.</w:t>
      </w:r>
    </w:p>
    <w:p w14:paraId="1D52F405" w14:textId="77777777" w:rsidR="006D5B27" w:rsidRPr="006D5B27" w:rsidRDefault="006D5B27" w:rsidP="00466F9A">
      <w:pPr>
        <w:autoSpaceDE w:val="0"/>
        <w:autoSpaceDN w:val="0"/>
        <w:adjustRightInd w:val="0"/>
        <w:ind w:firstLine="709"/>
        <w:jc w:val="both"/>
        <w:rPr>
          <w:lang w:eastAsia="ko-KR"/>
        </w:rPr>
      </w:pPr>
    </w:p>
    <w:p w14:paraId="12682874" w14:textId="77777777" w:rsidR="006D5B27" w:rsidRPr="006D5B27" w:rsidRDefault="006D5B27" w:rsidP="00466F9A">
      <w:pPr>
        <w:autoSpaceDE w:val="0"/>
        <w:autoSpaceDN w:val="0"/>
        <w:adjustRightInd w:val="0"/>
        <w:ind w:firstLine="709"/>
        <w:jc w:val="center"/>
        <w:rPr>
          <w:b/>
          <w:lang w:eastAsia="ko-KR"/>
        </w:rPr>
      </w:pPr>
      <w:r w:rsidRPr="006D5B27">
        <w:rPr>
          <w:b/>
          <w:lang w:eastAsia="ko-KR"/>
        </w:rPr>
        <w:t>15. ГАРАНТИИ ОСУЩЕСТВЛЕНИЯ КОНЦЕССИОНЕРОМ ДЕЯТЕЛЬНОСТИ,</w:t>
      </w:r>
    </w:p>
    <w:p w14:paraId="40E4AC4D" w14:textId="77777777" w:rsidR="006D5B27" w:rsidRPr="006D5B27" w:rsidRDefault="006D5B27" w:rsidP="00466F9A">
      <w:pPr>
        <w:autoSpaceDE w:val="0"/>
        <w:autoSpaceDN w:val="0"/>
        <w:adjustRightInd w:val="0"/>
        <w:ind w:firstLine="709"/>
        <w:jc w:val="center"/>
        <w:rPr>
          <w:b/>
          <w:lang w:eastAsia="ko-KR"/>
        </w:rPr>
      </w:pPr>
      <w:r w:rsidRPr="006D5B27">
        <w:rPr>
          <w:b/>
          <w:lang w:eastAsia="ko-KR"/>
        </w:rPr>
        <w:t>ПРЕДУСМОТРЕННОЙ СОГЛАШЕНИЕМ</w:t>
      </w:r>
    </w:p>
    <w:p w14:paraId="1FB2EEBA" w14:textId="6008F551" w:rsidR="006D5B27" w:rsidRDefault="0067229D" w:rsidP="00466F9A">
      <w:pPr>
        <w:widowControl w:val="0"/>
        <w:autoSpaceDE w:val="0"/>
        <w:autoSpaceDN w:val="0"/>
        <w:adjustRightInd w:val="0"/>
        <w:ind w:firstLine="709"/>
        <w:jc w:val="both"/>
        <w:rPr>
          <w:rFonts w:eastAsia="Malgun Gothic"/>
        </w:rPr>
      </w:pPr>
      <w:r>
        <w:rPr>
          <w:rFonts w:eastAsia="Malgun Gothic"/>
        </w:rPr>
        <w:t xml:space="preserve">99. </w:t>
      </w:r>
      <w:r w:rsidR="006D5B27" w:rsidRPr="006D5B27">
        <w:rPr>
          <w:rFonts w:eastAsia="Malgun Gothic"/>
        </w:rPr>
        <w:t xml:space="preserve">В соответствии с законодательством о концессионных соглашениях орган, осуществляющий регулирование цен (тарифов) в соответствии с законодательством Российской Федерации в сфере регулирования цен (тарифов), на производимые и реализуемые Концессионером услуги по передаче и распределению электрической энергии устанавливает цены  (тарифы) и (или) надбавки  к  ценам  (тарифам) исходя из определенных настоящим Соглашением объема инвестиций, предусмотренного </w:t>
      </w:r>
      <w:r w:rsidR="006D5B27" w:rsidRPr="000D1738">
        <w:rPr>
          <w:rFonts w:eastAsia="Malgun Gothic"/>
        </w:rPr>
        <w:t xml:space="preserve">пунктом </w:t>
      </w:r>
      <w:r w:rsidR="001E1ACC" w:rsidRPr="000D1738">
        <w:rPr>
          <w:rFonts w:eastAsia="Malgun Gothic"/>
        </w:rPr>
        <w:t>49</w:t>
      </w:r>
      <w:r w:rsidR="006D5B27" w:rsidRPr="006D5B27">
        <w:rPr>
          <w:rFonts w:eastAsia="Malgun Gothic"/>
        </w:rPr>
        <w:t xml:space="preserve"> настоящего Соглашения, и сроков их осуществления, предусмотренных </w:t>
      </w:r>
      <w:r w:rsidR="006D5B27" w:rsidRPr="000D1738">
        <w:rPr>
          <w:rFonts w:eastAsia="Malgun Gothic"/>
        </w:rPr>
        <w:t>пунктом 5</w:t>
      </w:r>
      <w:r w:rsidR="001E1ACC" w:rsidRPr="000D1738">
        <w:rPr>
          <w:rFonts w:eastAsia="Malgun Gothic"/>
        </w:rPr>
        <w:t>6</w:t>
      </w:r>
      <w:r w:rsidR="006D5B27" w:rsidRPr="006D5B27">
        <w:rPr>
          <w:rFonts w:eastAsia="Malgun Gothic"/>
        </w:rPr>
        <w:t xml:space="preserve"> настоящего Соглашения, на модернизацию, замену морально устаревшего и физически изношенного оборудования новым, более производительным оборудованием, осуществление мероприятий по улучшению характеристик и эксплуатационных свойств иного имущества.</w:t>
      </w:r>
    </w:p>
    <w:p w14:paraId="5BA83569" w14:textId="661ABE47" w:rsidR="00E7222D" w:rsidRPr="006D5B27" w:rsidRDefault="00E7222D" w:rsidP="00466F9A">
      <w:pPr>
        <w:widowControl w:val="0"/>
        <w:autoSpaceDE w:val="0"/>
        <w:autoSpaceDN w:val="0"/>
        <w:adjustRightInd w:val="0"/>
        <w:ind w:firstLine="709"/>
        <w:jc w:val="both"/>
        <w:rPr>
          <w:rFonts w:eastAsia="Malgun Gothic"/>
        </w:rPr>
      </w:pPr>
      <w:r w:rsidRPr="000D1738">
        <w:rPr>
          <w:rFonts w:eastAsia="Malgun Gothic"/>
        </w:rPr>
        <w:t xml:space="preserve">Объем валовой выручки, получаемой концессионером в рамках реализации </w:t>
      </w:r>
      <w:r w:rsidR="00651D07" w:rsidRPr="000D1738">
        <w:rPr>
          <w:rFonts w:eastAsia="Malgun Gothic"/>
        </w:rPr>
        <w:t>настоящего Соглашения</w:t>
      </w:r>
      <w:r w:rsidR="005B47E4" w:rsidRPr="000D1738">
        <w:rPr>
          <w:rFonts w:eastAsia="Malgun Gothic"/>
        </w:rPr>
        <w:t>,</w:t>
      </w:r>
      <w:r w:rsidR="00651D07" w:rsidRPr="000D1738">
        <w:rPr>
          <w:rFonts w:eastAsia="Malgun Gothic"/>
        </w:rPr>
        <w:t xml:space="preserve"> составляет не менее 250 500</w:t>
      </w:r>
      <w:r w:rsidR="00A014B1" w:rsidRPr="000D1738">
        <w:rPr>
          <w:rFonts w:eastAsia="Malgun Gothic"/>
        </w:rPr>
        <w:t> </w:t>
      </w:r>
      <w:r w:rsidR="00651D07" w:rsidRPr="000D1738">
        <w:rPr>
          <w:rFonts w:eastAsia="Malgun Gothic"/>
        </w:rPr>
        <w:t>000</w:t>
      </w:r>
      <w:r w:rsidR="00A014B1" w:rsidRPr="000D1738">
        <w:rPr>
          <w:rFonts w:eastAsia="Malgun Gothic"/>
        </w:rPr>
        <w:t>,</w:t>
      </w:r>
      <w:r w:rsidR="00622645">
        <w:rPr>
          <w:rFonts w:eastAsia="Malgun Gothic"/>
        </w:rPr>
        <w:t xml:space="preserve"> </w:t>
      </w:r>
      <w:r w:rsidR="00A014B1" w:rsidRPr="000D1738">
        <w:rPr>
          <w:rFonts w:eastAsia="Malgun Gothic"/>
        </w:rPr>
        <w:t>00</w:t>
      </w:r>
      <w:r w:rsidR="00651D07" w:rsidRPr="000D1738">
        <w:rPr>
          <w:rFonts w:eastAsia="Malgun Gothic"/>
        </w:rPr>
        <w:t xml:space="preserve"> </w:t>
      </w:r>
      <w:r w:rsidR="00A014B1" w:rsidRPr="000D1738">
        <w:rPr>
          <w:rFonts w:eastAsia="Malgun Gothic"/>
        </w:rPr>
        <w:t xml:space="preserve">(двести пятьдесят миллионов пятьсот тысяч рублей 00 копеек) </w:t>
      </w:r>
      <w:r w:rsidR="00651D07" w:rsidRPr="000D1738">
        <w:rPr>
          <w:rFonts w:eastAsia="Malgun Gothic"/>
        </w:rPr>
        <w:t>рублей на первый год</w:t>
      </w:r>
      <w:r w:rsidR="00A014B1" w:rsidRPr="000D1738">
        <w:rPr>
          <w:rFonts w:eastAsia="Malgun Gothic"/>
        </w:rPr>
        <w:t xml:space="preserve"> реализации Соглашения,</w:t>
      </w:r>
      <w:r w:rsidR="00651D07" w:rsidRPr="000D1738">
        <w:rPr>
          <w:rFonts w:eastAsia="Malgun Gothic"/>
        </w:rPr>
        <w:t xml:space="preserve"> </w:t>
      </w:r>
      <w:r w:rsidR="00261B30" w:rsidRPr="000D1738">
        <w:rPr>
          <w:rFonts w:eastAsia="Malgun Gothic"/>
        </w:rPr>
        <w:t>и далее подлежит</w:t>
      </w:r>
      <w:r w:rsidR="00261B30" w:rsidRPr="001B63CB">
        <w:rPr>
          <w:rFonts w:eastAsia="Malgun Gothic"/>
        </w:rPr>
        <w:t xml:space="preserve"> </w:t>
      </w:r>
      <w:r w:rsidR="00992B55" w:rsidRPr="001B63CB">
        <w:rPr>
          <w:rFonts w:eastAsia="Malgun Gothic"/>
        </w:rPr>
        <w:t>ежегодному регулированию (корректировке) в соответствии с действующим законодательством</w:t>
      </w:r>
      <w:r w:rsidR="00261B30" w:rsidRPr="001B63CB">
        <w:rPr>
          <w:rFonts w:eastAsia="Malgun Gothic"/>
        </w:rPr>
        <w:t>.</w:t>
      </w:r>
    </w:p>
    <w:p w14:paraId="2E7D0680" w14:textId="77777777" w:rsidR="006D5B27" w:rsidRPr="006D5B27" w:rsidRDefault="006D5B27" w:rsidP="00466F9A">
      <w:pPr>
        <w:widowControl w:val="0"/>
        <w:autoSpaceDE w:val="0"/>
        <w:autoSpaceDN w:val="0"/>
        <w:adjustRightInd w:val="0"/>
        <w:ind w:firstLine="709"/>
        <w:jc w:val="both"/>
        <w:rPr>
          <w:rFonts w:eastAsia="Malgun Gothic"/>
        </w:rPr>
      </w:pPr>
    </w:p>
    <w:p w14:paraId="0D6F276F" w14:textId="77777777" w:rsidR="006D5B27" w:rsidRPr="006D5B27" w:rsidRDefault="006D5B27" w:rsidP="00466F9A">
      <w:pPr>
        <w:widowControl w:val="0"/>
        <w:autoSpaceDE w:val="0"/>
        <w:autoSpaceDN w:val="0"/>
        <w:adjustRightInd w:val="0"/>
        <w:ind w:firstLine="709"/>
        <w:jc w:val="center"/>
        <w:outlineLvl w:val="0"/>
        <w:rPr>
          <w:rFonts w:eastAsia="Malgun Gothic"/>
          <w:b/>
        </w:rPr>
      </w:pPr>
      <w:r w:rsidRPr="006D5B27">
        <w:rPr>
          <w:rFonts w:eastAsia="Malgun Gothic"/>
          <w:b/>
        </w:rPr>
        <w:t>16. РАЗРЕШЕНИЕ СПОРОВ</w:t>
      </w:r>
    </w:p>
    <w:p w14:paraId="7C487303"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100. Все споры и разногласия, которые могут возникнуть между Сторонами по настоящему Соглашению или в связи с ним, разрешаются путем переговоров.</w:t>
      </w:r>
    </w:p>
    <w:p w14:paraId="027121F2"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101.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w:t>
      </w:r>
      <w:r w:rsidRPr="006D5B27">
        <w:rPr>
          <w:rFonts w:eastAsia="Malgun Gothic"/>
        </w:rPr>
        <w:lastRenderedPageBreak/>
        <w:t>представлен заявителю в течение 30 календарных дней с даты ее получения.</w:t>
      </w:r>
    </w:p>
    <w:p w14:paraId="492FEB19"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В случае если ответ не представлен в указанный срок, претензия считается принятой.</w:t>
      </w:r>
    </w:p>
    <w:p w14:paraId="4E5B020A"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102. В случае не достижения Сторонами согласия, споры, возникшие между Сторонами, разрешаются в соответствии с законодательством Российской Федерации.</w:t>
      </w:r>
    </w:p>
    <w:p w14:paraId="146A0FF4" w14:textId="77777777" w:rsidR="006D5B27" w:rsidRPr="006D5B27" w:rsidRDefault="006D5B27" w:rsidP="00466F9A">
      <w:pPr>
        <w:widowControl w:val="0"/>
        <w:autoSpaceDE w:val="0"/>
        <w:autoSpaceDN w:val="0"/>
        <w:adjustRightInd w:val="0"/>
        <w:ind w:firstLine="709"/>
        <w:jc w:val="center"/>
        <w:outlineLvl w:val="0"/>
        <w:rPr>
          <w:rFonts w:eastAsia="Malgun Gothic"/>
          <w:b/>
        </w:rPr>
      </w:pPr>
    </w:p>
    <w:p w14:paraId="43F2C0B5" w14:textId="77777777" w:rsidR="006D5B27" w:rsidRPr="006D5B27" w:rsidRDefault="006D5B27" w:rsidP="00466F9A">
      <w:pPr>
        <w:widowControl w:val="0"/>
        <w:autoSpaceDE w:val="0"/>
        <w:autoSpaceDN w:val="0"/>
        <w:adjustRightInd w:val="0"/>
        <w:ind w:firstLine="709"/>
        <w:jc w:val="center"/>
        <w:outlineLvl w:val="0"/>
        <w:rPr>
          <w:rFonts w:eastAsia="Malgun Gothic"/>
          <w:b/>
        </w:rPr>
      </w:pPr>
      <w:r w:rsidRPr="006D5B27">
        <w:rPr>
          <w:rFonts w:eastAsia="Malgun Gothic"/>
          <w:b/>
        </w:rPr>
        <w:t>17. РАЗМЕЩЕНИЕ ИНФОРМАЦИИ</w:t>
      </w:r>
    </w:p>
    <w:p w14:paraId="52D7BB04"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103.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Концедента в сети «Интернет».</w:t>
      </w:r>
    </w:p>
    <w:p w14:paraId="392E6B6F"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Концессионер обязан в течении 3-х месяцев с момента заключения настоящего соглашения обозначить Концеденту какие сведения, составляют государственную и коммерческую тайну Концессионера.</w:t>
      </w:r>
    </w:p>
    <w:p w14:paraId="44DC5924" w14:textId="77777777" w:rsidR="006D5B27" w:rsidRPr="006D5B27" w:rsidRDefault="006D5B27" w:rsidP="00466F9A">
      <w:pPr>
        <w:widowControl w:val="0"/>
        <w:autoSpaceDE w:val="0"/>
        <w:autoSpaceDN w:val="0"/>
        <w:adjustRightInd w:val="0"/>
        <w:ind w:firstLine="709"/>
        <w:jc w:val="both"/>
        <w:rPr>
          <w:rFonts w:eastAsia="Malgun Gothic"/>
        </w:rPr>
      </w:pPr>
    </w:p>
    <w:p w14:paraId="4B0EF7CD" w14:textId="77777777" w:rsidR="006D5B27" w:rsidRPr="006D5B27" w:rsidRDefault="006D5B27" w:rsidP="00466F9A">
      <w:pPr>
        <w:widowControl w:val="0"/>
        <w:autoSpaceDE w:val="0"/>
        <w:autoSpaceDN w:val="0"/>
        <w:adjustRightInd w:val="0"/>
        <w:ind w:firstLine="709"/>
        <w:jc w:val="center"/>
        <w:outlineLvl w:val="0"/>
        <w:rPr>
          <w:rFonts w:eastAsia="Malgun Gothic"/>
          <w:b/>
        </w:rPr>
      </w:pPr>
      <w:r w:rsidRPr="006D5B27">
        <w:rPr>
          <w:rFonts w:eastAsia="Malgun Gothic"/>
          <w:b/>
        </w:rPr>
        <w:t>18. ЗАКЛЮЧИТЕЛЬНЫЕ ПОЛОЖЕНИЯ</w:t>
      </w:r>
    </w:p>
    <w:p w14:paraId="18455DF3"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104. Сторона, изменившая свое место нахождения и (или) реквизиты, обязана сообщить об этом другой Стороне в течение 10 календарных дней с даты данного изменения.</w:t>
      </w:r>
    </w:p>
    <w:p w14:paraId="3831EB06"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105. Настоящее Соглашение составлено на русском языке в трёх подлинных экземплярах, имеющих равную юридическую силу, из них один экземпляр для Концедента и один экземпляр для Концессионера, и один для регистрирующей организации.</w:t>
      </w:r>
    </w:p>
    <w:p w14:paraId="6E122469"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106.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w:t>
      </w:r>
    </w:p>
    <w:p w14:paraId="490BCB2D"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Указанные приложения и дополнительные соглашения подписываются уполномоченными представителями Сторон.</w:t>
      </w:r>
    </w:p>
    <w:p w14:paraId="647E6113" w14:textId="77777777"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107. К настоящему Соглашению прилагаются и являются его неотъемлемой частью:</w:t>
      </w:r>
    </w:p>
    <w:p w14:paraId="5F5F0D09" w14:textId="0B025679" w:rsidR="006D5B27" w:rsidRPr="006D5B27" w:rsidRDefault="001E1ACC" w:rsidP="00466F9A">
      <w:pPr>
        <w:ind w:firstLine="709"/>
        <w:jc w:val="both"/>
        <w:rPr>
          <w:lang w:eastAsia="ko-KR"/>
        </w:rPr>
      </w:pPr>
      <w:r>
        <w:rPr>
          <w:lang w:eastAsia="ko-KR"/>
        </w:rPr>
        <w:t xml:space="preserve">1) Приложение № 1 – </w:t>
      </w:r>
      <w:r w:rsidR="006D5B27" w:rsidRPr="006D5B27">
        <w:rPr>
          <w:lang w:eastAsia="ko-KR"/>
        </w:rPr>
        <w:t>Объект Соглашения;</w:t>
      </w:r>
    </w:p>
    <w:p w14:paraId="50ABCA4D" w14:textId="2148987E" w:rsidR="006D5B27" w:rsidRPr="006D5B27" w:rsidRDefault="006D5B27" w:rsidP="00466F9A">
      <w:pPr>
        <w:widowControl w:val="0"/>
        <w:autoSpaceDE w:val="0"/>
        <w:autoSpaceDN w:val="0"/>
        <w:adjustRightInd w:val="0"/>
        <w:ind w:firstLine="709"/>
        <w:jc w:val="both"/>
        <w:rPr>
          <w:lang w:eastAsia="ko-KR"/>
        </w:rPr>
      </w:pPr>
      <w:r w:rsidRPr="006D5B27">
        <w:rPr>
          <w:rFonts w:eastAsia="Malgun Gothic"/>
        </w:rPr>
        <w:t xml:space="preserve">2) </w:t>
      </w:r>
      <w:r w:rsidRPr="006D5B27">
        <w:rPr>
          <w:lang w:eastAsia="ko-KR"/>
        </w:rPr>
        <w:t xml:space="preserve">Приложение № </w:t>
      </w:r>
      <w:r w:rsidR="00C876AE">
        <w:rPr>
          <w:lang w:eastAsia="ko-KR"/>
        </w:rPr>
        <w:t>2</w:t>
      </w:r>
      <w:r w:rsidRPr="006D5B27">
        <w:rPr>
          <w:lang w:eastAsia="ko-KR"/>
        </w:rPr>
        <w:t xml:space="preserve"> – Формула расчета размера арендной платы (ставки арендной платы) за пользование земельными участками в течение срока действия концессионного соглашения;</w:t>
      </w:r>
    </w:p>
    <w:p w14:paraId="697CD997" w14:textId="4923F391" w:rsidR="006D5B27" w:rsidRPr="006D5B27" w:rsidRDefault="006D5B27" w:rsidP="00466F9A">
      <w:pPr>
        <w:ind w:firstLine="709"/>
        <w:jc w:val="both"/>
        <w:rPr>
          <w:lang w:eastAsia="ko-KR"/>
        </w:rPr>
      </w:pPr>
      <w:r w:rsidRPr="006D5B27">
        <w:rPr>
          <w:lang w:eastAsia="ko-KR"/>
        </w:rPr>
        <w:t xml:space="preserve">4) Приложение № </w:t>
      </w:r>
      <w:r w:rsidR="00C876AE">
        <w:rPr>
          <w:lang w:eastAsia="ko-KR"/>
        </w:rPr>
        <w:t>3</w:t>
      </w:r>
      <w:r w:rsidRPr="006D5B27">
        <w:rPr>
          <w:lang w:eastAsia="ko-KR"/>
        </w:rPr>
        <w:t xml:space="preserve"> – Сметные расчеты на реконструкцию объекта Соглашения; </w:t>
      </w:r>
    </w:p>
    <w:p w14:paraId="75B46C17" w14:textId="5DAAE43A" w:rsidR="006D5B27" w:rsidRPr="006D5B27" w:rsidRDefault="006D5B27" w:rsidP="00466F9A">
      <w:pPr>
        <w:ind w:firstLine="709"/>
        <w:jc w:val="both"/>
        <w:rPr>
          <w:lang w:eastAsia="ko-KR"/>
        </w:rPr>
      </w:pPr>
      <w:r w:rsidRPr="006D5B27">
        <w:rPr>
          <w:lang w:eastAsia="ko-KR"/>
        </w:rPr>
        <w:t xml:space="preserve">5) Приложение № </w:t>
      </w:r>
      <w:r w:rsidR="00C876AE">
        <w:rPr>
          <w:lang w:eastAsia="ko-KR"/>
        </w:rPr>
        <w:t>4</w:t>
      </w:r>
      <w:r w:rsidRPr="006D5B27">
        <w:rPr>
          <w:lang w:eastAsia="ko-KR"/>
        </w:rPr>
        <w:t xml:space="preserve"> – </w:t>
      </w:r>
      <w:r w:rsidRPr="006D5B27">
        <w:rPr>
          <w:bCs/>
          <w:lang w:eastAsia="ko-KR"/>
        </w:rPr>
        <w:t xml:space="preserve">Порядок возмещения расходов сторон в случае досрочного расторжения концессионного соглашения </w:t>
      </w:r>
      <w:r w:rsidRPr="006D5B27">
        <w:rPr>
          <w:lang w:eastAsia="ko-KR"/>
        </w:rPr>
        <w:t>и иные последствия досрочного расторжения Соглашения;</w:t>
      </w:r>
    </w:p>
    <w:p w14:paraId="25A3A053" w14:textId="77EE6312" w:rsidR="006D5B27" w:rsidRPr="006D5B27" w:rsidRDefault="006D5B27" w:rsidP="00466F9A">
      <w:pPr>
        <w:ind w:firstLine="709"/>
        <w:jc w:val="both"/>
        <w:rPr>
          <w:lang w:eastAsia="ko-KR"/>
        </w:rPr>
      </w:pPr>
      <w:r w:rsidRPr="006D5B27">
        <w:rPr>
          <w:lang w:eastAsia="ko-KR"/>
        </w:rPr>
        <w:t xml:space="preserve">6) Приложение № </w:t>
      </w:r>
      <w:r w:rsidR="00C876AE">
        <w:rPr>
          <w:lang w:eastAsia="ko-KR"/>
        </w:rPr>
        <w:t>5</w:t>
      </w:r>
      <w:r w:rsidRPr="006D5B27">
        <w:rPr>
          <w:lang w:eastAsia="ko-KR"/>
        </w:rPr>
        <w:t xml:space="preserve"> – Перечень документов, относящихся к передаваемому объекту Соглашения;</w:t>
      </w:r>
    </w:p>
    <w:p w14:paraId="114A4E45" w14:textId="4C210B66" w:rsidR="006D5B27" w:rsidRPr="006D5B27" w:rsidRDefault="006D5B27" w:rsidP="00466F9A">
      <w:pPr>
        <w:widowControl w:val="0"/>
        <w:autoSpaceDE w:val="0"/>
        <w:autoSpaceDN w:val="0"/>
        <w:adjustRightInd w:val="0"/>
        <w:ind w:firstLine="709"/>
        <w:jc w:val="both"/>
        <w:rPr>
          <w:rFonts w:eastAsia="Malgun Gothic"/>
        </w:rPr>
      </w:pPr>
      <w:r w:rsidRPr="006D5B27">
        <w:rPr>
          <w:rFonts w:eastAsia="Malgun Gothic"/>
        </w:rPr>
        <w:t xml:space="preserve">7) Приложение № </w:t>
      </w:r>
      <w:r w:rsidR="00C876AE">
        <w:rPr>
          <w:rFonts w:eastAsia="Malgun Gothic"/>
        </w:rPr>
        <w:t>6</w:t>
      </w:r>
      <w:r w:rsidRPr="006D5B27">
        <w:rPr>
          <w:rFonts w:eastAsia="Malgun Gothic"/>
        </w:rPr>
        <w:t xml:space="preserve"> – Форма Акта приема–передачи объекта Соглашения и иного имущества.</w:t>
      </w:r>
    </w:p>
    <w:p w14:paraId="6AA976CB" w14:textId="7F5F1890" w:rsidR="006D5B27" w:rsidRPr="006D5B27" w:rsidRDefault="006D5B27" w:rsidP="00466F9A">
      <w:pPr>
        <w:shd w:val="clear" w:color="auto" w:fill="FFFFFF"/>
        <w:ind w:firstLine="709"/>
        <w:jc w:val="both"/>
        <w:rPr>
          <w:lang w:eastAsia="ko-KR"/>
        </w:rPr>
      </w:pPr>
      <w:r w:rsidRPr="006D5B27">
        <w:rPr>
          <w:lang w:eastAsia="ko-KR"/>
        </w:rPr>
        <w:t xml:space="preserve">8) Приложение № </w:t>
      </w:r>
      <w:r w:rsidR="00C876AE">
        <w:rPr>
          <w:lang w:eastAsia="ko-KR"/>
        </w:rPr>
        <w:t>7</w:t>
      </w:r>
      <w:r w:rsidRPr="006D5B27">
        <w:rPr>
          <w:lang w:eastAsia="ko-KR"/>
        </w:rPr>
        <w:t xml:space="preserve"> – Форма А</w:t>
      </w:r>
      <w:r w:rsidRPr="006D5B27">
        <w:t>кта об исполнении концессионером своих обязательств по</w:t>
      </w:r>
      <w:r w:rsidRPr="006D5B27">
        <w:rPr>
          <w:lang w:eastAsia="ko-KR"/>
        </w:rPr>
        <w:t xml:space="preserve"> реконструкции имущества, входящего в объект соглашения.</w:t>
      </w:r>
    </w:p>
    <w:p w14:paraId="023F3FC3" w14:textId="77777777" w:rsidR="006D5B27" w:rsidRPr="006D5B27" w:rsidRDefault="006D5B27" w:rsidP="00466F9A">
      <w:pPr>
        <w:ind w:firstLine="709"/>
        <w:jc w:val="both"/>
        <w:rPr>
          <w:lang w:eastAsia="ko-KR"/>
        </w:rPr>
      </w:pPr>
    </w:p>
    <w:p w14:paraId="4F7DD289" w14:textId="77777777" w:rsidR="006D5B27" w:rsidRPr="006D5B27" w:rsidRDefault="006D5B27" w:rsidP="00466F9A">
      <w:pPr>
        <w:widowControl w:val="0"/>
        <w:autoSpaceDE w:val="0"/>
        <w:autoSpaceDN w:val="0"/>
        <w:adjustRightInd w:val="0"/>
        <w:ind w:firstLine="709"/>
        <w:jc w:val="center"/>
        <w:rPr>
          <w:rFonts w:eastAsia="Malgun Gothic"/>
          <w:b/>
        </w:rPr>
      </w:pPr>
      <w:r w:rsidRPr="006D5B27">
        <w:rPr>
          <w:rFonts w:eastAsia="Malgun Gothic"/>
          <w:b/>
        </w:rPr>
        <w:t>19. АДРЕСА И РЕКВИЗИТЫ СТОРОН:</w:t>
      </w:r>
    </w:p>
    <w:p w14:paraId="2902C28A" w14:textId="77777777" w:rsidR="006D5B27" w:rsidRPr="006D5B27" w:rsidRDefault="006D5B27" w:rsidP="00466F9A">
      <w:pPr>
        <w:widowControl w:val="0"/>
        <w:autoSpaceDE w:val="0"/>
        <w:autoSpaceDN w:val="0"/>
        <w:adjustRightInd w:val="0"/>
        <w:ind w:firstLine="709"/>
        <w:jc w:val="both"/>
        <w:rPr>
          <w:rFonts w:eastAsia="Malgun Gothic"/>
        </w:rPr>
      </w:pPr>
    </w:p>
    <w:tbl>
      <w:tblPr>
        <w:tblStyle w:val="65"/>
        <w:tblW w:w="0" w:type="auto"/>
        <w:jc w:val="center"/>
        <w:tblLook w:val="04A0" w:firstRow="1" w:lastRow="0" w:firstColumn="1" w:lastColumn="0" w:noHBand="0" w:noVBand="1"/>
      </w:tblPr>
      <w:tblGrid>
        <w:gridCol w:w="4820"/>
        <w:gridCol w:w="4645"/>
      </w:tblGrid>
      <w:tr w:rsidR="006D5B27" w:rsidRPr="00FB6B81" w14:paraId="2A895021" w14:textId="77777777" w:rsidTr="007009C2">
        <w:trPr>
          <w:jc w:val="center"/>
        </w:trPr>
        <w:tc>
          <w:tcPr>
            <w:tcW w:w="4820" w:type="dxa"/>
          </w:tcPr>
          <w:p w14:paraId="69EE00C5" w14:textId="77777777" w:rsidR="006D5B27" w:rsidRPr="00FB6B81" w:rsidRDefault="006D5B27" w:rsidP="00FB6B81">
            <w:pPr>
              <w:widowControl w:val="0"/>
              <w:autoSpaceDE w:val="0"/>
              <w:autoSpaceDN w:val="0"/>
              <w:adjustRightInd w:val="0"/>
              <w:jc w:val="both"/>
              <w:rPr>
                <w:rFonts w:ascii="Times New Roman" w:hAnsi="Times New Roman"/>
                <w:bCs/>
                <w:sz w:val="20"/>
                <w:szCs w:val="20"/>
              </w:rPr>
            </w:pPr>
            <w:r w:rsidRPr="00FB6B81">
              <w:rPr>
                <w:rFonts w:ascii="Times New Roman" w:hAnsi="Times New Roman"/>
                <w:bCs/>
                <w:sz w:val="20"/>
                <w:szCs w:val="20"/>
              </w:rPr>
              <w:t xml:space="preserve">КОНЦЕДЕНТ: </w:t>
            </w:r>
          </w:p>
        </w:tc>
        <w:tc>
          <w:tcPr>
            <w:tcW w:w="4645" w:type="dxa"/>
          </w:tcPr>
          <w:p w14:paraId="6AA08132" w14:textId="39A1E54C" w:rsidR="006D5B27" w:rsidRPr="00FB6B81" w:rsidRDefault="006D5B27" w:rsidP="00FB6B81">
            <w:pPr>
              <w:ind w:firstLine="2638"/>
              <w:rPr>
                <w:rFonts w:ascii="Times New Roman" w:hAnsi="Times New Roman"/>
                <w:bCs/>
                <w:sz w:val="20"/>
                <w:szCs w:val="20"/>
                <w:lang w:eastAsia="ko-KR"/>
              </w:rPr>
            </w:pPr>
            <w:r w:rsidRPr="00FB6B81">
              <w:rPr>
                <w:rFonts w:ascii="Times New Roman" w:hAnsi="Times New Roman"/>
                <w:bCs/>
                <w:sz w:val="20"/>
                <w:szCs w:val="20"/>
                <w:lang w:eastAsia="ko-KR"/>
              </w:rPr>
              <w:t>КОНЦЕССИОНЕР:</w:t>
            </w:r>
          </w:p>
        </w:tc>
      </w:tr>
      <w:tr w:rsidR="00FB6B81" w:rsidRPr="00FB6B81" w14:paraId="00A5FD5A" w14:textId="77777777" w:rsidTr="007009C2">
        <w:trPr>
          <w:jc w:val="center"/>
        </w:trPr>
        <w:tc>
          <w:tcPr>
            <w:tcW w:w="4820" w:type="dxa"/>
          </w:tcPr>
          <w:p w14:paraId="004C9B65" w14:textId="77777777" w:rsidR="00B00627" w:rsidRDefault="00FB6B81" w:rsidP="00B00627">
            <w:pPr>
              <w:tabs>
                <w:tab w:val="left" w:pos="2805"/>
                <w:tab w:val="left" w:pos="7080"/>
              </w:tabs>
              <w:ind w:firstLine="709"/>
              <w:rPr>
                <w:rFonts w:ascii="Times New Roman" w:hAnsi="Times New Roman"/>
                <w:bCs/>
                <w:sz w:val="20"/>
                <w:szCs w:val="20"/>
              </w:rPr>
            </w:pPr>
            <w:r w:rsidRPr="00FB6B81">
              <w:rPr>
                <w:rFonts w:ascii="Times New Roman" w:hAnsi="Times New Roman"/>
                <w:bCs/>
                <w:sz w:val="20"/>
                <w:szCs w:val="20"/>
              </w:rPr>
              <w:t xml:space="preserve">Муниципальное образование </w:t>
            </w:r>
            <w:r w:rsidRPr="00FB6B81">
              <w:rPr>
                <w:rFonts w:ascii="Times New Roman" w:hAnsi="Times New Roman"/>
                <w:bCs/>
                <w:sz w:val="20"/>
                <w:szCs w:val="20"/>
                <w:lang w:eastAsia="ko-KR"/>
              </w:rPr>
              <w:t>городское поселение «Город Советская Гавань» Советско-Гаванского муниципального района Хабаровского края»</w:t>
            </w:r>
            <w:r w:rsidR="00B00627" w:rsidRPr="00FB6B81">
              <w:rPr>
                <w:rFonts w:ascii="Times New Roman" w:hAnsi="Times New Roman"/>
                <w:bCs/>
                <w:sz w:val="20"/>
                <w:szCs w:val="20"/>
              </w:rPr>
              <w:t xml:space="preserve"> </w:t>
            </w:r>
          </w:p>
          <w:p w14:paraId="02D6D356" w14:textId="77777777" w:rsidR="00B00627" w:rsidRDefault="00B00627" w:rsidP="00B00627">
            <w:pPr>
              <w:tabs>
                <w:tab w:val="left" w:pos="2805"/>
                <w:tab w:val="left" w:pos="7080"/>
              </w:tabs>
              <w:ind w:firstLine="709"/>
              <w:rPr>
                <w:rFonts w:ascii="Times New Roman" w:hAnsi="Times New Roman"/>
                <w:bCs/>
                <w:sz w:val="20"/>
                <w:szCs w:val="20"/>
              </w:rPr>
            </w:pPr>
          </w:p>
          <w:p w14:paraId="5F55ECA8" w14:textId="15F21330" w:rsidR="00B00627" w:rsidRPr="00FB6B81" w:rsidRDefault="00B00627" w:rsidP="00B00627">
            <w:pPr>
              <w:tabs>
                <w:tab w:val="left" w:pos="2805"/>
                <w:tab w:val="left" w:pos="7080"/>
              </w:tabs>
              <w:ind w:firstLine="709"/>
              <w:rPr>
                <w:rFonts w:ascii="Times New Roman" w:hAnsi="Times New Roman"/>
                <w:bCs/>
                <w:sz w:val="20"/>
                <w:szCs w:val="20"/>
              </w:rPr>
            </w:pPr>
            <w:r w:rsidRPr="00FB6B81">
              <w:rPr>
                <w:rFonts w:ascii="Times New Roman" w:hAnsi="Times New Roman"/>
                <w:bCs/>
                <w:sz w:val="20"/>
                <w:szCs w:val="20"/>
              </w:rPr>
              <w:t xml:space="preserve">Глава </w:t>
            </w:r>
          </w:p>
          <w:p w14:paraId="7AB45542" w14:textId="2407AB9C" w:rsidR="00B00627" w:rsidRPr="00FB6B81" w:rsidRDefault="00B00627" w:rsidP="00B00627">
            <w:pPr>
              <w:tabs>
                <w:tab w:val="left" w:pos="2805"/>
                <w:tab w:val="left" w:pos="7080"/>
              </w:tabs>
              <w:ind w:firstLine="709"/>
              <w:rPr>
                <w:rFonts w:ascii="Times New Roman" w:hAnsi="Times New Roman"/>
                <w:bCs/>
                <w:sz w:val="20"/>
                <w:szCs w:val="20"/>
                <w:lang w:eastAsia="ko-KR"/>
              </w:rPr>
            </w:pPr>
            <w:r w:rsidRPr="00FB6B81">
              <w:rPr>
                <w:rFonts w:ascii="Times New Roman" w:hAnsi="Times New Roman"/>
                <w:bCs/>
                <w:sz w:val="20"/>
                <w:szCs w:val="20"/>
                <w:lang w:eastAsia="ko-KR"/>
              </w:rPr>
              <w:t xml:space="preserve">__________________ </w:t>
            </w:r>
            <w:r w:rsidRPr="00FB6B81">
              <w:rPr>
                <w:rFonts w:ascii="Times New Roman" w:hAnsi="Times New Roman"/>
                <w:bCs/>
                <w:sz w:val="20"/>
                <w:szCs w:val="20"/>
              </w:rPr>
              <w:t>/</w:t>
            </w:r>
            <w:r>
              <w:rPr>
                <w:rFonts w:ascii="Times New Roman" w:hAnsi="Times New Roman"/>
                <w:bCs/>
                <w:sz w:val="20"/>
                <w:szCs w:val="20"/>
              </w:rPr>
              <w:t xml:space="preserve"> _____________</w:t>
            </w:r>
          </w:p>
          <w:p w14:paraId="785BDEBA" w14:textId="7337BDD5" w:rsidR="00FB6B81" w:rsidRPr="00FB6B81" w:rsidRDefault="00B00627" w:rsidP="00B00627">
            <w:pPr>
              <w:widowControl w:val="0"/>
              <w:autoSpaceDE w:val="0"/>
              <w:autoSpaceDN w:val="0"/>
              <w:adjustRightInd w:val="0"/>
              <w:jc w:val="both"/>
              <w:rPr>
                <w:bCs/>
                <w:sz w:val="20"/>
                <w:szCs w:val="20"/>
              </w:rPr>
            </w:pPr>
            <w:proofErr w:type="spellStart"/>
            <w:r w:rsidRPr="00FB6B81">
              <w:rPr>
                <w:rFonts w:ascii="Times New Roman" w:hAnsi="Times New Roman"/>
                <w:bCs/>
                <w:sz w:val="20"/>
                <w:szCs w:val="20"/>
                <w:lang w:eastAsia="ko-KR"/>
              </w:rPr>
              <w:t>м.п</w:t>
            </w:r>
            <w:proofErr w:type="spellEnd"/>
            <w:r w:rsidRPr="00FB6B81">
              <w:rPr>
                <w:rFonts w:ascii="Times New Roman" w:hAnsi="Times New Roman"/>
                <w:bCs/>
                <w:sz w:val="20"/>
                <w:szCs w:val="20"/>
                <w:lang w:eastAsia="ko-KR"/>
              </w:rPr>
              <w:t>.</w:t>
            </w:r>
          </w:p>
        </w:tc>
        <w:tc>
          <w:tcPr>
            <w:tcW w:w="4645" w:type="dxa"/>
          </w:tcPr>
          <w:p w14:paraId="12E679D7" w14:textId="77777777" w:rsidR="00FB6B81" w:rsidRPr="00FB6B81" w:rsidRDefault="00FB6B81" w:rsidP="00FB6B81">
            <w:pPr>
              <w:tabs>
                <w:tab w:val="left" w:pos="2805"/>
                <w:tab w:val="left" w:pos="7080"/>
              </w:tabs>
              <w:spacing w:line="240" w:lineRule="atLeast"/>
              <w:rPr>
                <w:rFonts w:ascii="Times New Roman" w:hAnsi="Times New Roman"/>
                <w:bCs/>
                <w:sz w:val="20"/>
                <w:szCs w:val="20"/>
                <w:lang w:eastAsia="ko-KR"/>
              </w:rPr>
            </w:pPr>
            <w:r w:rsidRPr="00FB6B81">
              <w:rPr>
                <w:rFonts w:ascii="Times New Roman" w:hAnsi="Times New Roman"/>
                <w:bCs/>
                <w:sz w:val="20"/>
                <w:szCs w:val="20"/>
                <w:lang w:eastAsia="ko-KR"/>
              </w:rPr>
              <w:t>Место нахождения: _____________</w:t>
            </w:r>
          </w:p>
          <w:p w14:paraId="2EDCEFCB" w14:textId="77777777" w:rsidR="00FB6B81" w:rsidRPr="00FB6B81" w:rsidRDefault="00FB6B81" w:rsidP="00FB6B81">
            <w:pPr>
              <w:tabs>
                <w:tab w:val="left" w:pos="2805"/>
                <w:tab w:val="left" w:pos="7080"/>
              </w:tabs>
              <w:spacing w:line="240" w:lineRule="atLeast"/>
              <w:rPr>
                <w:rFonts w:ascii="Times New Roman" w:hAnsi="Times New Roman"/>
                <w:bCs/>
                <w:sz w:val="20"/>
                <w:szCs w:val="20"/>
                <w:lang w:eastAsia="ko-KR"/>
              </w:rPr>
            </w:pPr>
            <w:r w:rsidRPr="00FB6B81">
              <w:rPr>
                <w:rFonts w:ascii="Times New Roman" w:hAnsi="Times New Roman"/>
                <w:bCs/>
                <w:sz w:val="20"/>
                <w:szCs w:val="20"/>
                <w:lang w:eastAsia="ko-KR"/>
              </w:rPr>
              <w:t>Адрес для корреспонденции: _________</w:t>
            </w:r>
          </w:p>
          <w:p w14:paraId="6CE80B8C" w14:textId="77777777" w:rsidR="00FB6B81" w:rsidRPr="00FB6B81" w:rsidRDefault="00FB6B81" w:rsidP="00FB6B81">
            <w:pPr>
              <w:spacing w:line="240" w:lineRule="atLeast"/>
              <w:rPr>
                <w:rFonts w:ascii="Times New Roman" w:hAnsi="Times New Roman"/>
                <w:bCs/>
                <w:sz w:val="20"/>
                <w:szCs w:val="20"/>
                <w:lang w:eastAsia="ko-KR"/>
              </w:rPr>
            </w:pPr>
            <w:r w:rsidRPr="00FB6B81">
              <w:rPr>
                <w:rFonts w:ascii="Times New Roman" w:hAnsi="Times New Roman"/>
                <w:bCs/>
                <w:sz w:val="20"/>
                <w:szCs w:val="20"/>
                <w:lang w:eastAsia="ko-KR"/>
              </w:rPr>
              <w:t>Тел.: __________</w:t>
            </w:r>
          </w:p>
          <w:p w14:paraId="04449FAD" w14:textId="77777777" w:rsidR="00FB6B81" w:rsidRPr="00FB6B81" w:rsidRDefault="00FB6B81" w:rsidP="00FB6B81">
            <w:pPr>
              <w:tabs>
                <w:tab w:val="left" w:pos="2805"/>
                <w:tab w:val="left" w:pos="7080"/>
              </w:tabs>
              <w:spacing w:line="240" w:lineRule="atLeast"/>
              <w:rPr>
                <w:rFonts w:ascii="Times New Roman" w:hAnsi="Times New Roman"/>
                <w:bCs/>
                <w:sz w:val="20"/>
                <w:szCs w:val="20"/>
                <w:lang w:eastAsia="ko-KR"/>
              </w:rPr>
            </w:pPr>
            <w:r w:rsidRPr="00FB6B81">
              <w:rPr>
                <w:rFonts w:ascii="Times New Roman" w:hAnsi="Times New Roman"/>
                <w:bCs/>
                <w:sz w:val="20"/>
                <w:szCs w:val="20"/>
                <w:lang w:eastAsia="ko-KR"/>
              </w:rPr>
              <w:t>ИНН / КПП ________/ _________</w:t>
            </w:r>
          </w:p>
          <w:p w14:paraId="57AE633F" w14:textId="77777777" w:rsidR="00FB6B81" w:rsidRPr="00FB6B81" w:rsidRDefault="00FB6B81" w:rsidP="00FB6B81">
            <w:pPr>
              <w:tabs>
                <w:tab w:val="left" w:pos="2805"/>
                <w:tab w:val="left" w:pos="7080"/>
              </w:tabs>
              <w:spacing w:line="240" w:lineRule="atLeast"/>
              <w:rPr>
                <w:rFonts w:ascii="Times New Roman" w:hAnsi="Times New Roman"/>
                <w:bCs/>
                <w:sz w:val="20"/>
                <w:szCs w:val="20"/>
                <w:lang w:eastAsia="ko-KR"/>
              </w:rPr>
            </w:pPr>
            <w:r w:rsidRPr="00FB6B81">
              <w:rPr>
                <w:rFonts w:ascii="Times New Roman" w:hAnsi="Times New Roman"/>
                <w:bCs/>
                <w:sz w:val="20"/>
                <w:szCs w:val="20"/>
                <w:lang w:eastAsia="ko-KR"/>
              </w:rPr>
              <w:t>ОГРН _________</w:t>
            </w:r>
          </w:p>
          <w:p w14:paraId="582258F4" w14:textId="77777777" w:rsidR="00FB6B81" w:rsidRPr="00FB6B81" w:rsidRDefault="00FB6B81" w:rsidP="00FB6B81">
            <w:pPr>
              <w:tabs>
                <w:tab w:val="left" w:pos="2805"/>
                <w:tab w:val="left" w:pos="7080"/>
              </w:tabs>
              <w:spacing w:line="240" w:lineRule="atLeast"/>
              <w:rPr>
                <w:rFonts w:ascii="Times New Roman" w:hAnsi="Times New Roman"/>
                <w:bCs/>
                <w:sz w:val="20"/>
                <w:szCs w:val="20"/>
                <w:lang w:eastAsia="ko-KR"/>
              </w:rPr>
            </w:pPr>
            <w:r w:rsidRPr="00FB6B81">
              <w:rPr>
                <w:rFonts w:ascii="Times New Roman" w:hAnsi="Times New Roman"/>
                <w:bCs/>
                <w:sz w:val="20"/>
                <w:szCs w:val="20"/>
                <w:lang w:eastAsia="ko-KR"/>
              </w:rPr>
              <w:t>ОКПО ___________</w:t>
            </w:r>
          </w:p>
          <w:p w14:paraId="38BB6627" w14:textId="77777777" w:rsidR="00FB6B81" w:rsidRPr="00FB6B81" w:rsidRDefault="00FB6B81" w:rsidP="00FB6B81">
            <w:pPr>
              <w:spacing w:line="240" w:lineRule="atLeast"/>
              <w:rPr>
                <w:rFonts w:ascii="Times New Roman" w:hAnsi="Times New Roman"/>
                <w:bCs/>
                <w:sz w:val="20"/>
                <w:szCs w:val="20"/>
                <w:lang w:eastAsia="ko-KR"/>
              </w:rPr>
            </w:pPr>
            <w:r w:rsidRPr="00FB6B81">
              <w:rPr>
                <w:rFonts w:ascii="Times New Roman" w:hAnsi="Times New Roman"/>
                <w:bCs/>
                <w:sz w:val="20"/>
                <w:szCs w:val="20"/>
                <w:lang w:eastAsia="ko-KR"/>
              </w:rPr>
              <w:t>Р/с № _____________ в __________</w:t>
            </w:r>
          </w:p>
          <w:p w14:paraId="084AB406" w14:textId="77777777" w:rsidR="00FB6B81" w:rsidRPr="00FB6B81" w:rsidRDefault="00FB6B81" w:rsidP="00FB6B81">
            <w:pPr>
              <w:spacing w:line="240" w:lineRule="atLeast"/>
              <w:rPr>
                <w:rFonts w:ascii="Times New Roman" w:hAnsi="Times New Roman"/>
                <w:bCs/>
                <w:sz w:val="20"/>
                <w:szCs w:val="20"/>
                <w:lang w:eastAsia="ko-KR"/>
              </w:rPr>
            </w:pPr>
            <w:r w:rsidRPr="00FB6B81">
              <w:rPr>
                <w:rFonts w:ascii="Times New Roman" w:hAnsi="Times New Roman"/>
                <w:bCs/>
                <w:sz w:val="20"/>
                <w:szCs w:val="20"/>
                <w:lang w:eastAsia="ko-KR"/>
              </w:rPr>
              <w:t>БИК ________________</w:t>
            </w:r>
          </w:p>
          <w:p w14:paraId="34E8F317" w14:textId="77777777" w:rsidR="00FB6B81" w:rsidRPr="00FB6B81" w:rsidRDefault="00FB6B81" w:rsidP="00FB6B81">
            <w:pPr>
              <w:spacing w:line="240" w:lineRule="atLeast"/>
              <w:rPr>
                <w:rFonts w:ascii="Times New Roman" w:hAnsi="Times New Roman"/>
                <w:bCs/>
                <w:sz w:val="20"/>
                <w:szCs w:val="20"/>
                <w:lang w:eastAsia="ko-KR"/>
              </w:rPr>
            </w:pPr>
            <w:r w:rsidRPr="00FB6B81">
              <w:rPr>
                <w:rFonts w:ascii="Times New Roman" w:hAnsi="Times New Roman"/>
                <w:bCs/>
                <w:sz w:val="20"/>
                <w:szCs w:val="20"/>
                <w:lang w:eastAsia="ko-KR"/>
              </w:rPr>
              <w:t>К/с __________________</w:t>
            </w:r>
          </w:p>
          <w:p w14:paraId="3B6ADDBE" w14:textId="02F49452" w:rsidR="00B00627" w:rsidRPr="00FB6B81" w:rsidRDefault="00FB6B81" w:rsidP="00B00627">
            <w:pPr>
              <w:tabs>
                <w:tab w:val="left" w:pos="2805"/>
                <w:tab w:val="left" w:pos="7080"/>
              </w:tabs>
              <w:rPr>
                <w:rFonts w:ascii="Times New Roman" w:hAnsi="Times New Roman"/>
                <w:bCs/>
                <w:sz w:val="20"/>
                <w:szCs w:val="20"/>
                <w:lang w:eastAsia="ko-KR"/>
              </w:rPr>
            </w:pPr>
            <w:r w:rsidRPr="00FB6B81">
              <w:rPr>
                <w:rFonts w:ascii="Times New Roman" w:hAnsi="Times New Roman"/>
                <w:bCs/>
                <w:sz w:val="20"/>
                <w:szCs w:val="20"/>
                <w:lang w:eastAsia="ko-KR"/>
              </w:rPr>
              <w:t xml:space="preserve">Адрес электронной </w:t>
            </w:r>
            <w:proofErr w:type="gramStart"/>
            <w:r w:rsidRPr="00FB6B81">
              <w:rPr>
                <w:rFonts w:ascii="Times New Roman" w:hAnsi="Times New Roman"/>
                <w:bCs/>
                <w:sz w:val="20"/>
                <w:szCs w:val="20"/>
                <w:lang w:eastAsia="ko-KR"/>
              </w:rPr>
              <w:t>почты:_</w:t>
            </w:r>
            <w:proofErr w:type="gramEnd"/>
            <w:r w:rsidRPr="00FB6B81">
              <w:rPr>
                <w:rFonts w:ascii="Times New Roman" w:hAnsi="Times New Roman"/>
                <w:bCs/>
                <w:sz w:val="20"/>
                <w:szCs w:val="20"/>
                <w:lang w:eastAsia="ko-KR"/>
              </w:rPr>
              <w:t>___________________</w:t>
            </w:r>
            <w:r w:rsidR="00B00627" w:rsidRPr="00FB6B81">
              <w:rPr>
                <w:rFonts w:ascii="Times New Roman" w:hAnsi="Times New Roman"/>
                <w:bCs/>
                <w:sz w:val="20"/>
                <w:szCs w:val="20"/>
                <w:lang w:eastAsia="ko-KR"/>
              </w:rPr>
              <w:t xml:space="preserve"> ___________________</w:t>
            </w:r>
            <w:r w:rsidR="00B00627">
              <w:rPr>
                <w:rFonts w:ascii="Times New Roman" w:hAnsi="Times New Roman"/>
                <w:bCs/>
                <w:sz w:val="20"/>
                <w:szCs w:val="20"/>
                <w:lang w:eastAsia="ko-KR"/>
              </w:rPr>
              <w:t>/</w:t>
            </w:r>
            <w:r w:rsidR="00B00627" w:rsidRPr="00FB6B81">
              <w:rPr>
                <w:rFonts w:ascii="Times New Roman" w:hAnsi="Times New Roman"/>
                <w:bCs/>
                <w:sz w:val="20"/>
                <w:szCs w:val="20"/>
                <w:lang w:eastAsia="ko-KR"/>
              </w:rPr>
              <w:t>_______________</w:t>
            </w:r>
          </w:p>
          <w:p w14:paraId="777C8FCF" w14:textId="0DC9A48F" w:rsidR="00FB6B81" w:rsidRPr="00FB6B81" w:rsidRDefault="00B00627" w:rsidP="00B00627">
            <w:pPr>
              <w:rPr>
                <w:bCs/>
                <w:sz w:val="20"/>
                <w:szCs w:val="20"/>
                <w:lang w:eastAsia="ko-KR"/>
              </w:rPr>
            </w:pPr>
            <w:proofErr w:type="spellStart"/>
            <w:r w:rsidRPr="00FB6B81">
              <w:rPr>
                <w:rFonts w:ascii="Times New Roman" w:hAnsi="Times New Roman"/>
                <w:bCs/>
                <w:sz w:val="20"/>
                <w:szCs w:val="20"/>
              </w:rPr>
              <w:t>м.п</w:t>
            </w:r>
            <w:proofErr w:type="spellEnd"/>
            <w:r w:rsidRPr="00FB6B81">
              <w:rPr>
                <w:rFonts w:ascii="Times New Roman" w:hAnsi="Times New Roman"/>
                <w:bCs/>
                <w:sz w:val="20"/>
                <w:szCs w:val="20"/>
              </w:rPr>
              <w:t>.</w:t>
            </w:r>
          </w:p>
        </w:tc>
      </w:tr>
    </w:tbl>
    <w:p w14:paraId="191D0866" w14:textId="77777777" w:rsidR="006D5B27" w:rsidRPr="00FB6B81" w:rsidRDefault="006D5B27" w:rsidP="00466F9A">
      <w:pPr>
        <w:widowControl w:val="0"/>
        <w:autoSpaceDE w:val="0"/>
        <w:autoSpaceDN w:val="0"/>
        <w:adjustRightInd w:val="0"/>
        <w:ind w:firstLine="709"/>
        <w:jc w:val="right"/>
        <w:rPr>
          <w:rFonts w:eastAsia="Malgun Gothic"/>
          <w:bCs/>
          <w:sz w:val="20"/>
          <w:szCs w:val="20"/>
        </w:rPr>
      </w:pPr>
    </w:p>
    <w:p w14:paraId="4614C426" w14:textId="77777777" w:rsidR="006D5B27" w:rsidRPr="006D5B27" w:rsidRDefault="006D5B27" w:rsidP="00466F9A">
      <w:pPr>
        <w:widowControl w:val="0"/>
        <w:autoSpaceDE w:val="0"/>
        <w:autoSpaceDN w:val="0"/>
        <w:adjustRightInd w:val="0"/>
        <w:ind w:firstLine="709"/>
        <w:jc w:val="right"/>
        <w:rPr>
          <w:rFonts w:eastAsia="Malgun Gothic"/>
        </w:rPr>
        <w:sectPr w:rsidR="006D5B27" w:rsidRPr="006D5B27" w:rsidSect="00FB6B81">
          <w:footerReference w:type="even" r:id="rId15"/>
          <w:footerReference w:type="default" r:id="rId16"/>
          <w:pgSz w:w="11900" w:h="16840"/>
          <w:pgMar w:top="709" w:right="560" w:bottom="709" w:left="1701" w:header="567" w:footer="567" w:gutter="0"/>
          <w:pgNumType w:start="1"/>
          <w:cols w:space="708"/>
          <w:titlePg/>
          <w:docGrid w:linePitch="360"/>
        </w:sectPr>
      </w:pPr>
    </w:p>
    <w:p w14:paraId="25B5CB56" w14:textId="77777777" w:rsidR="006D5B27" w:rsidRPr="006D5B27" w:rsidRDefault="006D5B27" w:rsidP="00466F9A">
      <w:pPr>
        <w:widowControl w:val="0"/>
        <w:autoSpaceDE w:val="0"/>
        <w:autoSpaceDN w:val="0"/>
        <w:adjustRightInd w:val="0"/>
        <w:spacing w:before="120" w:after="120"/>
        <w:ind w:firstLine="709"/>
        <w:jc w:val="right"/>
        <w:rPr>
          <w:sz w:val="22"/>
          <w:szCs w:val="22"/>
        </w:rPr>
      </w:pPr>
      <w:r w:rsidRPr="006D5B27">
        <w:rPr>
          <w:sz w:val="22"/>
          <w:szCs w:val="22"/>
        </w:rPr>
        <w:lastRenderedPageBreak/>
        <w:t xml:space="preserve">Приложение № 1 </w:t>
      </w:r>
    </w:p>
    <w:p w14:paraId="4A465A70" w14:textId="77777777" w:rsidR="006D5B27" w:rsidRPr="006D5B27" w:rsidRDefault="006D5B27" w:rsidP="00466F9A">
      <w:pPr>
        <w:widowControl w:val="0"/>
        <w:autoSpaceDE w:val="0"/>
        <w:autoSpaceDN w:val="0"/>
        <w:adjustRightInd w:val="0"/>
        <w:ind w:firstLine="709"/>
        <w:jc w:val="right"/>
        <w:rPr>
          <w:rFonts w:eastAsia="Malgun Gothic"/>
        </w:rPr>
      </w:pPr>
      <w:r w:rsidRPr="006D5B27">
        <w:rPr>
          <w:rFonts w:eastAsia="Malgun Gothic"/>
        </w:rPr>
        <w:t>к концессионному соглашению от «__» ________ 202__ года</w:t>
      </w:r>
    </w:p>
    <w:p w14:paraId="08085D5F" w14:textId="77777777" w:rsidR="006D5B27" w:rsidRPr="006D5B27" w:rsidRDefault="006D5B27" w:rsidP="00466F9A">
      <w:pPr>
        <w:widowControl w:val="0"/>
        <w:autoSpaceDE w:val="0"/>
        <w:autoSpaceDN w:val="0"/>
        <w:adjustRightInd w:val="0"/>
        <w:ind w:firstLine="709"/>
        <w:jc w:val="right"/>
        <w:rPr>
          <w:rFonts w:eastAsia="Malgun Gothic"/>
        </w:rPr>
      </w:pPr>
    </w:p>
    <w:p w14:paraId="43F2C174" w14:textId="77777777" w:rsidR="006D5B27" w:rsidRPr="006D5B27" w:rsidRDefault="006D5B27" w:rsidP="00466F9A">
      <w:pPr>
        <w:widowControl w:val="0"/>
        <w:autoSpaceDE w:val="0"/>
        <w:autoSpaceDN w:val="0"/>
        <w:adjustRightInd w:val="0"/>
        <w:ind w:firstLine="709"/>
        <w:jc w:val="right"/>
        <w:rPr>
          <w:rFonts w:eastAsia="Malgun Gothic"/>
        </w:rPr>
      </w:pPr>
      <w:r w:rsidRPr="006D5B27">
        <w:rPr>
          <w:rFonts w:eastAsia="Malgun Gothic"/>
        </w:rPr>
        <w:t xml:space="preserve"> </w:t>
      </w:r>
    </w:p>
    <w:p w14:paraId="52F464F8" w14:textId="476FEE51" w:rsidR="006D5B27" w:rsidRDefault="006D5B27" w:rsidP="00466F9A">
      <w:pPr>
        <w:ind w:firstLine="709"/>
        <w:jc w:val="center"/>
        <w:rPr>
          <w:b/>
          <w:lang w:eastAsia="ko-KR"/>
        </w:rPr>
      </w:pPr>
      <w:r w:rsidRPr="006D5B27">
        <w:rPr>
          <w:b/>
          <w:lang w:eastAsia="ko-KR"/>
        </w:rPr>
        <w:t xml:space="preserve">Объект </w:t>
      </w:r>
      <w:r w:rsidR="00250F31">
        <w:rPr>
          <w:b/>
          <w:lang w:eastAsia="ko-KR"/>
        </w:rPr>
        <w:t>с</w:t>
      </w:r>
      <w:r w:rsidRPr="006D5B27">
        <w:rPr>
          <w:b/>
          <w:lang w:eastAsia="ko-KR"/>
        </w:rPr>
        <w:t>оглашения</w:t>
      </w:r>
    </w:p>
    <w:p w14:paraId="3EBDF5BE" w14:textId="77777777" w:rsidR="00927224" w:rsidRDefault="00927224" w:rsidP="00466F9A">
      <w:pPr>
        <w:ind w:firstLine="709"/>
        <w:jc w:val="center"/>
        <w:rPr>
          <w:bCs/>
          <w:lang w:eastAsia="ko-KR"/>
        </w:rPr>
      </w:pPr>
    </w:p>
    <w:p w14:paraId="0031B67E" w14:textId="5C3A2C2F" w:rsidR="00250F31" w:rsidRPr="00250F31" w:rsidRDefault="00250F31" w:rsidP="00466F9A">
      <w:pPr>
        <w:ind w:firstLine="709"/>
        <w:jc w:val="center"/>
        <w:rPr>
          <w:bCs/>
          <w:lang w:eastAsia="ko-KR"/>
        </w:rPr>
      </w:pPr>
      <w:r w:rsidRPr="00250F31">
        <w:rPr>
          <w:bCs/>
          <w:lang w:eastAsia="ko-KR"/>
        </w:rPr>
        <w:t xml:space="preserve">Технико-экономические показатели объекта соглашения представлены отдельным </w:t>
      </w:r>
      <w:r>
        <w:rPr>
          <w:bCs/>
          <w:lang w:eastAsia="ko-KR"/>
        </w:rPr>
        <w:t xml:space="preserve">файлом в формате </w:t>
      </w:r>
      <w:r w:rsidR="00927224" w:rsidRPr="00927224">
        <w:rPr>
          <w:bCs/>
          <w:lang w:eastAsia="ko-KR"/>
        </w:rPr>
        <w:t>.</w:t>
      </w:r>
      <w:proofErr w:type="spellStart"/>
      <w:r w:rsidR="00927224" w:rsidRPr="00927224">
        <w:rPr>
          <w:bCs/>
          <w:lang w:eastAsia="ko-KR"/>
        </w:rPr>
        <w:t>doc</w:t>
      </w:r>
      <w:proofErr w:type="spellEnd"/>
      <w:r w:rsidR="00927224">
        <w:rPr>
          <w:bCs/>
          <w:lang w:eastAsia="ko-KR"/>
        </w:rPr>
        <w:t xml:space="preserve"> (указанная в графах аббревиатура «</w:t>
      </w:r>
      <w:proofErr w:type="spellStart"/>
      <w:r w:rsidR="00927224">
        <w:rPr>
          <w:bCs/>
          <w:lang w:eastAsia="ko-KR"/>
        </w:rPr>
        <w:t>нд</w:t>
      </w:r>
      <w:proofErr w:type="spellEnd"/>
      <w:r w:rsidR="00927224">
        <w:rPr>
          <w:bCs/>
          <w:lang w:eastAsia="ko-KR"/>
        </w:rPr>
        <w:t>» - нет данных)</w:t>
      </w:r>
    </w:p>
    <w:p w14:paraId="26945AEC" w14:textId="28FAA269" w:rsidR="006D5B27" w:rsidRDefault="006D5B27" w:rsidP="00466F9A">
      <w:pPr>
        <w:ind w:firstLine="709"/>
        <w:jc w:val="center"/>
        <w:rPr>
          <w:b/>
          <w:lang w:eastAsia="ko-KR"/>
        </w:rPr>
      </w:pPr>
    </w:p>
    <w:p w14:paraId="323561C0" w14:textId="44F3C0CA" w:rsidR="00927224" w:rsidRDefault="00927224" w:rsidP="00466F9A">
      <w:pPr>
        <w:ind w:firstLine="709"/>
        <w:jc w:val="center"/>
        <w:rPr>
          <w:b/>
          <w:lang w:eastAsia="ko-KR"/>
        </w:rPr>
      </w:pPr>
    </w:p>
    <w:p w14:paraId="5637EE82" w14:textId="3AC5C4FF" w:rsidR="00927224" w:rsidRDefault="00927224" w:rsidP="00466F9A">
      <w:pPr>
        <w:ind w:firstLine="709"/>
        <w:jc w:val="center"/>
        <w:rPr>
          <w:b/>
          <w:lang w:eastAsia="ko-KR"/>
        </w:rPr>
      </w:pPr>
    </w:p>
    <w:p w14:paraId="50234753" w14:textId="74740913" w:rsidR="00927224" w:rsidRDefault="00927224" w:rsidP="00466F9A">
      <w:pPr>
        <w:ind w:firstLine="709"/>
        <w:jc w:val="center"/>
        <w:rPr>
          <w:b/>
          <w:lang w:eastAsia="ko-KR"/>
        </w:rPr>
      </w:pPr>
    </w:p>
    <w:p w14:paraId="228D1A83" w14:textId="1A3EC9C4" w:rsidR="00927224" w:rsidRDefault="00927224" w:rsidP="00466F9A">
      <w:pPr>
        <w:ind w:firstLine="709"/>
        <w:jc w:val="center"/>
        <w:rPr>
          <w:b/>
          <w:lang w:eastAsia="ko-KR"/>
        </w:rPr>
      </w:pPr>
    </w:p>
    <w:p w14:paraId="75CF2430" w14:textId="26AC4A4A" w:rsidR="00927224" w:rsidRDefault="00927224" w:rsidP="00466F9A">
      <w:pPr>
        <w:ind w:firstLine="709"/>
        <w:jc w:val="center"/>
        <w:rPr>
          <w:b/>
          <w:lang w:eastAsia="ko-KR"/>
        </w:rPr>
      </w:pPr>
    </w:p>
    <w:p w14:paraId="3AAAAE4F" w14:textId="40EDD3BB" w:rsidR="00927224" w:rsidRDefault="00927224" w:rsidP="00466F9A">
      <w:pPr>
        <w:ind w:firstLine="709"/>
        <w:jc w:val="center"/>
        <w:rPr>
          <w:b/>
          <w:lang w:eastAsia="ko-KR"/>
        </w:rPr>
      </w:pPr>
    </w:p>
    <w:p w14:paraId="7EE08E43" w14:textId="07BE9EAC" w:rsidR="00927224" w:rsidRDefault="00927224" w:rsidP="00466F9A">
      <w:pPr>
        <w:ind w:firstLine="709"/>
        <w:jc w:val="center"/>
        <w:rPr>
          <w:b/>
          <w:lang w:eastAsia="ko-KR"/>
        </w:rPr>
      </w:pPr>
    </w:p>
    <w:p w14:paraId="36D9E98D" w14:textId="60E1A17C" w:rsidR="00927224" w:rsidRDefault="00927224" w:rsidP="00466F9A">
      <w:pPr>
        <w:ind w:firstLine="709"/>
        <w:jc w:val="center"/>
        <w:rPr>
          <w:b/>
          <w:lang w:eastAsia="ko-KR"/>
        </w:rPr>
      </w:pPr>
    </w:p>
    <w:p w14:paraId="4AFCF507" w14:textId="6550E55B" w:rsidR="00927224" w:rsidRDefault="00927224" w:rsidP="00466F9A">
      <w:pPr>
        <w:ind w:firstLine="709"/>
        <w:jc w:val="center"/>
        <w:rPr>
          <w:b/>
          <w:lang w:eastAsia="ko-KR"/>
        </w:rPr>
      </w:pPr>
    </w:p>
    <w:p w14:paraId="6B7BCFC3" w14:textId="07DE67C6" w:rsidR="00927224" w:rsidRDefault="00927224" w:rsidP="00466F9A">
      <w:pPr>
        <w:ind w:firstLine="709"/>
        <w:jc w:val="center"/>
        <w:rPr>
          <w:b/>
          <w:lang w:eastAsia="ko-KR"/>
        </w:rPr>
      </w:pPr>
    </w:p>
    <w:p w14:paraId="7A3FDB30" w14:textId="7EC8AC7B" w:rsidR="00927224" w:rsidRDefault="00927224" w:rsidP="00466F9A">
      <w:pPr>
        <w:ind w:firstLine="709"/>
        <w:jc w:val="center"/>
        <w:rPr>
          <w:b/>
          <w:lang w:eastAsia="ko-KR"/>
        </w:rPr>
      </w:pPr>
    </w:p>
    <w:p w14:paraId="738DE830" w14:textId="26115CDF" w:rsidR="00927224" w:rsidRDefault="00927224" w:rsidP="00466F9A">
      <w:pPr>
        <w:ind w:firstLine="709"/>
        <w:jc w:val="center"/>
        <w:rPr>
          <w:b/>
          <w:lang w:eastAsia="ko-KR"/>
        </w:rPr>
      </w:pPr>
    </w:p>
    <w:p w14:paraId="03248BFD" w14:textId="2C1B2C7F" w:rsidR="00927224" w:rsidRDefault="00927224" w:rsidP="00466F9A">
      <w:pPr>
        <w:ind w:firstLine="709"/>
        <w:jc w:val="center"/>
        <w:rPr>
          <w:b/>
          <w:lang w:eastAsia="ko-KR"/>
        </w:rPr>
      </w:pPr>
    </w:p>
    <w:p w14:paraId="2986D7D6" w14:textId="3512F31A" w:rsidR="00927224" w:rsidRDefault="00927224" w:rsidP="00466F9A">
      <w:pPr>
        <w:ind w:firstLine="709"/>
        <w:jc w:val="center"/>
        <w:rPr>
          <w:b/>
          <w:lang w:eastAsia="ko-KR"/>
        </w:rPr>
      </w:pPr>
    </w:p>
    <w:p w14:paraId="3304F56D" w14:textId="60482D4A" w:rsidR="00927224" w:rsidRDefault="00927224" w:rsidP="00466F9A">
      <w:pPr>
        <w:ind w:firstLine="709"/>
        <w:jc w:val="center"/>
        <w:rPr>
          <w:b/>
          <w:lang w:eastAsia="ko-KR"/>
        </w:rPr>
      </w:pPr>
    </w:p>
    <w:p w14:paraId="4BFE4FCA" w14:textId="7647E567" w:rsidR="00927224" w:rsidRDefault="00927224" w:rsidP="00466F9A">
      <w:pPr>
        <w:ind w:firstLine="709"/>
        <w:jc w:val="center"/>
        <w:rPr>
          <w:b/>
          <w:lang w:eastAsia="ko-KR"/>
        </w:rPr>
      </w:pPr>
    </w:p>
    <w:p w14:paraId="3F388546" w14:textId="765D94C9" w:rsidR="00927224" w:rsidRDefault="00927224" w:rsidP="00466F9A">
      <w:pPr>
        <w:ind w:firstLine="709"/>
        <w:jc w:val="center"/>
        <w:rPr>
          <w:b/>
          <w:lang w:eastAsia="ko-KR"/>
        </w:rPr>
      </w:pPr>
    </w:p>
    <w:p w14:paraId="7F21D25C" w14:textId="4F9010A0" w:rsidR="00927224" w:rsidRDefault="00927224" w:rsidP="00466F9A">
      <w:pPr>
        <w:ind w:firstLine="709"/>
        <w:jc w:val="center"/>
        <w:rPr>
          <w:b/>
          <w:lang w:eastAsia="ko-KR"/>
        </w:rPr>
      </w:pPr>
    </w:p>
    <w:p w14:paraId="64DAB80B" w14:textId="35D369BE" w:rsidR="00927224" w:rsidRDefault="00927224" w:rsidP="00466F9A">
      <w:pPr>
        <w:ind w:firstLine="709"/>
        <w:jc w:val="center"/>
        <w:rPr>
          <w:b/>
          <w:lang w:eastAsia="ko-KR"/>
        </w:rPr>
      </w:pPr>
    </w:p>
    <w:p w14:paraId="0A8C7F82" w14:textId="4B045DC4" w:rsidR="00927224" w:rsidRDefault="00927224" w:rsidP="00466F9A">
      <w:pPr>
        <w:ind w:firstLine="709"/>
        <w:jc w:val="center"/>
        <w:rPr>
          <w:b/>
          <w:lang w:eastAsia="ko-KR"/>
        </w:rPr>
      </w:pPr>
    </w:p>
    <w:p w14:paraId="018E033F" w14:textId="401F2F99" w:rsidR="00927224" w:rsidRDefault="00927224" w:rsidP="00466F9A">
      <w:pPr>
        <w:ind w:firstLine="709"/>
        <w:jc w:val="center"/>
        <w:rPr>
          <w:b/>
          <w:lang w:eastAsia="ko-KR"/>
        </w:rPr>
      </w:pPr>
    </w:p>
    <w:p w14:paraId="0771E4C4" w14:textId="3761EC86" w:rsidR="00927224" w:rsidRDefault="00927224" w:rsidP="00466F9A">
      <w:pPr>
        <w:ind w:firstLine="709"/>
        <w:jc w:val="center"/>
        <w:rPr>
          <w:b/>
          <w:lang w:eastAsia="ko-KR"/>
        </w:rPr>
      </w:pPr>
    </w:p>
    <w:p w14:paraId="42BBA8CC" w14:textId="344764F7" w:rsidR="00927224" w:rsidRDefault="00927224" w:rsidP="00466F9A">
      <w:pPr>
        <w:ind w:firstLine="709"/>
        <w:jc w:val="center"/>
        <w:rPr>
          <w:b/>
          <w:lang w:eastAsia="ko-KR"/>
        </w:rPr>
      </w:pPr>
    </w:p>
    <w:p w14:paraId="31F91CD1" w14:textId="77777777" w:rsidR="00927224" w:rsidRPr="006D5B27" w:rsidRDefault="00927224" w:rsidP="00466F9A">
      <w:pPr>
        <w:ind w:firstLine="709"/>
        <w:jc w:val="center"/>
        <w:rPr>
          <w:b/>
          <w:lang w:eastAsia="ko-KR"/>
        </w:rPr>
      </w:pPr>
    </w:p>
    <w:p w14:paraId="2470C84F" w14:textId="77777777" w:rsidR="006D5B27" w:rsidRPr="006D5B27" w:rsidRDefault="006D5B27" w:rsidP="00466F9A">
      <w:pPr>
        <w:spacing w:line="220" w:lineRule="exact"/>
        <w:ind w:firstLine="709"/>
        <w:rPr>
          <w:rFonts w:eastAsia="ヒラギノ角ゴ Pro W3"/>
          <w:color w:val="000000"/>
        </w:rPr>
      </w:pPr>
    </w:p>
    <w:p w14:paraId="15C1377F" w14:textId="77777777" w:rsidR="006D5B27" w:rsidRPr="006D5B27" w:rsidRDefault="006D5B27" w:rsidP="00466F9A">
      <w:pPr>
        <w:spacing w:line="220" w:lineRule="exact"/>
        <w:ind w:firstLine="709"/>
        <w:rPr>
          <w:rFonts w:eastAsia="ヒラギノ角ゴ Pro W3"/>
          <w:color w:val="000000"/>
        </w:rPr>
      </w:pPr>
    </w:p>
    <w:tbl>
      <w:tblPr>
        <w:tblW w:w="9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7"/>
        <w:gridCol w:w="850"/>
        <w:gridCol w:w="4394"/>
        <w:gridCol w:w="9"/>
      </w:tblGrid>
      <w:tr w:rsidR="006D5B27" w:rsidRPr="006D5B27" w14:paraId="72AA8971" w14:textId="77777777" w:rsidTr="007009C2">
        <w:trPr>
          <w:trHeight w:val="299"/>
          <w:jc w:val="center"/>
        </w:trPr>
        <w:tc>
          <w:tcPr>
            <w:tcW w:w="9790" w:type="dxa"/>
            <w:gridSpan w:val="4"/>
          </w:tcPr>
          <w:p w14:paraId="307AD0D7" w14:textId="77777777" w:rsidR="006D5B27" w:rsidRPr="006D5B27" w:rsidRDefault="006D5B27" w:rsidP="00466F9A">
            <w:pPr>
              <w:spacing w:line="240" w:lineRule="atLeast"/>
              <w:ind w:firstLine="709"/>
              <w:jc w:val="center"/>
              <w:rPr>
                <w:lang w:eastAsia="ko-KR"/>
              </w:rPr>
            </w:pPr>
            <w:r w:rsidRPr="006D5B27">
              <w:rPr>
                <w:lang w:eastAsia="ko-KR"/>
              </w:rPr>
              <w:t>Подписи сторон:</w:t>
            </w:r>
          </w:p>
        </w:tc>
      </w:tr>
      <w:tr w:rsidR="006D5B27" w:rsidRPr="006D5B27" w14:paraId="42DE337F" w14:textId="77777777" w:rsidTr="007009C2">
        <w:tblPrEx>
          <w:tblLook w:val="04A0" w:firstRow="1" w:lastRow="0" w:firstColumn="1" w:lastColumn="0" w:noHBand="0" w:noVBand="1"/>
        </w:tblPrEx>
        <w:trPr>
          <w:gridAfter w:val="1"/>
          <w:wAfter w:w="9" w:type="dxa"/>
          <w:jc w:val="center"/>
        </w:trPr>
        <w:tc>
          <w:tcPr>
            <w:tcW w:w="4537" w:type="dxa"/>
          </w:tcPr>
          <w:p w14:paraId="13679CE1" w14:textId="77777777" w:rsidR="006D5B27" w:rsidRPr="006D5B27" w:rsidRDefault="006D5B27" w:rsidP="00466F9A">
            <w:pPr>
              <w:autoSpaceDE w:val="0"/>
              <w:autoSpaceDN w:val="0"/>
              <w:adjustRightInd w:val="0"/>
              <w:spacing w:line="240" w:lineRule="atLeast"/>
              <w:ind w:firstLine="709"/>
              <w:jc w:val="center"/>
              <w:rPr>
                <w:b/>
                <w:lang w:eastAsia="ko-KR"/>
              </w:rPr>
            </w:pPr>
            <w:r w:rsidRPr="006D5B27">
              <w:rPr>
                <w:b/>
                <w:lang w:eastAsia="ko-KR"/>
              </w:rPr>
              <w:t>Концедент</w:t>
            </w:r>
          </w:p>
        </w:tc>
        <w:tc>
          <w:tcPr>
            <w:tcW w:w="850" w:type="dxa"/>
          </w:tcPr>
          <w:p w14:paraId="08FA1BB7" w14:textId="77777777" w:rsidR="006D5B27" w:rsidRPr="006D5B27" w:rsidRDefault="006D5B27" w:rsidP="00466F9A">
            <w:pPr>
              <w:autoSpaceDE w:val="0"/>
              <w:autoSpaceDN w:val="0"/>
              <w:adjustRightInd w:val="0"/>
              <w:spacing w:line="240" w:lineRule="atLeast"/>
              <w:ind w:firstLine="709"/>
              <w:jc w:val="center"/>
              <w:rPr>
                <w:b/>
                <w:lang w:eastAsia="ko-KR"/>
              </w:rPr>
            </w:pPr>
          </w:p>
        </w:tc>
        <w:tc>
          <w:tcPr>
            <w:tcW w:w="4394" w:type="dxa"/>
          </w:tcPr>
          <w:p w14:paraId="7E05E2E4" w14:textId="77777777" w:rsidR="006D5B27" w:rsidRPr="006D5B27" w:rsidRDefault="006D5B27" w:rsidP="00466F9A">
            <w:pPr>
              <w:autoSpaceDE w:val="0"/>
              <w:autoSpaceDN w:val="0"/>
              <w:adjustRightInd w:val="0"/>
              <w:spacing w:line="240" w:lineRule="atLeast"/>
              <w:ind w:firstLine="709"/>
              <w:jc w:val="center"/>
              <w:rPr>
                <w:b/>
                <w:lang w:eastAsia="ko-KR"/>
              </w:rPr>
            </w:pPr>
            <w:r w:rsidRPr="006D5B27">
              <w:rPr>
                <w:b/>
                <w:lang w:eastAsia="ko-KR"/>
              </w:rPr>
              <w:t>Концессионер</w:t>
            </w:r>
          </w:p>
        </w:tc>
      </w:tr>
      <w:tr w:rsidR="006D5B27" w:rsidRPr="006D5B27" w14:paraId="503AA49B" w14:textId="77777777" w:rsidTr="007009C2">
        <w:tblPrEx>
          <w:tblLook w:val="04A0" w:firstRow="1" w:lastRow="0" w:firstColumn="1" w:lastColumn="0" w:noHBand="0" w:noVBand="1"/>
        </w:tblPrEx>
        <w:trPr>
          <w:gridAfter w:val="1"/>
          <w:wAfter w:w="9" w:type="dxa"/>
          <w:jc w:val="center"/>
        </w:trPr>
        <w:tc>
          <w:tcPr>
            <w:tcW w:w="4537" w:type="dxa"/>
          </w:tcPr>
          <w:p w14:paraId="616A73EA" w14:textId="77777777" w:rsidR="006D5B27" w:rsidRPr="006D5B27" w:rsidRDefault="006D5B27" w:rsidP="00466F9A">
            <w:pPr>
              <w:ind w:firstLine="709"/>
              <w:rPr>
                <w:bCs/>
                <w:lang w:eastAsia="ko-KR"/>
              </w:rPr>
            </w:pPr>
            <w:r w:rsidRPr="006D5B27">
              <w:rPr>
                <w:rFonts w:eastAsia="Malgun Gothic"/>
                <w:bCs/>
              </w:rPr>
              <w:t xml:space="preserve">Муниципальное образование </w:t>
            </w:r>
            <w:r w:rsidRPr="006D5B27">
              <w:rPr>
                <w:bCs/>
                <w:lang w:eastAsia="ko-KR"/>
              </w:rPr>
              <w:t>городское поселение «Город Советская Гавань» Советско-Гаванского муниципального района Хабаровского края»</w:t>
            </w:r>
          </w:p>
          <w:p w14:paraId="4BEDBD9C" w14:textId="77777777" w:rsidR="006D5B27" w:rsidRPr="006D5B27" w:rsidRDefault="006D5B27" w:rsidP="00466F9A">
            <w:pPr>
              <w:autoSpaceDE w:val="0"/>
              <w:autoSpaceDN w:val="0"/>
              <w:adjustRightInd w:val="0"/>
              <w:spacing w:line="240" w:lineRule="atLeast"/>
              <w:ind w:firstLine="709"/>
              <w:rPr>
                <w:bCs/>
                <w:snapToGrid w:val="0"/>
                <w:lang w:eastAsia="ko-KR"/>
              </w:rPr>
            </w:pPr>
          </w:p>
          <w:p w14:paraId="7A8FEF32" w14:textId="77777777" w:rsidR="006D5B27" w:rsidRPr="006D5B27" w:rsidRDefault="006D5B27" w:rsidP="00466F9A">
            <w:pPr>
              <w:autoSpaceDE w:val="0"/>
              <w:autoSpaceDN w:val="0"/>
              <w:adjustRightInd w:val="0"/>
              <w:spacing w:line="240" w:lineRule="atLeast"/>
              <w:ind w:firstLine="709"/>
              <w:rPr>
                <w:b/>
                <w:lang w:eastAsia="ko-KR"/>
              </w:rPr>
            </w:pPr>
          </w:p>
        </w:tc>
        <w:tc>
          <w:tcPr>
            <w:tcW w:w="850" w:type="dxa"/>
          </w:tcPr>
          <w:p w14:paraId="7ED85615" w14:textId="77777777" w:rsidR="006D5B27" w:rsidRPr="006D5B27" w:rsidRDefault="006D5B27" w:rsidP="00466F9A">
            <w:pPr>
              <w:autoSpaceDE w:val="0"/>
              <w:autoSpaceDN w:val="0"/>
              <w:adjustRightInd w:val="0"/>
              <w:spacing w:line="240" w:lineRule="atLeast"/>
              <w:ind w:firstLine="709"/>
              <w:jc w:val="center"/>
              <w:rPr>
                <w:b/>
                <w:lang w:eastAsia="ko-KR"/>
              </w:rPr>
            </w:pPr>
          </w:p>
        </w:tc>
        <w:tc>
          <w:tcPr>
            <w:tcW w:w="4394" w:type="dxa"/>
          </w:tcPr>
          <w:p w14:paraId="4C6B6CD2" w14:textId="77777777" w:rsidR="006D5B27" w:rsidRPr="006D5B27" w:rsidRDefault="006D5B27" w:rsidP="00466F9A">
            <w:pPr>
              <w:widowControl w:val="0"/>
              <w:spacing w:line="240" w:lineRule="atLeast"/>
              <w:ind w:firstLine="709"/>
              <w:rPr>
                <w:b/>
                <w:lang w:eastAsia="ko-KR"/>
              </w:rPr>
            </w:pPr>
          </w:p>
        </w:tc>
      </w:tr>
      <w:tr w:rsidR="006D5B27" w:rsidRPr="006D5B27" w14:paraId="6804515B" w14:textId="77777777" w:rsidTr="007009C2">
        <w:tblPrEx>
          <w:tblLook w:val="04A0" w:firstRow="1" w:lastRow="0" w:firstColumn="1" w:lastColumn="0" w:noHBand="0" w:noVBand="1"/>
        </w:tblPrEx>
        <w:trPr>
          <w:gridAfter w:val="1"/>
          <w:wAfter w:w="9" w:type="dxa"/>
          <w:trHeight w:val="1313"/>
          <w:jc w:val="center"/>
        </w:trPr>
        <w:tc>
          <w:tcPr>
            <w:tcW w:w="4537" w:type="dxa"/>
          </w:tcPr>
          <w:p w14:paraId="74C9B2DC" w14:textId="77777777" w:rsidR="006D5B27" w:rsidRPr="006D5B27" w:rsidRDefault="006D5B27" w:rsidP="00466F9A">
            <w:pPr>
              <w:tabs>
                <w:tab w:val="left" w:pos="2805"/>
                <w:tab w:val="left" w:pos="7080"/>
              </w:tabs>
              <w:ind w:firstLine="709"/>
              <w:rPr>
                <w:rFonts w:eastAsia="Malgun Gothic"/>
                <w:b/>
                <w:bCs/>
              </w:rPr>
            </w:pPr>
            <w:r w:rsidRPr="006D5B27">
              <w:rPr>
                <w:rFonts w:eastAsia="Malgun Gothic"/>
              </w:rPr>
              <w:t xml:space="preserve">Глава городского поселения </w:t>
            </w:r>
          </w:p>
          <w:p w14:paraId="78DF98FB" w14:textId="77777777" w:rsidR="006D5B27" w:rsidRPr="006D5B27" w:rsidRDefault="006D5B27" w:rsidP="00466F9A">
            <w:pPr>
              <w:widowControl w:val="0"/>
              <w:spacing w:line="240" w:lineRule="atLeast"/>
              <w:ind w:firstLine="709"/>
              <w:rPr>
                <w:bCs/>
                <w:snapToGrid w:val="0"/>
                <w:lang w:eastAsia="ko-KR"/>
              </w:rPr>
            </w:pPr>
          </w:p>
          <w:p w14:paraId="34FCC727" w14:textId="7553A99D" w:rsidR="006D5B27" w:rsidRPr="006D5B27" w:rsidRDefault="006D5B27" w:rsidP="00466F9A">
            <w:pPr>
              <w:widowControl w:val="0"/>
              <w:spacing w:line="240" w:lineRule="atLeast"/>
              <w:ind w:firstLine="709"/>
              <w:rPr>
                <w:bCs/>
                <w:snapToGrid w:val="0"/>
                <w:lang w:eastAsia="ko-KR"/>
              </w:rPr>
            </w:pPr>
            <w:r w:rsidRPr="006D5B27">
              <w:rPr>
                <w:bCs/>
                <w:snapToGrid w:val="0"/>
                <w:lang w:eastAsia="ko-KR"/>
              </w:rPr>
              <w:t xml:space="preserve">__________________ </w:t>
            </w:r>
            <w:r w:rsidR="001B63CB">
              <w:rPr>
                <w:rFonts w:eastAsia="Malgun Gothic"/>
              </w:rPr>
              <w:t>/</w:t>
            </w:r>
            <w:r w:rsidR="007521B5">
              <w:rPr>
                <w:rFonts w:eastAsia="Malgun Gothic"/>
              </w:rPr>
              <w:t>__________</w:t>
            </w:r>
          </w:p>
          <w:p w14:paraId="6070E148" w14:textId="534881CA" w:rsidR="006D5B27" w:rsidRPr="006D5B27" w:rsidRDefault="006D5B27" w:rsidP="00466F9A">
            <w:pPr>
              <w:widowControl w:val="0"/>
              <w:spacing w:line="240" w:lineRule="atLeast"/>
              <w:ind w:firstLine="709"/>
              <w:rPr>
                <w:i/>
                <w:snapToGrid w:val="0"/>
                <w:sz w:val="16"/>
                <w:szCs w:val="16"/>
                <w:lang w:eastAsia="ko-KR"/>
              </w:rPr>
            </w:pPr>
            <w:r w:rsidRPr="006D5B27">
              <w:rPr>
                <w:i/>
                <w:snapToGrid w:val="0"/>
                <w:sz w:val="16"/>
                <w:szCs w:val="16"/>
                <w:lang w:eastAsia="ko-KR"/>
              </w:rPr>
              <w:t xml:space="preserve">                              (</w:t>
            </w:r>
            <w:proofErr w:type="gramStart"/>
            <w:r w:rsidRPr="006D5B27">
              <w:rPr>
                <w:i/>
                <w:snapToGrid w:val="0"/>
                <w:sz w:val="16"/>
                <w:szCs w:val="16"/>
                <w:lang w:eastAsia="ko-KR"/>
              </w:rPr>
              <w:t xml:space="preserve">подпись)   </w:t>
            </w:r>
            <w:proofErr w:type="gramEnd"/>
            <w:r w:rsidRPr="006D5B27">
              <w:rPr>
                <w:i/>
                <w:snapToGrid w:val="0"/>
                <w:sz w:val="16"/>
                <w:szCs w:val="16"/>
                <w:lang w:eastAsia="ko-KR"/>
              </w:rPr>
              <w:t xml:space="preserve">                          </w:t>
            </w:r>
            <w:r w:rsidR="00A23837">
              <w:rPr>
                <w:i/>
                <w:snapToGrid w:val="0"/>
                <w:sz w:val="16"/>
                <w:szCs w:val="16"/>
                <w:lang w:eastAsia="ko-KR"/>
              </w:rPr>
              <w:t>(</w:t>
            </w:r>
            <w:proofErr w:type="spellStart"/>
            <w:r w:rsidR="00A23837">
              <w:rPr>
                <w:i/>
                <w:snapToGrid w:val="0"/>
                <w:sz w:val="16"/>
                <w:szCs w:val="16"/>
                <w:lang w:eastAsia="ko-KR"/>
              </w:rPr>
              <w:t>фио</w:t>
            </w:r>
            <w:proofErr w:type="spellEnd"/>
            <w:r w:rsidR="00A23837">
              <w:rPr>
                <w:i/>
                <w:snapToGrid w:val="0"/>
                <w:sz w:val="16"/>
                <w:szCs w:val="16"/>
                <w:lang w:eastAsia="ko-KR"/>
              </w:rPr>
              <w:t>)</w:t>
            </w:r>
            <w:r w:rsidRPr="006D5B27">
              <w:rPr>
                <w:i/>
                <w:snapToGrid w:val="0"/>
                <w:sz w:val="16"/>
                <w:szCs w:val="16"/>
                <w:lang w:eastAsia="ko-KR"/>
              </w:rPr>
              <w:t xml:space="preserve">  </w:t>
            </w:r>
          </w:p>
          <w:p w14:paraId="657F773F" w14:textId="77777777" w:rsidR="006D5B27" w:rsidRPr="006D5B27" w:rsidRDefault="006D5B27" w:rsidP="00466F9A">
            <w:pPr>
              <w:widowControl w:val="0"/>
              <w:spacing w:line="240" w:lineRule="atLeast"/>
              <w:ind w:firstLine="709"/>
              <w:rPr>
                <w:lang w:eastAsia="ko-KR"/>
              </w:rPr>
            </w:pPr>
            <w:r w:rsidRPr="006D5B27">
              <w:rPr>
                <w:i/>
                <w:snapToGrid w:val="0"/>
                <w:sz w:val="16"/>
                <w:szCs w:val="16"/>
                <w:lang w:eastAsia="ko-KR"/>
              </w:rPr>
              <w:t>М. П.</w:t>
            </w:r>
          </w:p>
        </w:tc>
        <w:tc>
          <w:tcPr>
            <w:tcW w:w="850" w:type="dxa"/>
          </w:tcPr>
          <w:p w14:paraId="660EA1E6" w14:textId="77777777" w:rsidR="006D5B27" w:rsidRPr="006D5B27" w:rsidRDefault="006D5B27" w:rsidP="00466F9A">
            <w:pPr>
              <w:autoSpaceDE w:val="0"/>
              <w:autoSpaceDN w:val="0"/>
              <w:adjustRightInd w:val="0"/>
              <w:spacing w:line="240" w:lineRule="atLeast"/>
              <w:ind w:firstLine="709"/>
              <w:jc w:val="center"/>
              <w:rPr>
                <w:b/>
                <w:lang w:eastAsia="ko-KR"/>
              </w:rPr>
            </w:pPr>
          </w:p>
        </w:tc>
        <w:tc>
          <w:tcPr>
            <w:tcW w:w="4394" w:type="dxa"/>
          </w:tcPr>
          <w:p w14:paraId="5A65D19D" w14:textId="77777777" w:rsidR="006D5B27" w:rsidRDefault="006D5B27" w:rsidP="00466F9A">
            <w:pPr>
              <w:widowControl w:val="0"/>
              <w:spacing w:line="240" w:lineRule="atLeast"/>
              <w:ind w:firstLine="709"/>
              <w:rPr>
                <w:lang w:eastAsia="ko-KR"/>
              </w:rPr>
            </w:pPr>
          </w:p>
          <w:p w14:paraId="0F2764CE" w14:textId="77777777" w:rsidR="006D5B27" w:rsidRPr="006D5B27" w:rsidRDefault="006D5B27" w:rsidP="00466F9A">
            <w:pPr>
              <w:widowControl w:val="0"/>
              <w:spacing w:line="240" w:lineRule="atLeast"/>
              <w:ind w:firstLine="709"/>
              <w:rPr>
                <w:lang w:eastAsia="ko-KR"/>
              </w:rPr>
            </w:pPr>
          </w:p>
          <w:p w14:paraId="7552F478" w14:textId="4C6B2030" w:rsidR="006D5B27" w:rsidRPr="006D5B27" w:rsidRDefault="006D5B27" w:rsidP="00466F9A">
            <w:pPr>
              <w:widowControl w:val="0"/>
              <w:spacing w:line="240" w:lineRule="atLeast"/>
              <w:ind w:firstLine="709"/>
              <w:rPr>
                <w:bCs/>
                <w:snapToGrid w:val="0"/>
                <w:lang w:eastAsia="ko-KR"/>
              </w:rPr>
            </w:pPr>
            <w:r w:rsidRPr="006D5B27">
              <w:rPr>
                <w:bCs/>
                <w:snapToGrid w:val="0"/>
                <w:lang w:eastAsia="ko-KR"/>
              </w:rPr>
              <w:t>___________</w:t>
            </w:r>
            <w:r>
              <w:rPr>
                <w:bCs/>
                <w:snapToGrid w:val="0"/>
                <w:lang w:eastAsia="ko-KR"/>
              </w:rPr>
              <w:t>___</w:t>
            </w:r>
            <w:r w:rsidRPr="006D5B27">
              <w:rPr>
                <w:bCs/>
                <w:snapToGrid w:val="0"/>
                <w:lang w:eastAsia="ko-KR"/>
              </w:rPr>
              <w:t>______</w:t>
            </w:r>
            <w:r w:rsidR="00A23837">
              <w:rPr>
                <w:bCs/>
                <w:snapToGrid w:val="0"/>
                <w:lang w:eastAsia="ko-KR"/>
              </w:rPr>
              <w:t>/</w:t>
            </w:r>
            <w:r>
              <w:rPr>
                <w:bCs/>
                <w:snapToGrid w:val="0"/>
                <w:lang w:eastAsia="ko-KR"/>
              </w:rPr>
              <w:t>_______</w:t>
            </w:r>
          </w:p>
          <w:p w14:paraId="0A79A44C" w14:textId="77777777" w:rsidR="006D5B27" w:rsidRPr="006D5B27" w:rsidRDefault="006D5B27" w:rsidP="00466F9A">
            <w:pPr>
              <w:widowControl w:val="0"/>
              <w:spacing w:line="240" w:lineRule="atLeast"/>
              <w:ind w:firstLine="709"/>
              <w:rPr>
                <w:i/>
                <w:snapToGrid w:val="0"/>
                <w:sz w:val="16"/>
                <w:szCs w:val="16"/>
                <w:lang w:eastAsia="ko-KR"/>
              </w:rPr>
            </w:pPr>
            <w:r w:rsidRPr="006D5B27">
              <w:rPr>
                <w:i/>
                <w:snapToGrid w:val="0"/>
                <w:sz w:val="16"/>
                <w:szCs w:val="16"/>
                <w:lang w:eastAsia="ko-KR"/>
              </w:rPr>
              <w:t xml:space="preserve">                              (</w:t>
            </w:r>
            <w:proofErr w:type="gramStart"/>
            <w:r w:rsidRPr="006D5B27">
              <w:rPr>
                <w:i/>
                <w:snapToGrid w:val="0"/>
                <w:sz w:val="16"/>
                <w:szCs w:val="16"/>
                <w:lang w:eastAsia="ko-KR"/>
              </w:rPr>
              <w:t xml:space="preserve">подпись)   </w:t>
            </w:r>
            <w:proofErr w:type="gramEnd"/>
            <w:r w:rsidRPr="006D5B27">
              <w:rPr>
                <w:i/>
                <w:snapToGrid w:val="0"/>
                <w:sz w:val="16"/>
                <w:szCs w:val="16"/>
                <w:lang w:eastAsia="ko-KR"/>
              </w:rPr>
              <w:t xml:space="preserve">                 </w:t>
            </w:r>
            <w:r>
              <w:rPr>
                <w:i/>
                <w:snapToGrid w:val="0"/>
                <w:sz w:val="16"/>
                <w:szCs w:val="16"/>
                <w:lang w:eastAsia="ko-KR"/>
              </w:rPr>
              <w:t>(</w:t>
            </w:r>
            <w:proofErr w:type="spellStart"/>
            <w:r>
              <w:rPr>
                <w:i/>
                <w:snapToGrid w:val="0"/>
                <w:sz w:val="16"/>
                <w:szCs w:val="16"/>
                <w:lang w:eastAsia="ko-KR"/>
              </w:rPr>
              <w:t>фио</w:t>
            </w:r>
            <w:proofErr w:type="spellEnd"/>
            <w:r>
              <w:rPr>
                <w:i/>
                <w:snapToGrid w:val="0"/>
                <w:sz w:val="16"/>
                <w:szCs w:val="16"/>
                <w:lang w:eastAsia="ko-KR"/>
              </w:rPr>
              <w:t>)</w:t>
            </w:r>
          </w:p>
          <w:p w14:paraId="77A09F18" w14:textId="77777777" w:rsidR="006D5B27" w:rsidRPr="006D5B27" w:rsidRDefault="006D5B27" w:rsidP="00466F9A">
            <w:pPr>
              <w:widowControl w:val="0"/>
              <w:spacing w:line="240" w:lineRule="atLeast"/>
              <w:ind w:firstLine="709"/>
              <w:rPr>
                <w:lang w:eastAsia="ko-KR"/>
              </w:rPr>
            </w:pPr>
            <w:r w:rsidRPr="006D5B27">
              <w:rPr>
                <w:i/>
                <w:snapToGrid w:val="0"/>
                <w:sz w:val="16"/>
                <w:szCs w:val="16"/>
                <w:lang w:eastAsia="ko-KR"/>
              </w:rPr>
              <w:t xml:space="preserve">   М. П.</w:t>
            </w:r>
          </w:p>
        </w:tc>
      </w:tr>
    </w:tbl>
    <w:p w14:paraId="08B1F0CB" w14:textId="77777777" w:rsidR="006D5B27" w:rsidRPr="006D5B27" w:rsidRDefault="006D5B27" w:rsidP="00466F9A">
      <w:pPr>
        <w:widowControl w:val="0"/>
        <w:autoSpaceDE w:val="0"/>
        <w:autoSpaceDN w:val="0"/>
        <w:adjustRightInd w:val="0"/>
        <w:ind w:firstLine="709"/>
        <w:jc w:val="right"/>
        <w:rPr>
          <w:rFonts w:eastAsia="Malgun Gothic"/>
        </w:rPr>
      </w:pPr>
    </w:p>
    <w:p w14:paraId="2D6F6254" w14:textId="77777777" w:rsidR="006D5B27" w:rsidRPr="006D5B27" w:rsidRDefault="006D5B27" w:rsidP="00466F9A">
      <w:pPr>
        <w:widowControl w:val="0"/>
        <w:autoSpaceDE w:val="0"/>
        <w:autoSpaceDN w:val="0"/>
        <w:adjustRightInd w:val="0"/>
        <w:ind w:firstLine="709"/>
        <w:jc w:val="center"/>
        <w:rPr>
          <w:rFonts w:eastAsia="Malgun Gothic"/>
        </w:rPr>
      </w:pPr>
    </w:p>
    <w:p w14:paraId="251C0E67" w14:textId="77777777" w:rsidR="006D5B27" w:rsidRPr="006D5B27" w:rsidRDefault="006D5B27" w:rsidP="00466F9A">
      <w:pPr>
        <w:widowControl w:val="0"/>
        <w:autoSpaceDE w:val="0"/>
        <w:autoSpaceDN w:val="0"/>
        <w:adjustRightInd w:val="0"/>
        <w:ind w:firstLine="709"/>
        <w:jc w:val="right"/>
        <w:rPr>
          <w:rFonts w:eastAsia="Malgun Gothic"/>
        </w:rPr>
        <w:sectPr w:rsidR="006D5B27" w:rsidRPr="006D5B27" w:rsidSect="00466F9A">
          <w:pgSz w:w="11900" w:h="16840"/>
          <w:pgMar w:top="709" w:right="701" w:bottom="244" w:left="1701" w:header="567" w:footer="567" w:gutter="0"/>
          <w:pgNumType w:start="1"/>
          <w:cols w:space="708"/>
          <w:titlePg/>
          <w:docGrid w:linePitch="360"/>
        </w:sectPr>
      </w:pPr>
    </w:p>
    <w:tbl>
      <w:tblPr>
        <w:tblW w:w="0" w:type="auto"/>
        <w:tblInd w:w="5920" w:type="dxa"/>
        <w:tblLook w:val="04A0" w:firstRow="1" w:lastRow="0" w:firstColumn="1" w:lastColumn="0" w:noHBand="0" w:noVBand="1"/>
      </w:tblPr>
      <w:tblGrid>
        <w:gridCol w:w="3794"/>
      </w:tblGrid>
      <w:tr w:rsidR="006D5B27" w:rsidRPr="006D5B27" w14:paraId="76EA7253" w14:textId="77777777" w:rsidTr="007009C2">
        <w:tc>
          <w:tcPr>
            <w:tcW w:w="4145" w:type="dxa"/>
          </w:tcPr>
          <w:p w14:paraId="40614FBF" w14:textId="201A27D7" w:rsidR="006D5B27" w:rsidRPr="006D5B27" w:rsidRDefault="006D5B27" w:rsidP="00466F9A">
            <w:pPr>
              <w:ind w:firstLine="709"/>
              <w:rPr>
                <w:color w:val="000000"/>
                <w:lang w:eastAsia="ko-KR"/>
              </w:rPr>
            </w:pPr>
            <w:r w:rsidRPr="006D5B27">
              <w:rPr>
                <w:color w:val="000000"/>
                <w:lang w:eastAsia="ko-KR"/>
              </w:rPr>
              <w:lastRenderedPageBreak/>
              <w:t xml:space="preserve">Приложение № </w:t>
            </w:r>
            <w:r w:rsidR="00C876AE">
              <w:rPr>
                <w:color w:val="000000"/>
                <w:lang w:eastAsia="ko-KR"/>
              </w:rPr>
              <w:t>2</w:t>
            </w:r>
            <w:r w:rsidRPr="006D5B27">
              <w:rPr>
                <w:color w:val="000000"/>
                <w:lang w:eastAsia="ko-KR"/>
              </w:rPr>
              <w:t xml:space="preserve"> к концессионному соглашению от _______ 202___ года</w:t>
            </w:r>
          </w:p>
          <w:p w14:paraId="703D336B" w14:textId="77777777" w:rsidR="006D5B27" w:rsidRPr="006D5B27" w:rsidRDefault="006D5B27" w:rsidP="00466F9A">
            <w:pPr>
              <w:ind w:firstLine="709"/>
              <w:rPr>
                <w:color w:val="000000"/>
                <w:lang w:eastAsia="ko-KR"/>
              </w:rPr>
            </w:pPr>
            <w:r w:rsidRPr="006D5B27">
              <w:rPr>
                <w:color w:val="000000"/>
                <w:lang w:eastAsia="ko-KR"/>
              </w:rPr>
              <w:t xml:space="preserve"> № _________</w:t>
            </w:r>
          </w:p>
        </w:tc>
      </w:tr>
    </w:tbl>
    <w:p w14:paraId="1B30CE12" w14:textId="77777777" w:rsidR="006D5B27" w:rsidRPr="006D5B27" w:rsidRDefault="006D5B27" w:rsidP="00466F9A">
      <w:pPr>
        <w:spacing w:line="240" w:lineRule="atLeast"/>
        <w:ind w:left="1072" w:firstLine="709"/>
        <w:jc w:val="center"/>
        <w:rPr>
          <w:b/>
          <w:color w:val="000000"/>
          <w:lang w:eastAsia="ko-KR"/>
        </w:rPr>
      </w:pPr>
    </w:p>
    <w:p w14:paraId="3A5E3C04" w14:textId="77777777" w:rsidR="006D5B27" w:rsidRPr="006D5B27" w:rsidRDefault="006D5B27" w:rsidP="00466F9A">
      <w:pPr>
        <w:ind w:firstLine="709"/>
        <w:jc w:val="center"/>
        <w:rPr>
          <w:lang w:eastAsia="ko-KR"/>
        </w:rPr>
      </w:pPr>
    </w:p>
    <w:p w14:paraId="4C313720" w14:textId="5D58F6BC" w:rsidR="006D5B27" w:rsidRPr="005D1DD0" w:rsidRDefault="006D5B27" w:rsidP="00466F9A">
      <w:pPr>
        <w:ind w:firstLine="709"/>
        <w:jc w:val="center"/>
        <w:rPr>
          <w:lang w:eastAsia="ko-KR"/>
        </w:rPr>
      </w:pPr>
      <w:r w:rsidRPr="005D1DD0">
        <w:rPr>
          <w:lang w:eastAsia="ko-KR"/>
        </w:rPr>
        <w:t xml:space="preserve">Формула расчета </w:t>
      </w:r>
      <w:r w:rsidR="005D1DD0">
        <w:rPr>
          <w:lang w:eastAsia="ko-KR"/>
        </w:rPr>
        <w:t xml:space="preserve">годового </w:t>
      </w:r>
      <w:r w:rsidRPr="005D1DD0">
        <w:rPr>
          <w:lang w:eastAsia="ko-KR"/>
        </w:rPr>
        <w:t xml:space="preserve">размера арендной платы </w:t>
      </w:r>
    </w:p>
    <w:p w14:paraId="171CA004" w14:textId="36FD4A95" w:rsidR="006D5B27" w:rsidRDefault="006D5B27" w:rsidP="00466F9A">
      <w:pPr>
        <w:ind w:firstLine="709"/>
        <w:jc w:val="center"/>
        <w:rPr>
          <w:lang w:eastAsia="ko-KR"/>
        </w:rPr>
      </w:pPr>
      <w:r w:rsidRPr="005D1DD0">
        <w:rPr>
          <w:lang w:eastAsia="ko-KR"/>
        </w:rPr>
        <w:t>за пользование земельными участками в течение срока действия концессионного соглашения</w:t>
      </w:r>
    </w:p>
    <w:p w14:paraId="2E22F67E" w14:textId="77777777" w:rsidR="005D1DD0" w:rsidRPr="005D1DD0" w:rsidRDefault="005D1DD0" w:rsidP="00466F9A">
      <w:pPr>
        <w:ind w:firstLine="709"/>
        <w:jc w:val="center"/>
        <w:rPr>
          <w:lang w:eastAsia="ko-KR"/>
        </w:rPr>
      </w:pPr>
    </w:p>
    <w:p w14:paraId="52B47471" w14:textId="6BF1111C" w:rsidR="005D1DD0" w:rsidRDefault="005D1DD0" w:rsidP="005D1DD0">
      <w:pPr>
        <w:autoSpaceDE w:val="0"/>
        <w:autoSpaceDN w:val="0"/>
        <w:adjustRightInd w:val="0"/>
        <w:ind w:firstLine="709"/>
        <w:jc w:val="both"/>
        <w:rPr>
          <w:spacing w:val="1"/>
          <w:shd w:val="clear" w:color="auto" w:fill="FFFFFF"/>
          <w:lang w:eastAsia="ko-KR"/>
        </w:rPr>
      </w:pPr>
      <w:r>
        <w:rPr>
          <w:spacing w:val="1"/>
          <w:shd w:val="clear" w:color="auto" w:fill="FFFFFF"/>
          <w:lang w:eastAsia="ko-KR"/>
        </w:rPr>
        <w:t>Годовой размер арендной платы за земельные участки рассчитывается концедентом в соответствии с Порядком определения размера и внесения арендной платы за пользование земельными участками, находящихся в собственности городского поселения «Город Советская Гавань», утвержденным постановлением Главы Администрации городского поселения «Город Советская Гавань» Советско-Гаванского муниципального района Хабаровского края от 01.06.2009</w:t>
      </w:r>
      <w:r w:rsidR="00622645">
        <w:rPr>
          <w:spacing w:val="1"/>
          <w:shd w:val="clear" w:color="auto" w:fill="FFFFFF"/>
          <w:lang w:eastAsia="ko-KR"/>
        </w:rPr>
        <w:t xml:space="preserve"> года</w:t>
      </w:r>
      <w:r>
        <w:rPr>
          <w:spacing w:val="1"/>
          <w:shd w:val="clear" w:color="auto" w:fill="FFFFFF"/>
          <w:lang w:eastAsia="ko-KR"/>
        </w:rPr>
        <w:t xml:space="preserve"> № 102 по формуле:</w:t>
      </w:r>
    </w:p>
    <w:p w14:paraId="6FE3FD85" w14:textId="77777777" w:rsidR="005D1DD0" w:rsidRDefault="005D1DD0" w:rsidP="005D1DD0">
      <w:pPr>
        <w:autoSpaceDE w:val="0"/>
        <w:autoSpaceDN w:val="0"/>
        <w:adjustRightInd w:val="0"/>
        <w:ind w:firstLine="709"/>
        <w:jc w:val="center"/>
        <w:rPr>
          <w:spacing w:val="1"/>
          <w:shd w:val="clear" w:color="auto" w:fill="FFFFFF"/>
          <w:lang w:eastAsia="ko-KR"/>
        </w:rPr>
      </w:pPr>
    </w:p>
    <w:p w14:paraId="1881DBCB" w14:textId="77777777" w:rsidR="005D1DD0" w:rsidRDefault="005D1DD0" w:rsidP="005D1DD0">
      <w:pPr>
        <w:autoSpaceDE w:val="0"/>
        <w:autoSpaceDN w:val="0"/>
        <w:adjustRightInd w:val="0"/>
        <w:ind w:firstLine="709"/>
        <w:jc w:val="center"/>
        <w:rPr>
          <w:spacing w:val="1"/>
          <w:shd w:val="clear" w:color="auto" w:fill="FFFFFF"/>
          <w:lang w:eastAsia="ko-KR"/>
        </w:rPr>
      </w:pPr>
      <w:r w:rsidRPr="00023BBF">
        <w:rPr>
          <w:spacing w:val="1"/>
          <w:shd w:val="clear" w:color="auto" w:fill="FFFFFF"/>
          <w:lang w:eastAsia="ko-KR"/>
        </w:rPr>
        <w:t xml:space="preserve">А = </w:t>
      </w:r>
      <w:proofErr w:type="spellStart"/>
      <w:r w:rsidRPr="00023BBF">
        <w:rPr>
          <w:spacing w:val="1"/>
          <w:shd w:val="clear" w:color="auto" w:fill="FFFFFF"/>
          <w:lang w:eastAsia="ko-KR"/>
        </w:rPr>
        <w:t>КС</w:t>
      </w:r>
      <w:r w:rsidRPr="009F2693">
        <w:rPr>
          <w:spacing w:val="1"/>
          <w:shd w:val="clear" w:color="auto" w:fill="FFFFFF"/>
          <w:vertAlign w:val="subscript"/>
          <w:lang w:eastAsia="ko-KR"/>
        </w:rPr>
        <w:t>уд</w:t>
      </w:r>
      <w:proofErr w:type="spellEnd"/>
      <w:r w:rsidRPr="00023BBF">
        <w:rPr>
          <w:spacing w:val="1"/>
          <w:shd w:val="clear" w:color="auto" w:fill="FFFFFF"/>
          <w:lang w:eastAsia="ko-KR"/>
        </w:rPr>
        <w:t xml:space="preserve"> </w:t>
      </w:r>
      <w:r w:rsidRPr="009F2693">
        <w:rPr>
          <w:spacing w:val="1"/>
          <w:shd w:val="clear" w:color="auto" w:fill="FFFFFF"/>
          <w:lang w:eastAsia="ko-KR"/>
        </w:rPr>
        <w:t>*</w:t>
      </w:r>
      <w:r w:rsidRPr="00023BBF">
        <w:rPr>
          <w:spacing w:val="1"/>
          <w:shd w:val="clear" w:color="auto" w:fill="FFFFFF"/>
          <w:lang w:eastAsia="ko-KR"/>
        </w:rPr>
        <w:t xml:space="preserve"> </w:t>
      </w:r>
      <w:r>
        <w:rPr>
          <w:spacing w:val="1"/>
          <w:shd w:val="clear" w:color="auto" w:fill="FFFFFF"/>
          <w:lang w:val="en-US" w:eastAsia="ko-KR"/>
        </w:rPr>
        <w:t>S</w:t>
      </w:r>
      <w:r w:rsidRPr="009F2693">
        <w:rPr>
          <w:spacing w:val="1"/>
          <w:shd w:val="clear" w:color="auto" w:fill="FFFFFF"/>
          <w:lang w:eastAsia="ko-KR"/>
        </w:rPr>
        <w:t xml:space="preserve"> *</w:t>
      </w:r>
      <w:proofErr w:type="spellStart"/>
      <w:r>
        <w:rPr>
          <w:spacing w:val="1"/>
          <w:shd w:val="clear" w:color="auto" w:fill="FFFFFF"/>
          <w:lang w:eastAsia="ko-KR"/>
        </w:rPr>
        <w:t>П</w:t>
      </w:r>
      <w:r w:rsidRPr="009F2693">
        <w:rPr>
          <w:spacing w:val="1"/>
          <w:shd w:val="clear" w:color="auto" w:fill="FFFFFF"/>
          <w:vertAlign w:val="subscript"/>
          <w:lang w:eastAsia="ko-KR"/>
        </w:rPr>
        <w:t>р</w:t>
      </w:r>
      <w:proofErr w:type="spellEnd"/>
      <w:r>
        <w:rPr>
          <w:spacing w:val="1"/>
          <w:shd w:val="clear" w:color="auto" w:fill="FFFFFF"/>
          <w:lang w:eastAsia="ko-KR"/>
        </w:rPr>
        <w:t xml:space="preserve"> * К</w:t>
      </w:r>
      <w:r w:rsidRPr="009F2693">
        <w:rPr>
          <w:spacing w:val="1"/>
          <w:shd w:val="clear" w:color="auto" w:fill="FFFFFF"/>
          <w:vertAlign w:val="subscript"/>
          <w:lang w:eastAsia="ko-KR"/>
        </w:rPr>
        <w:t>а</w:t>
      </w:r>
      <w:r>
        <w:rPr>
          <w:spacing w:val="1"/>
          <w:shd w:val="clear" w:color="auto" w:fill="FFFFFF"/>
          <w:lang w:eastAsia="ko-KR"/>
        </w:rPr>
        <w:t>, где</w:t>
      </w:r>
    </w:p>
    <w:p w14:paraId="48D9B39E" w14:textId="77777777" w:rsidR="005D1DD0" w:rsidRDefault="005D1DD0" w:rsidP="005D1DD0">
      <w:pPr>
        <w:autoSpaceDE w:val="0"/>
        <w:autoSpaceDN w:val="0"/>
        <w:adjustRightInd w:val="0"/>
        <w:ind w:firstLine="709"/>
        <w:jc w:val="center"/>
        <w:rPr>
          <w:spacing w:val="1"/>
          <w:shd w:val="clear" w:color="auto" w:fill="FFFFFF"/>
          <w:lang w:eastAsia="ko-KR"/>
        </w:rPr>
      </w:pPr>
    </w:p>
    <w:p w14:paraId="62CC8911" w14:textId="77777777" w:rsidR="005D1DD0" w:rsidRPr="006D5B27" w:rsidRDefault="005D1DD0" w:rsidP="005D1DD0">
      <w:pPr>
        <w:autoSpaceDE w:val="0"/>
        <w:autoSpaceDN w:val="0"/>
        <w:adjustRightInd w:val="0"/>
        <w:ind w:firstLine="709"/>
        <w:jc w:val="both"/>
        <w:rPr>
          <w:spacing w:val="1"/>
          <w:shd w:val="clear" w:color="auto" w:fill="FFFFFF"/>
          <w:lang w:eastAsia="ko-KR"/>
        </w:rPr>
      </w:pPr>
      <w:r>
        <w:rPr>
          <w:spacing w:val="1"/>
          <w:shd w:val="clear" w:color="auto" w:fill="FFFFFF"/>
          <w:lang w:eastAsia="ko-KR"/>
        </w:rPr>
        <w:t xml:space="preserve">А – </w:t>
      </w:r>
      <w:r w:rsidRPr="00023BBF">
        <w:rPr>
          <w:spacing w:val="1"/>
          <w:shd w:val="clear" w:color="auto" w:fill="FFFFFF"/>
          <w:lang w:eastAsia="ko-KR"/>
        </w:rPr>
        <w:t>арендная плата за земельный участок, руб</w:t>
      </w:r>
      <w:r>
        <w:rPr>
          <w:spacing w:val="1"/>
          <w:shd w:val="clear" w:color="auto" w:fill="FFFFFF"/>
          <w:lang w:eastAsia="ko-KR"/>
        </w:rPr>
        <w:t>.</w:t>
      </w:r>
      <w:r w:rsidRPr="00023BBF">
        <w:rPr>
          <w:spacing w:val="1"/>
          <w:shd w:val="clear" w:color="auto" w:fill="FFFFFF"/>
          <w:lang w:eastAsia="ko-KR"/>
        </w:rPr>
        <w:t>/год</w:t>
      </w:r>
      <w:r>
        <w:rPr>
          <w:spacing w:val="1"/>
          <w:shd w:val="clear" w:color="auto" w:fill="FFFFFF"/>
          <w:lang w:eastAsia="ko-KR"/>
        </w:rPr>
        <w:t>;</w:t>
      </w:r>
    </w:p>
    <w:p w14:paraId="5BB334C1" w14:textId="77777777" w:rsidR="005D1DD0" w:rsidRPr="009F2693" w:rsidRDefault="005D1DD0" w:rsidP="005D1DD0">
      <w:pPr>
        <w:autoSpaceDE w:val="0"/>
        <w:autoSpaceDN w:val="0"/>
        <w:adjustRightInd w:val="0"/>
        <w:ind w:firstLine="709"/>
        <w:jc w:val="both"/>
        <w:rPr>
          <w:spacing w:val="1"/>
          <w:shd w:val="clear" w:color="auto" w:fill="FFFFFF"/>
          <w:lang w:eastAsia="ko-KR"/>
        </w:rPr>
      </w:pPr>
      <w:proofErr w:type="spellStart"/>
      <w:r w:rsidRPr="00023BBF">
        <w:rPr>
          <w:spacing w:val="1"/>
          <w:shd w:val="clear" w:color="auto" w:fill="FFFFFF"/>
          <w:lang w:eastAsia="ko-KR"/>
        </w:rPr>
        <w:t>КС</w:t>
      </w:r>
      <w:r w:rsidRPr="009F2693">
        <w:rPr>
          <w:spacing w:val="1"/>
          <w:shd w:val="clear" w:color="auto" w:fill="FFFFFF"/>
          <w:vertAlign w:val="subscript"/>
          <w:lang w:eastAsia="ko-KR"/>
        </w:rPr>
        <w:t>уд</w:t>
      </w:r>
      <w:proofErr w:type="spellEnd"/>
      <w:r w:rsidRPr="009F2693">
        <w:rPr>
          <w:spacing w:val="1"/>
          <w:shd w:val="clear" w:color="auto" w:fill="FFFFFF"/>
          <w:lang w:eastAsia="ko-KR"/>
        </w:rPr>
        <w:t xml:space="preserve"> – удельный показатель кадастровой стоимости земельного участка</w:t>
      </w:r>
      <w:r>
        <w:rPr>
          <w:spacing w:val="1"/>
          <w:shd w:val="clear" w:color="auto" w:fill="FFFFFF"/>
          <w:lang w:eastAsia="ko-KR"/>
        </w:rPr>
        <w:t>,</w:t>
      </w:r>
      <w:r w:rsidRPr="009F2693">
        <w:rPr>
          <w:spacing w:val="1"/>
          <w:shd w:val="clear" w:color="auto" w:fill="FFFFFF"/>
          <w:lang w:eastAsia="ko-KR"/>
        </w:rPr>
        <w:t xml:space="preserve"> соответствующ</w:t>
      </w:r>
      <w:r>
        <w:rPr>
          <w:spacing w:val="1"/>
          <w:shd w:val="clear" w:color="auto" w:fill="FFFFFF"/>
          <w:lang w:eastAsia="ko-KR"/>
        </w:rPr>
        <w:t>ий</w:t>
      </w:r>
      <w:r w:rsidRPr="009F2693">
        <w:rPr>
          <w:spacing w:val="1"/>
          <w:shd w:val="clear" w:color="auto" w:fill="FFFFFF"/>
          <w:lang w:eastAsia="ko-KR"/>
        </w:rPr>
        <w:t xml:space="preserve"> разрешенному виду использования, утвержденный постановлением Правительства Хабаровского края на соответствующий год, руб./кв. м.</w:t>
      </w:r>
      <w:r>
        <w:rPr>
          <w:spacing w:val="1"/>
          <w:shd w:val="clear" w:color="auto" w:fill="FFFFFF"/>
          <w:lang w:eastAsia="ko-KR"/>
        </w:rPr>
        <w:t>;</w:t>
      </w:r>
    </w:p>
    <w:p w14:paraId="04FBB951" w14:textId="77777777" w:rsidR="005D1DD0" w:rsidRPr="009F2693" w:rsidRDefault="005D1DD0" w:rsidP="005D1DD0">
      <w:pPr>
        <w:autoSpaceDE w:val="0"/>
        <w:autoSpaceDN w:val="0"/>
        <w:adjustRightInd w:val="0"/>
        <w:ind w:firstLine="709"/>
        <w:jc w:val="both"/>
        <w:rPr>
          <w:spacing w:val="1"/>
          <w:shd w:val="clear" w:color="auto" w:fill="FFFFFF"/>
          <w:lang w:eastAsia="ko-KR"/>
        </w:rPr>
      </w:pPr>
      <w:r w:rsidRPr="009F2693">
        <w:rPr>
          <w:spacing w:val="1"/>
          <w:shd w:val="clear" w:color="auto" w:fill="FFFFFF"/>
          <w:lang w:eastAsia="ko-KR"/>
        </w:rPr>
        <w:t>S – площадь земельного участка, кв.м.</w:t>
      </w:r>
      <w:r>
        <w:rPr>
          <w:spacing w:val="1"/>
          <w:shd w:val="clear" w:color="auto" w:fill="FFFFFF"/>
          <w:lang w:eastAsia="ko-KR"/>
        </w:rPr>
        <w:t>;</w:t>
      </w:r>
    </w:p>
    <w:p w14:paraId="48010CCD" w14:textId="77777777" w:rsidR="005D1DD0" w:rsidRDefault="005D1DD0" w:rsidP="005D1DD0">
      <w:pPr>
        <w:autoSpaceDE w:val="0"/>
        <w:autoSpaceDN w:val="0"/>
        <w:adjustRightInd w:val="0"/>
        <w:ind w:firstLine="709"/>
        <w:jc w:val="both"/>
        <w:rPr>
          <w:spacing w:val="1"/>
          <w:shd w:val="clear" w:color="auto" w:fill="FFFFFF"/>
          <w:lang w:eastAsia="ko-KR"/>
        </w:rPr>
      </w:pPr>
      <w:proofErr w:type="spellStart"/>
      <w:r>
        <w:rPr>
          <w:spacing w:val="1"/>
          <w:shd w:val="clear" w:color="auto" w:fill="FFFFFF"/>
          <w:lang w:eastAsia="ko-KR"/>
        </w:rPr>
        <w:t>П</w:t>
      </w:r>
      <w:r w:rsidRPr="009F2693">
        <w:rPr>
          <w:spacing w:val="1"/>
          <w:shd w:val="clear" w:color="auto" w:fill="FFFFFF"/>
          <w:vertAlign w:val="subscript"/>
          <w:lang w:eastAsia="ko-KR"/>
        </w:rPr>
        <w:t>р</w:t>
      </w:r>
      <w:proofErr w:type="spellEnd"/>
      <w:r w:rsidRPr="009F2693">
        <w:rPr>
          <w:spacing w:val="1"/>
          <w:shd w:val="clear" w:color="auto" w:fill="FFFFFF"/>
          <w:lang w:eastAsia="ko-KR"/>
        </w:rPr>
        <w:t xml:space="preserve"> </w:t>
      </w:r>
      <w:r>
        <w:rPr>
          <w:spacing w:val="1"/>
          <w:shd w:val="clear" w:color="auto" w:fill="FFFFFF"/>
          <w:lang w:eastAsia="ko-KR"/>
        </w:rPr>
        <w:t xml:space="preserve">– </w:t>
      </w:r>
      <w:r w:rsidRPr="009F2693">
        <w:rPr>
          <w:spacing w:val="1"/>
          <w:shd w:val="clear" w:color="auto" w:fill="FFFFFF"/>
          <w:lang w:eastAsia="ko-KR"/>
        </w:rPr>
        <w:t>корректирующий коэффициент, устанавливаемый в процентах от</w:t>
      </w:r>
      <w:r>
        <w:rPr>
          <w:spacing w:val="1"/>
          <w:shd w:val="clear" w:color="auto" w:fill="FFFFFF"/>
          <w:lang w:eastAsia="ko-KR"/>
        </w:rPr>
        <w:t xml:space="preserve"> </w:t>
      </w:r>
      <w:r w:rsidRPr="009F2693">
        <w:rPr>
          <w:spacing w:val="1"/>
          <w:shd w:val="clear" w:color="auto" w:fill="FFFFFF"/>
          <w:lang w:eastAsia="ko-KR"/>
        </w:rPr>
        <w:t>удельного показателя кадастровой стоимости земельных участков по видам</w:t>
      </w:r>
      <w:r>
        <w:rPr>
          <w:spacing w:val="1"/>
          <w:shd w:val="clear" w:color="auto" w:fill="FFFFFF"/>
          <w:lang w:eastAsia="ko-KR"/>
        </w:rPr>
        <w:t xml:space="preserve"> </w:t>
      </w:r>
      <w:r w:rsidRPr="009F2693">
        <w:rPr>
          <w:spacing w:val="1"/>
          <w:shd w:val="clear" w:color="auto" w:fill="FFFFFF"/>
          <w:lang w:eastAsia="ko-KR"/>
        </w:rPr>
        <w:t>разрешенного</w:t>
      </w:r>
      <w:r>
        <w:rPr>
          <w:spacing w:val="1"/>
          <w:shd w:val="clear" w:color="auto" w:fill="FFFFFF"/>
          <w:lang w:eastAsia="ko-KR"/>
        </w:rPr>
        <w:t xml:space="preserve"> </w:t>
      </w:r>
      <w:r w:rsidRPr="009F2693">
        <w:rPr>
          <w:spacing w:val="1"/>
          <w:shd w:val="clear" w:color="auto" w:fill="FFFFFF"/>
          <w:lang w:eastAsia="ko-KR"/>
        </w:rPr>
        <w:t>использования</w:t>
      </w:r>
      <w:r>
        <w:rPr>
          <w:spacing w:val="1"/>
          <w:shd w:val="clear" w:color="auto" w:fill="FFFFFF"/>
          <w:lang w:eastAsia="ko-KR"/>
        </w:rPr>
        <w:t>;</w:t>
      </w:r>
    </w:p>
    <w:p w14:paraId="6B54ED09" w14:textId="77777777" w:rsidR="005D1DD0" w:rsidRDefault="005D1DD0" w:rsidP="005D1DD0">
      <w:pPr>
        <w:autoSpaceDE w:val="0"/>
        <w:autoSpaceDN w:val="0"/>
        <w:adjustRightInd w:val="0"/>
        <w:ind w:firstLine="709"/>
        <w:jc w:val="both"/>
        <w:rPr>
          <w:spacing w:val="1"/>
          <w:shd w:val="clear" w:color="auto" w:fill="FFFFFF"/>
          <w:lang w:eastAsia="ko-KR"/>
        </w:rPr>
      </w:pPr>
      <w:r>
        <w:rPr>
          <w:spacing w:val="1"/>
          <w:shd w:val="clear" w:color="auto" w:fill="FFFFFF"/>
          <w:lang w:eastAsia="ko-KR"/>
        </w:rPr>
        <w:t>К</w:t>
      </w:r>
      <w:r w:rsidRPr="009F2693">
        <w:rPr>
          <w:spacing w:val="1"/>
          <w:shd w:val="clear" w:color="auto" w:fill="FFFFFF"/>
          <w:vertAlign w:val="subscript"/>
          <w:lang w:eastAsia="ko-KR"/>
        </w:rPr>
        <w:t>а</w:t>
      </w:r>
      <w:r>
        <w:rPr>
          <w:spacing w:val="1"/>
          <w:shd w:val="clear" w:color="auto" w:fill="FFFFFF"/>
          <w:lang w:eastAsia="ko-KR"/>
        </w:rPr>
        <w:t xml:space="preserve"> –</w:t>
      </w:r>
      <w:r w:rsidRPr="00933A26">
        <w:rPr>
          <w:spacing w:val="1"/>
          <w:shd w:val="clear" w:color="auto" w:fill="FFFFFF"/>
          <w:lang w:eastAsia="ko-KR"/>
        </w:rPr>
        <w:t xml:space="preserve"> коэффициент, устанавливающий зависимость арендной платы от</w:t>
      </w:r>
      <w:r>
        <w:rPr>
          <w:spacing w:val="1"/>
          <w:shd w:val="clear" w:color="auto" w:fill="FFFFFF"/>
          <w:lang w:eastAsia="ko-KR"/>
        </w:rPr>
        <w:t xml:space="preserve"> </w:t>
      </w:r>
      <w:r w:rsidRPr="00933A26">
        <w:rPr>
          <w:spacing w:val="1"/>
          <w:shd w:val="clear" w:color="auto" w:fill="FFFFFF"/>
          <w:lang w:eastAsia="ko-KR"/>
        </w:rPr>
        <w:t>категории и вида деятельности арендатора</w:t>
      </w:r>
      <w:r>
        <w:rPr>
          <w:spacing w:val="1"/>
          <w:shd w:val="clear" w:color="auto" w:fill="FFFFFF"/>
          <w:lang w:eastAsia="ko-KR"/>
        </w:rPr>
        <w:t>.</w:t>
      </w:r>
    </w:p>
    <w:p w14:paraId="341666EF" w14:textId="0BA28BE3" w:rsidR="005D1DD0" w:rsidRPr="00933A26" w:rsidRDefault="005D1DD0" w:rsidP="005D1DD0">
      <w:pPr>
        <w:autoSpaceDE w:val="0"/>
        <w:autoSpaceDN w:val="0"/>
        <w:adjustRightInd w:val="0"/>
        <w:ind w:firstLine="709"/>
        <w:jc w:val="both"/>
        <w:rPr>
          <w:spacing w:val="1"/>
          <w:shd w:val="clear" w:color="auto" w:fill="FFFFFF"/>
          <w:lang w:eastAsia="ko-KR"/>
        </w:rPr>
      </w:pPr>
      <w:r>
        <w:rPr>
          <w:spacing w:val="1"/>
          <w:shd w:val="clear" w:color="auto" w:fill="FFFFFF"/>
          <w:lang w:eastAsia="ko-KR"/>
        </w:rPr>
        <w:t xml:space="preserve">Арендная плата рассчитывается </w:t>
      </w:r>
      <w:r w:rsidR="00E52BF6">
        <w:rPr>
          <w:spacing w:val="1"/>
          <w:shd w:val="clear" w:color="auto" w:fill="FFFFFF"/>
          <w:lang w:eastAsia="ko-KR"/>
        </w:rPr>
        <w:t xml:space="preserve">по указанной формуле </w:t>
      </w:r>
      <w:r>
        <w:rPr>
          <w:spacing w:val="1"/>
          <w:shd w:val="clear" w:color="auto" w:fill="FFFFFF"/>
          <w:lang w:eastAsia="ko-KR"/>
        </w:rPr>
        <w:t>на каждый последующий год в пределах срока договора</w:t>
      </w:r>
      <w:r w:rsidR="00E52BF6">
        <w:rPr>
          <w:spacing w:val="1"/>
          <w:shd w:val="clear" w:color="auto" w:fill="FFFFFF"/>
          <w:lang w:eastAsia="ko-KR"/>
        </w:rPr>
        <w:t xml:space="preserve"> до внесения изменений или отмены нормативного акта</w:t>
      </w:r>
      <w:r w:rsidR="00A02AB7">
        <w:rPr>
          <w:spacing w:val="1"/>
          <w:shd w:val="clear" w:color="auto" w:fill="FFFFFF"/>
          <w:lang w:eastAsia="ko-KR"/>
        </w:rPr>
        <w:t>, регулирующего указанный порядок расчёта.</w:t>
      </w:r>
    </w:p>
    <w:p w14:paraId="4CB2CE64" w14:textId="77777777" w:rsidR="006D5B27" w:rsidRPr="006D5B27" w:rsidRDefault="006D5B27" w:rsidP="00466F9A">
      <w:pPr>
        <w:widowControl w:val="0"/>
        <w:autoSpaceDE w:val="0"/>
        <w:autoSpaceDN w:val="0"/>
        <w:adjustRightInd w:val="0"/>
        <w:ind w:firstLine="709"/>
        <w:rPr>
          <w:rFonts w:eastAsia="Malgun Gothic"/>
        </w:rPr>
      </w:pPr>
    </w:p>
    <w:p w14:paraId="02A4A20E" w14:textId="77777777" w:rsidR="006D5B27" w:rsidRPr="006D5B27" w:rsidRDefault="006D5B27" w:rsidP="00466F9A">
      <w:pPr>
        <w:widowControl w:val="0"/>
        <w:autoSpaceDE w:val="0"/>
        <w:autoSpaceDN w:val="0"/>
        <w:adjustRightInd w:val="0"/>
        <w:ind w:firstLine="709"/>
        <w:rPr>
          <w:rFonts w:eastAsia="Malgun Gothic"/>
        </w:rPr>
      </w:pPr>
    </w:p>
    <w:p w14:paraId="00E9B0C2" w14:textId="77777777" w:rsidR="006D5B27" w:rsidRPr="006D5B27" w:rsidRDefault="006D5B27" w:rsidP="00466F9A">
      <w:pPr>
        <w:widowControl w:val="0"/>
        <w:autoSpaceDE w:val="0"/>
        <w:autoSpaceDN w:val="0"/>
        <w:adjustRightInd w:val="0"/>
        <w:ind w:firstLine="709"/>
        <w:rPr>
          <w:rFonts w:eastAsia="Malgun Gothic"/>
        </w:rPr>
      </w:pPr>
    </w:p>
    <w:p w14:paraId="365E7419" w14:textId="77777777" w:rsidR="006D5B27" w:rsidRPr="006D5B27" w:rsidRDefault="006D5B27" w:rsidP="00466F9A">
      <w:pPr>
        <w:widowControl w:val="0"/>
        <w:autoSpaceDE w:val="0"/>
        <w:autoSpaceDN w:val="0"/>
        <w:adjustRightInd w:val="0"/>
        <w:ind w:firstLine="709"/>
        <w:rPr>
          <w:rFonts w:eastAsia="Malgun Gothic"/>
        </w:rPr>
      </w:pPr>
    </w:p>
    <w:p w14:paraId="6098BAD2" w14:textId="77777777" w:rsidR="006D5B27" w:rsidRPr="006D5B27" w:rsidRDefault="006D5B27" w:rsidP="00466F9A">
      <w:pPr>
        <w:widowControl w:val="0"/>
        <w:autoSpaceDE w:val="0"/>
        <w:autoSpaceDN w:val="0"/>
        <w:adjustRightInd w:val="0"/>
        <w:ind w:firstLine="709"/>
        <w:rPr>
          <w:rFonts w:eastAsia="Malgun Gothic"/>
        </w:rPr>
      </w:pPr>
    </w:p>
    <w:p w14:paraId="5E43FF07" w14:textId="77777777" w:rsidR="006D5B27" w:rsidRPr="006D5B27" w:rsidRDefault="006D5B27" w:rsidP="00466F9A">
      <w:pPr>
        <w:widowControl w:val="0"/>
        <w:autoSpaceDE w:val="0"/>
        <w:autoSpaceDN w:val="0"/>
        <w:adjustRightInd w:val="0"/>
        <w:ind w:firstLine="709"/>
        <w:rPr>
          <w:rFonts w:eastAsia="Malgun Gothic"/>
        </w:rPr>
      </w:pPr>
    </w:p>
    <w:p w14:paraId="719B893B" w14:textId="77777777" w:rsidR="006D5B27" w:rsidRPr="006D5B27" w:rsidRDefault="006D5B27" w:rsidP="00466F9A">
      <w:pPr>
        <w:widowControl w:val="0"/>
        <w:autoSpaceDE w:val="0"/>
        <w:autoSpaceDN w:val="0"/>
        <w:adjustRightInd w:val="0"/>
        <w:ind w:firstLine="709"/>
        <w:rPr>
          <w:rFonts w:eastAsia="Malgun Gothic"/>
        </w:rPr>
      </w:pPr>
    </w:p>
    <w:tbl>
      <w:tblPr>
        <w:tblW w:w="9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7"/>
        <w:gridCol w:w="850"/>
        <w:gridCol w:w="4394"/>
        <w:gridCol w:w="9"/>
      </w:tblGrid>
      <w:tr w:rsidR="00C876AE" w:rsidRPr="006D5B27" w14:paraId="78D3F76D" w14:textId="77777777" w:rsidTr="00104343">
        <w:trPr>
          <w:trHeight w:val="299"/>
          <w:jc w:val="center"/>
        </w:trPr>
        <w:tc>
          <w:tcPr>
            <w:tcW w:w="9790" w:type="dxa"/>
            <w:gridSpan w:val="4"/>
          </w:tcPr>
          <w:p w14:paraId="71C6F5E3" w14:textId="77777777" w:rsidR="00C876AE" w:rsidRPr="006D5B27" w:rsidRDefault="00C876AE" w:rsidP="00466F9A">
            <w:pPr>
              <w:spacing w:line="240" w:lineRule="atLeast"/>
              <w:ind w:firstLine="709"/>
              <w:jc w:val="center"/>
              <w:rPr>
                <w:lang w:eastAsia="ko-KR"/>
              </w:rPr>
            </w:pPr>
            <w:r w:rsidRPr="006D5B27">
              <w:rPr>
                <w:lang w:eastAsia="ko-KR"/>
              </w:rPr>
              <w:t>Подписи сторон:</w:t>
            </w:r>
          </w:p>
        </w:tc>
      </w:tr>
      <w:tr w:rsidR="00C876AE" w:rsidRPr="006D5B27" w14:paraId="2CCA7E3C" w14:textId="77777777" w:rsidTr="00104343">
        <w:tblPrEx>
          <w:tblLook w:val="04A0" w:firstRow="1" w:lastRow="0" w:firstColumn="1" w:lastColumn="0" w:noHBand="0" w:noVBand="1"/>
        </w:tblPrEx>
        <w:trPr>
          <w:gridAfter w:val="1"/>
          <w:wAfter w:w="9" w:type="dxa"/>
          <w:jc w:val="center"/>
        </w:trPr>
        <w:tc>
          <w:tcPr>
            <w:tcW w:w="4537" w:type="dxa"/>
          </w:tcPr>
          <w:p w14:paraId="76C81B70" w14:textId="77777777" w:rsidR="00C876AE" w:rsidRPr="006D5B27" w:rsidRDefault="00C876AE" w:rsidP="00466F9A">
            <w:pPr>
              <w:autoSpaceDE w:val="0"/>
              <w:autoSpaceDN w:val="0"/>
              <w:adjustRightInd w:val="0"/>
              <w:spacing w:line="240" w:lineRule="atLeast"/>
              <w:ind w:firstLine="709"/>
              <w:jc w:val="center"/>
              <w:rPr>
                <w:b/>
                <w:lang w:eastAsia="ko-KR"/>
              </w:rPr>
            </w:pPr>
            <w:r w:rsidRPr="006D5B27">
              <w:rPr>
                <w:b/>
                <w:lang w:eastAsia="ko-KR"/>
              </w:rPr>
              <w:t>Концедент</w:t>
            </w:r>
          </w:p>
        </w:tc>
        <w:tc>
          <w:tcPr>
            <w:tcW w:w="850" w:type="dxa"/>
          </w:tcPr>
          <w:p w14:paraId="75D187DA" w14:textId="77777777" w:rsidR="00C876AE" w:rsidRPr="006D5B27" w:rsidRDefault="00C876AE" w:rsidP="00466F9A">
            <w:pPr>
              <w:autoSpaceDE w:val="0"/>
              <w:autoSpaceDN w:val="0"/>
              <w:adjustRightInd w:val="0"/>
              <w:spacing w:line="240" w:lineRule="atLeast"/>
              <w:ind w:firstLine="709"/>
              <w:jc w:val="center"/>
              <w:rPr>
                <w:b/>
                <w:lang w:eastAsia="ko-KR"/>
              </w:rPr>
            </w:pPr>
          </w:p>
        </w:tc>
        <w:tc>
          <w:tcPr>
            <w:tcW w:w="4394" w:type="dxa"/>
          </w:tcPr>
          <w:p w14:paraId="0255B341" w14:textId="77777777" w:rsidR="00C876AE" w:rsidRPr="006D5B27" w:rsidRDefault="00C876AE" w:rsidP="00466F9A">
            <w:pPr>
              <w:autoSpaceDE w:val="0"/>
              <w:autoSpaceDN w:val="0"/>
              <w:adjustRightInd w:val="0"/>
              <w:spacing w:line="240" w:lineRule="atLeast"/>
              <w:ind w:firstLine="709"/>
              <w:jc w:val="center"/>
              <w:rPr>
                <w:b/>
                <w:lang w:eastAsia="ko-KR"/>
              </w:rPr>
            </w:pPr>
            <w:r w:rsidRPr="006D5B27">
              <w:rPr>
                <w:b/>
                <w:lang w:eastAsia="ko-KR"/>
              </w:rPr>
              <w:t>Концессионер</w:t>
            </w:r>
          </w:p>
        </w:tc>
      </w:tr>
      <w:tr w:rsidR="00C876AE" w:rsidRPr="006D5B27" w14:paraId="2B3EE5D9" w14:textId="77777777" w:rsidTr="00104343">
        <w:tblPrEx>
          <w:tblLook w:val="04A0" w:firstRow="1" w:lastRow="0" w:firstColumn="1" w:lastColumn="0" w:noHBand="0" w:noVBand="1"/>
        </w:tblPrEx>
        <w:trPr>
          <w:gridAfter w:val="1"/>
          <w:wAfter w:w="9" w:type="dxa"/>
          <w:jc w:val="center"/>
        </w:trPr>
        <w:tc>
          <w:tcPr>
            <w:tcW w:w="4537" w:type="dxa"/>
          </w:tcPr>
          <w:p w14:paraId="6F59916C" w14:textId="77777777" w:rsidR="00C876AE" w:rsidRPr="006D5B27" w:rsidRDefault="00C876AE" w:rsidP="00466F9A">
            <w:pPr>
              <w:ind w:firstLine="709"/>
              <w:rPr>
                <w:bCs/>
                <w:lang w:eastAsia="ko-KR"/>
              </w:rPr>
            </w:pPr>
            <w:r w:rsidRPr="006D5B27">
              <w:rPr>
                <w:rFonts w:eastAsia="Malgun Gothic"/>
                <w:bCs/>
              </w:rPr>
              <w:t xml:space="preserve">Муниципальное образование </w:t>
            </w:r>
            <w:r w:rsidRPr="006D5B27">
              <w:rPr>
                <w:bCs/>
                <w:lang w:eastAsia="ko-KR"/>
              </w:rPr>
              <w:t>городское поселение «Город Советская Гавань» Советско-Гаванского муниципального района Хабаровского края»</w:t>
            </w:r>
          </w:p>
          <w:p w14:paraId="5A2CD3F8" w14:textId="77777777" w:rsidR="00C876AE" w:rsidRPr="006D5B27" w:rsidRDefault="00C876AE" w:rsidP="00466F9A">
            <w:pPr>
              <w:autoSpaceDE w:val="0"/>
              <w:autoSpaceDN w:val="0"/>
              <w:adjustRightInd w:val="0"/>
              <w:spacing w:line="240" w:lineRule="atLeast"/>
              <w:ind w:firstLine="709"/>
              <w:rPr>
                <w:bCs/>
                <w:snapToGrid w:val="0"/>
                <w:lang w:eastAsia="ko-KR"/>
              </w:rPr>
            </w:pPr>
          </w:p>
          <w:p w14:paraId="04CCB521" w14:textId="77777777" w:rsidR="00C876AE" w:rsidRPr="006D5B27" w:rsidRDefault="00C876AE" w:rsidP="00466F9A">
            <w:pPr>
              <w:autoSpaceDE w:val="0"/>
              <w:autoSpaceDN w:val="0"/>
              <w:adjustRightInd w:val="0"/>
              <w:spacing w:line="240" w:lineRule="atLeast"/>
              <w:ind w:firstLine="709"/>
              <w:rPr>
                <w:b/>
                <w:lang w:eastAsia="ko-KR"/>
              </w:rPr>
            </w:pPr>
          </w:p>
        </w:tc>
        <w:tc>
          <w:tcPr>
            <w:tcW w:w="850" w:type="dxa"/>
          </w:tcPr>
          <w:p w14:paraId="3C4D52E9" w14:textId="77777777" w:rsidR="00C876AE" w:rsidRPr="006D5B27" w:rsidRDefault="00C876AE" w:rsidP="00466F9A">
            <w:pPr>
              <w:autoSpaceDE w:val="0"/>
              <w:autoSpaceDN w:val="0"/>
              <w:adjustRightInd w:val="0"/>
              <w:spacing w:line="240" w:lineRule="atLeast"/>
              <w:ind w:firstLine="709"/>
              <w:jc w:val="center"/>
              <w:rPr>
                <w:b/>
                <w:lang w:eastAsia="ko-KR"/>
              </w:rPr>
            </w:pPr>
          </w:p>
        </w:tc>
        <w:tc>
          <w:tcPr>
            <w:tcW w:w="4394" w:type="dxa"/>
          </w:tcPr>
          <w:p w14:paraId="7D7276A7" w14:textId="77777777" w:rsidR="00C876AE" w:rsidRPr="006D5B27" w:rsidRDefault="00C876AE" w:rsidP="00466F9A">
            <w:pPr>
              <w:widowControl w:val="0"/>
              <w:spacing w:line="240" w:lineRule="atLeast"/>
              <w:ind w:firstLine="709"/>
              <w:rPr>
                <w:b/>
                <w:lang w:eastAsia="ko-KR"/>
              </w:rPr>
            </w:pPr>
          </w:p>
        </w:tc>
      </w:tr>
      <w:tr w:rsidR="00C876AE" w:rsidRPr="006D5B27" w14:paraId="55D24596" w14:textId="77777777" w:rsidTr="00104343">
        <w:tblPrEx>
          <w:tblLook w:val="04A0" w:firstRow="1" w:lastRow="0" w:firstColumn="1" w:lastColumn="0" w:noHBand="0" w:noVBand="1"/>
        </w:tblPrEx>
        <w:trPr>
          <w:gridAfter w:val="1"/>
          <w:wAfter w:w="9" w:type="dxa"/>
          <w:trHeight w:val="1313"/>
          <w:jc w:val="center"/>
        </w:trPr>
        <w:tc>
          <w:tcPr>
            <w:tcW w:w="4537" w:type="dxa"/>
          </w:tcPr>
          <w:p w14:paraId="27046F01" w14:textId="47AF38AC" w:rsidR="00C876AE" w:rsidRPr="006D5B27" w:rsidRDefault="00C876AE" w:rsidP="00466F9A">
            <w:pPr>
              <w:tabs>
                <w:tab w:val="left" w:pos="2805"/>
                <w:tab w:val="left" w:pos="7080"/>
              </w:tabs>
              <w:ind w:firstLine="709"/>
              <w:rPr>
                <w:rFonts w:eastAsia="Malgun Gothic"/>
                <w:b/>
                <w:bCs/>
              </w:rPr>
            </w:pPr>
            <w:r w:rsidRPr="006D5B27">
              <w:rPr>
                <w:rFonts w:eastAsia="Malgun Gothic"/>
              </w:rPr>
              <w:t xml:space="preserve">Глава </w:t>
            </w:r>
          </w:p>
          <w:p w14:paraId="7023438A" w14:textId="77777777" w:rsidR="00C876AE" w:rsidRPr="006D5B27" w:rsidRDefault="00C876AE" w:rsidP="00466F9A">
            <w:pPr>
              <w:widowControl w:val="0"/>
              <w:spacing w:line="240" w:lineRule="atLeast"/>
              <w:ind w:firstLine="709"/>
              <w:rPr>
                <w:bCs/>
                <w:snapToGrid w:val="0"/>
                <w:lang w:eastAsia="ko-KR"/>
              </w:rPr>
            </w:pPr>
          </w:p>
          <w:p w14:paraId="13E2FE98" w14:textId="030AA63D" w:rsidR="00C876AE" w:rsidRPr="006D5B27" w:rsidRDefault="00C876AE" w:rsidP="00466F9A">
            <w:pPr>
              <w:widowControl w:val="0"/>
              <w:spacing w:line="240" w:lineRule="atLeast"/>
              <w:ind w:firstLine="709"/>
              <w:rPr>
                <w:bCs/>
                <w:snapToGrid w:val="0"/>
                <w:lang w:eastAsia="ko-KR"/>
              </w:rPr>
            </w:pPr>
            <w:r w:rsidRPr="006D5B27">
              <w:rPr>
                <w:bCs/>
                <w:snapToGrid w:val="0"/>
                <w:lang w:eastAsia="ko-KR"/>
              </w:rPr>
              <w:t xml:space="preserve">_________________ </w:t>
            </w:r>
            <w:r w:rsidR="005D1DD0">
              <w:rPr>
                <w:rFonts w:eastAsia="Malgun Gothic"/>
              </w:rPr>
              <w:t>/</w:t>
            </w:r>
            <w:r w:rsidR="00DC2010">
              <w:rPr>
                <w:rFonts w:eastAsia="Malgun Gothic"/>
              </w:rPr>
              <w:t xml:space="preserve"> _________</w:t>
            </w:r>
          </w:p>
          <w:p w14:paraId="064DD1A2" w14:textId="0BA029C0" w:rsidR="00C876AE" w:rsidRPr="006D5B27" w:rsidRDefault="00C876AE" w:rsidP="00466F9A">
            <w:pPr>
              <w:widowControl w:val="0"/>
              <w:spacing w:line="240" w:lineRule="atLeast"/>
              <w:ind w:firstLine="709"/>
              <w:rPr>
                <w:i/>
                <w:snapToGrid w:val="0"/>
                <w:sz w:val="16"/>
                <w:szCs w:val="16"/>
                <w:lang w:eastAsia="ko-KR"/>
              </w:rPr>
            </w:pPr>
            <w:r w:rsidRPr="006D5B27">
              <w:rPr>
                <w:i/>
                <w:snapToGrid w:val="0"/>
                <w:sz w:val="16"/>
                <w:szCs w:val="16"/>
                <w:lang w:eastAsia="ko-KR"/>
              </w:rPr>
              <w:t xml:space="preserve">                              (</w:t>
            </w:r>
            <w:proofErr w:type="gramStart"/>
            <w:r w:rsidRPr="006D5B27">
              <w:rPr>
                <w:i/>
                <w:snapToGrid w:val="0"/>
                <w:sz w:val="16"/>
                <w:szCs w:val="16"/>
                <w:lang w:eastAsia="ko-KR"/>
              </w:rPr>
              <w:t xml:space="preserve">подпись)   </w:t>
            </w:r>
            <w:proofErr w:type="gramEnd"/>
            <w:r w:rsidRPr="006D5B27">
              <w:rPr>
                <w:i/>
                <w:snapToGrid w:val="0"/>
                <w:sz w:val="16"/>
                <w:szCs w:val="16"/>
                <w:lang w:eastAsia="ko-KR"/>
              </w:rPr>
              <w:t xml:space="preserve">                 </w:t>
            </w:r>
            <w:r w:rsidR="005D1DD0">
              <w:rPr>
                <w:i/>
                <w:snapToGrid w:val="0"/>
                <w:sz w:val="16"/>
                <w:szCs w:val="16"/>
                <w:lang w:eastAsia="ko-KR"/>
              </w:rPr>
              <w:t>(</w:t>
            </w:r>
            <w:proofErr w:type="spellStart"/>
            <w:r w:rsidR="005D1DD0">
              <w:rPr>
                <w:i/>
                <w:snapToGrid w:val="0"/>
                <w:sz w:val="16"/>
                <w:szCs w:val="16"/>
                <w:lang w:eastAsia="ko-KR"/>
              </w:rPr>
              <w:t>фио</w:t>
            </w:r>
            <w:proofErr w:type="spellEnd"/>
            <w:r w:rsidR="005D1DD0">
              <w:rPr>
                <w:i/>
                <w:snapToGrid w:val="0"/>
                <w:sz w:val="16"/>
                <w:szCs w:val="16"/>
                <w:lang w:eastAsia="ko-KR"/>
              </w:rPr>
              <w:t>)</w:t>
            </w:r>
            <w:r w:rsidRPr="006D5B27">
              <w:rPr>
                <w:i/>
                <w:snapToGrid w:val="0"/>
                <w:sz w:val="16"/>
                <w:szCs w:val="16"/>
                <w:lang w:eastAsia="ko-KR"/>
              </w:rPr>
              <w:t xml:space="preserve">    </w:t>
            </w:r>
          </w:p>
          <w:p w14:paraId="726FE11B" w14:textId="77777777" w:rsidR="00C876AE" w:rsidRPr="006D5B27" w:rsidRDefault="00C876AE" w:rsidP="00466F9A">
            <w:pPr>
              <w:widowControl w:val="0"/>
              <w:spacing w:line="240" w:lineRule="atLeast"/>
              <w:ind w:firstLine="709"/>
              <w:rPr>
                <w:lang w:eastAsia="ko-KR"/>
              </w:rPr>
            </w:pPr>
            <w:r w:rsidRPr="006D5B27">
              <w:rPr>
                <w:i/>
                <w:snapToGrid w:val="0"/>
                <w:sz w:val="16"/>
                <w:szCs w:val="16"/>
                <w:lang w:eastAsia="ko-KR"/>
              </w:rPr>
              <w:t>М. П.</w:t>
            </w:r>
          </w:p>
        </w:tc>
        <w:tc>
          <w:tcPr>
            <w:tcW w:w="850" w:type="dxa"/>
          </w:tcPr>
          <w:p w14:paraId="491BBDEC" w14:textId="77777777" w:rsidR="00C876AE" w:rsidRPr="006D5B27" w:rsidRDefault="00C876AE" w:rsidP="00466F9A">
            <w:pPr>
              <w:autoSpaceDE w:val="0"/>
              <w:autoSpaceDN w:val="0"/>
              <w:adjustRightInd w:val="0"/>
              <w:spacing w:line="240" w:lineRule="atLeast"/>
              <w:ind w:firstLine="709"/>
              <w:jc w:val="center"/>
              <w:rPr>
                <w:b/>
                <w:lang w:eastAsia="ko-KR"/>
              </w:rPr>
            </w:pPr>
          </w:p>
        </w:tc>
        <w:tc>
          <w:tcPr>
            <w:tcW w:w="4394" w:type="dxa"/>
          </w:tcPr>
          <w:p w14:paraId="4851DCFA" w14:textId="77777777" w:rsidR="00C876AE" w:rsidRDefault="00C876AE" w:rsidP="00466F9A">
            <w:pPr>
              <w:widowControl w:val="0"/>
              <w:spacing w:line="240" w:lineRule="atLeast"/>
              <w:ind w:firstLine="709"/>
              <w:rPr>
                <w:lang w:eastAsia="ko-KR"/>
              </w:rPr>
            </w:pPr>
          </w:p>
          <w:p w14:paraId="07973F49" w14:textId="77777777" w:rsidR="00C876AE" w:rsidRPr="006D5B27" w:rsidRDefault="00C876AE" w:rsidP="00466F9A">
            <w:pPr>
              <w:widowControl w:val="0"/>
              <w:spacing w:line="240" w:lineRule="atLeast"/>
              <w:ind w:firstLine="709"/>
              <w:rPr>
                <w:lang w:eastAsia="ko-KR"/>
              </w:rPr>
            </w:pPr>
          </w:p>
          <w:p w14:paraId="50638C8A" w14:textId="3A69E771" w:rsidR="00C876AE" w:rsidRPr="006D5B27" w:rsidRDefault="00C876AE" w:rsidP="00466F9A">
            <w:pPr>
              <w:widowControl w:val="0"/>
              <w:spacing w:line="240" w:lineRule="atLeast"/>
              <w:ind w:firstLine="709"/>
              <w:rPr>
                <w:bCs/>
                <w:snapToGrid w:val="0"/>
                <w:lang w:eastAsia="ko-KR"/>
              </w:rPr>
            </w:pPr>
            <w:r w:rsidRPr="006D5B27">
              <w:rPr>
                <w:bCs/>
                <w:snapToGrid w:val="0"/>
                <w:lang w:eastAsia="ko-KR"/>
              </w:rPr>
              <w:t>___________</w:t>
            </w:r>
            <w:r>
              <w:rPr>
                <w:bCs/>
                <w:snapToGrid w:val="0"/>
                <w:lang w:eastAsia="ko-KR"/>
              </w:rPr>
              <w:t>___</w:t>
            </w:r>
            <w:r w:rsidRPr="006D5B27">
              <w:rPr>
                <w:bCs/>
                <w:snapToGrid w:val="0"/>
                <w:lang w:eastAsia="ko-KR"/>
              </w:rPr>
              <w:t>______</w:t>
            </w:r>
            <w:r w:rsidR="005D1DD0">
              <w:rPr>
                <w:bCs/>
                <w:snapToGrid w:val="0"/>
                <w:lang w:eastAsia="ko-KR"/>
              </w:rPr>
              <w:t>/</w:t>
            </w:r>
            <w:r>
              <w:rPr>
                <w:bCs/>
                <w:snapToGrid w:val="0"/>
                <w:lang w:eastAsia="ko-KR"/>
              </w:rPr>
              <w:t>_______</w:t>
            </w:r>
          </w:p>
          <w:p w14:paraId="16136CBE" w14:textId="77777777" w:rsidR="00C876AE" w:rsidRPr="006D5B27" w:rsidRDefault="00C876AE" w:rsidP="00466F9A">
            <w:pPr>
              <w:widowControl w:val="0"/>
              <w:spacing w:line="240" w:lineRule="atLeast"/>
              <w:ind w:firstLine="709"/>
              <w:rPr>
                <w:i/>
                <w:snapToGrid w:val="0"/>
                <w:sz w:val="16"/>
                <w:szCs w:val="16"/>
                <w:lang w:eastAsia="ko-KR"/>
              </w:rPr>
            </w:pPr>
            <w:r w:rsidRPr="006D5B27">
              <w:rPr>
                <w:i/>
                <w:snapToGrid w:val="0"/>
                <w:sz w:val="16"/>
                <w:szCs w:val="16"/>
                <w:lang w:eastAsia="ko-KR"/>
              </w:rPr>
              <w:t xml:space="preserve">                              (</w:t>
            </w:r>
            <w:proofErr w:type="gramStart"/>
            <w:r w:rsidRPr="006D5B27">
              <w:rPr>
                <w:i/>
                <w:snapToGrid w:val="0"/>
                <w:sz w:val="16"/>
                <w:szCs w:val="16"/>
                <w:lang w:eastAsia="ko-KR"/>
              </w:rPr>
              <w:t xml:space="preserve">подпись)   </w:t>
            </w:r>
            <w:proofErr w:type="gramEnd"/>
            <w:r w:rsidRPr="006D5B27">
              <w:rPr>
                <w:i/>
                <w:snapToGrid w:val="0"/>
                <w:sz w:val="16"/>
                <w:szCs w:val="16"/>
                <w:lang w:eastAsia="ko-KR"/>
              </w:rPr>
              <w:t xml:space="preserve">                 </w:t>
            </w:r>
            <w:r>
              <w:rPr>
                <w:i/>
                <w:snapToGrid w:val="0"/>
                <w:sz w:val="16"/>
                <w:szCs w:val="16"/>
                <w:lang w:eastAsia="ko-KR"/>
              </w:rPr>
              <w:t>(</w:t>
            </w:r>
            <w:proofErr w:type="spellStart"/>
            <w:r>
              <w:rPr>
                <w:i/>
                <w:snapToGrid w:val="0"/>
                <w:sz w:val="16"/>
                <w:szCs w:val="16"/>
                <w:lang w:eastAsia="ko-KR"/>
              </w:rPr>
              <w:t>фио</w:t>
            </w:r>
            <w:proofErr w:type="spellEnd"/>
            <w:r>
              <w:rPr>
                <w:i/>
                <w:snapToGrid w:val="0"/>
                <w:sz w:val="16"/>
                <w:szCs w:val="16"/>
                <w:lang w:eastAsia="ko-KR"/>
              </w:rPr>
              <w:t>)</w:t>
            </w:r>
          </w:p>
          <w:p w14:paraId="023F6A00" w14:textId="77777777" w:rsidR="00C876AE" w:rsidRPr="006D5B27" w:rsidRDefault="00C876AE" w:rsidP="00466F9A">
            <w:pPr>
              <w:widowControl w:val="0"/>
              <w:spacing w:line="240" w:lineRule="atLeast"/>
              <w:ind w:firstLine="709"/>
              <w:rPr>
                <w:lang w:eastAsia="ko-KR"/>
              </w:rPr>
            </w:pPr>
            <w:r w:rsidRPr="006D5B27">
              <w:rPr>
                <w:i/>
                <w:snapToGrid w:val="0"/>
                <w:sz w:val="16"/>
                <w:szCs w:val="16"/>
                <w:lang w:eastAsia="ko-KR"/>
              </w:rPr>
              <w:t xml:space="preserve">   М. П.</w:t>
            </w:r>
          </w:p>
        </w:tc>
      </w:tr>
    </w:tbl>
    <w:p w14:paraId="76EC8687" w14:textId="77777777" w:rsidR="006D5B27" w:rsidRPr="006D5B27" w:rsidRDefault="006D5B27" w:rsidP="00466F9A">
      <w:pPr>
        <w:widowControl w:val="0"/>
        <w:autoSpaceDE w:val="0"/>
        <w:autoSpaceDN w:val="0"/>
        <w:adjustRightInd w:val="0"/>
        <w:ind w:firstLine="709"/>
        <w:rPr>
          <w:rFonts w:eastAsia="Malgun Gothic"/>
        </w:rPr>
      </w:pPr>
    </w:p>
    <w:p w14:paraId="6AF1F109" w14:textId="77777777" w:rsidR="006D5B27" w:rsidRPr="006D5B27" w:rsidRDefault="006D5B27" w:rsidP="00466F9A">
      <w:pPr>
        <w:widowControl w:val="0"/>
        <w:autoSpaceDE w:val="0"/>
        <w:autoSpaceDN w:val="0"/>
        <w:adjustRightInd w:val="0"/>
        <w:ind w:firstLine="709"/>
        <w:rPr>
          <w:rFonts w:eastAsia="Malgun Gothic"/>
        </w:rPr>
      </w:pPr>
    </w:p>
    <w:p w14:paraId="5EB8DA2F" w14:textId="77777777" w:rsidR="006D5B27" w:rsidRPr="006D5B27" w:rsidRDefault="006D5B27" w:rsidP="00466F9A">
      <w:pPr>
        <w:widowControl w:val="0"/>
        <w:autoSpaceDE w:val="0"/>
        <w:autoSpaceDN w:val="0"/>
        <w:adjustRightInd w:val="0"/>
        <w:ind w:firstLine="709"/>
        <w:rPr>
          <w:rFonts w:eastAsia="Malgun Gothic"/>
        </w:rPr>
      </w:pPr>
    </w:p>
    <w:p w14:paraId="06833D32" w14:textId="1A6E742F" w:rsidR="00C876AE" w:rsidRDefault="00C876AE" w:rsidP="00466F9A">
      <w:pPr>
        <w:tabs>
          <w:tab w:val="left" w:pos="914"/>
        </w:tabs>
        <w:ind w:firstLine="709"/>
      </w:pPr>
    </w:p>
    <w:tbl>
      <w:tblPr>
        <w:tblW w:w="0" w:type="auto"/>
        <w:tblInd w:w="5920" w:type="dxa"/>
        <w:tblLook w:val="04A0" w:firstRow="1" w:lastRow="0" w:firstColumn="1" w:lastColumn="0" w:noHBand="0" w:noVBand="1"/>
      </w:tblPr>
      <w:tblGrid>
        <w:gridCol w:w="3794"/>
      </w:tblGrid>
      <w:tr w:rsidR="00C876AE" w:rsidRPr="006D5B27" w14:paraId="32340859" w14:textId="77777777" w:rsidTr="00104343">
        <w:tc>
          <w:tcPr>
            <w:tcW w:w="4145" w:type="dxa"/>
          </w:tcPr>
          <w:p w14:paraId="73CF4C8D" w14:textId="3A420314" w:rsidR="00C876AE" w:rsidRPr="006D5B27" w:rsidRDefault="00C876AE" w:rsidP="00466F9A">
            <w:pPr>
              <w:ind w:firstLine="709"/>
              <w:rPr>
                <w:color w:val="000000"/>
                <w:lang w:eastAsia="ko-KR"/>
              </w:rPr>
            </w:pPr>
            <w:r w:rsidRPr="006D5B27">
              <w:rPr>
                <w:color w:val="000000"/>
                <w:lang w:eastAsia="ko-KR"/>
              </w:rPr>
              <w:t xml:space="preserve">Приложение № </w:t>
            </w:r>
            <w:r>
              <w:rPr>
                <w:color w:val="000000"/>
                <w:lang w:eastAsia="ko-KR"/>
              </w:rPr>
              <w:t>3</w:t>
            </w:r>
            <w:r w:rsidRPr="006D5B27">
              <w:rPr>
                <w:color w:val="000000"/>
                <w:lang w:eastAsia="ko-KR"/>
              </w:rPr>
              <w:t xml:space="preserve"> к концессионному соглашению от _______ 202___ года</w:t>
            </w:r>
          </w:p>
          <w:p w14:paraId="72B8AF8F" w14:textId="77777777" w:rsidR="00C876AE" w:rsidRPr="006D5B27" w:rsidRDefault="00C876AE" w:rsidP="00466F9A">
            <w:pPr>
              <w:ind w:firstLine="709"/>
              <w:rPr>
                <w:color w:val="000000"/>
                <w:lang w:eastAsia="ko-KR"/>
              </w:rPr>
            </w:pPr>
            <w:r w:rsidRPr="006D5B27">
              <w:rPr>
                <w:color w:val="000000"/>
                <w:lang w:eastAsia="ko-KR"/>
              </w:rPr>
              <w:t xml:space="preserve"> № _________</w:t>
            </w:r>
          </w:p>
        </w:tc>
      </w:tr>
    </w:tbl>
    <w:p w14:paraId="1D43FA76" w14:textId="55BC3562" w:rsidR="00C876AE" w:rsidRDefault="00C876AE" w:rsidP="00466F9A">
      <w:pPr>
        <w:tabs>
          <w:tab w:val="left" w:pos="914"/>
        </w:tabs>
        <w:ind w:firstLine="709"/>
      </w:pPr>
    </w:p>
    <w:p w14:paraId="5CD2EC8A" w14:textId="77777777" w:rsidR="00C876AE" w:rsidRPr="00C876AE" w:rsidRDefault="00C876AE" w:rsidP="00466F9A">
      <w:pPr>
        <w:ind w:firstLine="709"/>
      </w:pPr>
    </w:p>
    <w:p w14:paraId="3058DAED" w14:textId="1B81DE7E" w:rsidR="00C876AE" w:rsidRDefault="00C876AE" w:rsidP="00466F9A">
      <w:pPr>
        <w:tabs>
          <w:tab w:val="left" w:pos="3406"/>
        </w:tabs>
        <w:ind w:firstLine="709"/>
        <w:jc w:val="center"/>
      </w:pPr>
      <w:r>
        <w:t>СМЕТНЫЕ РАСЧЕТЫ</w:t>
      </w:r>
    </w:p>
    <w:p w14:paraId="62F4C695" w14:textId="388D600C" w:rsidR="009102C0" w:rsidRDefault="009102C0" w:rsidP="00466F9A">
      <w:pPr>
        <w:tabs>
          <w:tab w:val="left" w:pos="3406"/>
        </w:tabs>
        <w:ind w:firstLine="709"/>
        <w:jc w:val="center"/>
      </w:pPr>
      <w:r>
        <w:t>(прилагаются в отдельном файле</w:t>
      </w:r>
      <w:r w:rsidR="00927224">
        <w:t xml:space="preserve"> в формате .</w:t>
      </w:r>
      <w:proofErr w:type="spellStart"/>
      <w:r w:rsidR="00927224" w:rsidRPr="00927224">
        <w:t>xlsx</w:t>
      </w:r>
      <w:proofErr w:type="spellEnd"/>
      <w:r>
        <w:t>)</w:t>
      </w:r>
    </w:p>
    <w:p w14:paraId="40CFE903" w14:textId="40ECBF09" w:rsidR="00C876AE" w:rsidRPr="00C876AE" w:rsidRDefault="00C876AE" w:rsidP="00466F9A">
      <w:pPr>
        <w:tabs>
          <w:tab w:val="left" w:pos="3406"/>
        </w:tabs>
        <w:ind w:firstLine="709"/>
        <w:sectPr w:rsidR="00C876AE" w:rsidRPr="00C876AE" w:rsidSect="00466F9A">
          <w:pgSz w:w="11900" w:h="16840"/>
          <w:pgMar w:top="426" w:right="701" w:bottom="244" w:left="1701" w:header="567" w:footer="567" w:gutter="0"/>
          <w:pgNumType w:start="1"/>
          <w:cols w:space="708"/>
          <w:titlePg/>
          <w:docGrid w:linePitch="360"/>
        </w:sectPr>
      </w:pPr>
    </w:p>
    <w:p w14:paraId="4C01876C" w14:textId="50065050" w:rsidR="00C876AE" w:rsidRDefault="00C876AE" w:rsidP="00466F9A">
      <w:pPr>
        <w:tabs>
          <w:tab w:val="left" w:pos="914"/>
        </w:tabs>
        <w:ind w:firstLine="709"/>
      </w:pPr>
    </w:p>
    <w:tbl>
      <w:tblPr>
        <w:tblW w:w="0" w:type="auto"/>
        <w:tblInd w:w="5920" w:type="dxa"/>
        <w:tblLook w:val="04A0" w:firstRow="1" w:lastRow="0" w:firstColumn="1" w:lastColumn="0" w:noHBand="0" w:noVBand="1"/>
      </w:tblPr>
      <w:tblGrid>
        <w:gridCol w:w="3794"/>
      </w:tblGrid>
      <w:tr w:rsidR="006D5B27" w:rsidRPr="006D5B27" w14:paraId="31194107" w14:textId="77777777" w:rsidTr="00822917">
        <w:tc>
          <w:tcPr>
            <w:tcW w:w="3794" w:type="dxa"/>
          </w:tcPr>
          <w:p w14:paraId="799200E3" w14:textId="79739E66" w:rsidR="006D5B27" w:rsidRPr="006D5B27" w:rsidRDefault="006D5B27" w:rsidP="00822917">
            <w:pPr>
              <w:ind w:firstLine="604"/>
              <w:rPr>
                <w:color w:val="000000"/>
                <w:lang w:eastAsia="ko-KR"/>
              </w:rPr>
            </w:pPr>
            <w:r w:rsidRPr="006D5B27">
              <w:rPr>
                <w:color w:val="000000"/>
                <w:lang w:eastAsia="ko-KR"/>
              </w:rPr>
              <w:t xml:space="preserve">Приложение № </w:t>
            </w:r>
            <w:r w:rsidR="00C876AE">
              <w:rPr>
                <w:color w:val="000000"/>
                <w:lang w:eastAsia="ko-KR"/>
              </w:rPr>
              <w:t>4</w:t>
            </w:r>
            <w:r w:rsidRPr="006D5B27">
              <w:rPr>
                <w:color w:val="000000"/>
                <w:lang w:eastAsia="ko-KR"/>
              </w:rPr>
              <w:t xml:space="preserve"> к концессионному соглашению от ______ 202___ года</w:t>
            </w:r>
          </w:p>
          <w:p w14:paraId="7138F4EE" w14:textId="5588FEC2" w:rsidR="006D5B27" w:rsidRPr="006D5B27" w:rsidRDefault="006D5B27" w:rsidP="00466F9A">
            <w:pPr>
              <w:ind w:firstLine="709"/>
              <w:rPr>
                <w:color w:val="000000"/>
                <w:lang w:eastAsia="ko-KR"/>
              </w:rPr>
            </w:pPr>
            <w:r w:rsidRPr="006D5B27">
              <w:rPr>
                <w:color w:val="000000"/>
                <w:lang w:eastAsia="ko-KR"/>
              </w:rPr>
              <w:t xml:space="preserve"> № _</w:t>
            </w:r>
            <w:r w:rsidR="00822917">
              <w:rPr>
                <w:color w:val="000000"/>
                <w:lang w:eastAsia="ko-KR"/>
              </w:rPr>
              <w:t>______</w:t>
            </w:r>
            <w:r w:rsidRPr="006D5B27">
              <w:rPr>
                <w:color w:val="000000"/>
                <w:lang w:eastAsia="ko-KR"/>
              </w:rPr>
              <w:t>__</w:t>
            </w:r>
          </w:p>
        </w:tc>
      </w:tr>
    </w:tbl>
    <w:p w14:paraId="30E0790B" w14:textId="77777777" w:rsidR="006D5B27" w:rsidRPr="006D5B27" w:rsidRDefault="006D5B27" w:rsidP="00466F9A">
      <w:pPr>
        <w:ind w:firstLine="709"/>
        <w:jc w:val="center"/>
        <w:rPr>
          <w:lang w:eastAsia="ko-KR"/>
        </w:rPr>
      </w:pPr>
    </w:p>
    <w:p w14:paraId="2E906A1F" w14:textId="77777777" w:rsidR="006D5B27" w:rsidRPr="006D5B27" w:rsidRDefault="006D5B27" w:rsidP="00466F9A">
      <w:pPr>
        <w:ind w:firstLine="709"/>
        <w:jc w:val="center"/>
        <w:rPr>
          <w:b/>
          <w:lang w:eastAsia="ko-KR"/>
        </w:rPr>
      </w:pPr>
      <w:r w:rsidRPr="006D5B27">
        <w:rPr>
          <w:b/>
          <w:bCs/>
          <w:lang w:eastAsia="ko-KR"/>
        </w:rPr>
        <w:t xml:space="preserve">Порядок возмещения расходов сторон в случае досрочного расторжения концессионного соглашения </w:t>
      </w:r>
      <w:r w:rsidRPr="006D5B27">
        <w:rPr>
          <w:b/>
          <w:lang w:eastAsia="ko-KR"/>
        </w:rPr>
        <w:t>и иные последствия досрочного расторжения Соглашения</w:t>
      </w:r>
    </w:p>
    <w:p w14:paraId="7543F9E8" w14:textId="77777777" w:rsidR="006D5B27" w:rsidRPr="006D5B27" w:rsidRDefault="006D5B27" w:rsidP="00466F9A">
      <w:pPr>
        <w:spacing w:line="240" w:lineRule="atLeast"/>
        <w:ind w:firstLine="709"/>
        <w:jc w:val="both"/>
        <w:rPr>
          <w:bCs/>
          <w:sz w:val="22"/>
          <w:szCs w:val="22"/>
          <w:lang w:eastAsia="ko-KR"/>
        </w:rPr>
      </w:pPr>
    </w:p>
    <w:p w14:paraId="4BD72088" w14:textId="77777777" w:rsidR="006D5B27" w:rsidRPr="006D5B27" w:rsidRDefault="006D5B27" w:rsidP="00466F9A">
      <w:pPr>
        <w:spacing w:line="240" w:lineRule="atLeast"/>
        <w:ind w:firstLine="709"/>
        <w:jc w:val="both"/>
        <w:rPr>
          <w:sz w:val="22"/>
          <w:szCs w:val="22"/>
          <w:lang w:eastAsia="ko-KR"/>
        </w:rPr>
      </w:pPr>
      <w:r w:rsidRPr="006D5B27">
        <w:rPr>
          <w:bCs/>
          <w:sz w:val="22"/>
          <w:szCs w:val="22"/>
          <w:lang w:eastAsia="ko-KR"/>
        </w:rPr>
        <w:t>В случае досрочного расторжения концессионного соглашения Концессионер вправе потребовать от Концедента возмещения расходов на реконструкцию объекта концессионного соглашения, за исключением понесенных Концедентом расходов на реконструкцию объекта концессионного соглашения</w:t>
      </w:r>
      <w:r w:rsidRPr="006D5B27">
        <w:rPr>
          <w:sz w:val="22"/>
          <w:szCs w:val="22"/>
          <w:lang w:eastAsia="ko-KR"/>
        </w:rPr>
        <w:t xml:space="preserve">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w:t>
      </w:r>
    </w:p>
    <w:p w14:paraId="1707E6F0" w14:textId="77777777" w:rsidR="006D5B27" w:rsidRPr="006D5B27" w:rsidRDefault="006D5B27" w:rsidP="00466F9A">
      <w:pPr>
        <w:spacing w:line="240" w:lineRule="atLeast"/>
        <w:ind w:firstLine="709"/>
        <w:jc w:val="both"/>
        <w:textAlignment w:val="baseline"/>
        <w:rPr>
          <w:sz w:val="22"/>
          <w:szCs w:val="22"/>
          <w:lang w:eastAsia="ko-KR"/>
        </w:rPr>
      </w:pPr>
      <w:r w:rsidRPr="006D5B27">
        <w:rPr>
          <w:sz w:val="22"/>
          <w:szCs w:val="22"/>
          <w:lang w:eastAsia="ko-KR"/>
        </w:rPr>
        <w:t xml:space="preserve">В случае досрочного расторжения концессионного соглашения (далее – Соглашение) Концедент обеспечивает Концессионеру возмещение расходов, понесенных Концессионером на реконструкцию Объекта Соглашения и не возвращенных ему на момент досрочного расторжения концессионного соглашения. Возмещение расходов осуществляется за исключением инвестированного капитала, возврат которого учтен при установлении тарифов на товары, работы и услуги Концессионера. </w:t>
      </w:r>
    </w:p>
    <w:p w14:paraId="25333D63" w14:textId="77777777" w:rsidR="006D5B27" w:rsidRPr="006D5B27" w:rsidRDefault="006D5B27" w:rsidP="00466F9A">
      <w:pPr>
        <w:spacing w:line="240" w:lineRule="atLeast"/>
        <w:ind w:firstLine="709"/>
        <w:contextualSpacing/>
        <w:jc w:val="both"/>
        <w:rPr>
          <w:sz w:val="22"/>
          <w:szCs w:val="22"/>
          <w:lang w:eastAsia="ko-KR"/>
        </w:rPr>
      </w:pPr>
      <w:r w:rsidRPr="006D5B27">
        <w:rPr>
          <w:sz w:val="22"/>
          <w:szCs w:val="22"/>
          <w:lang w:eastAsia="ko-KR"/>
        </w:rPr>
        <w:t>Концессионер обращается к Концеденту с требованием о возмещении расходов. К требованию в обязательном порядке прилагается пакет документов, подтверждающий сумму понесенных и некомпенсированных расходов, а именно:</w:t>
      </w:r>
    </w:p>
    <w:p w14:paraId="39C6BB48" w14:textId="77777777" w:rsidR="006D5B27" w:rsidRPr="006D5B27" w:rsidRDefault="006D5B27" w:rsidP="00466F9A">
      <w:pPr>
        <w:spacing w:line="240" w:lineRule="atLeast"/>
        <w:ind w:firstLine="709"/>
        <w:contextualSpacing/>
        <w:jc w:val="both"/>
        <w:rPr>
          <w:sz w:val="22"/>
          <w:szCs w:val="22"/>
          <w:lang w:eastAsia="ko-KR"/>
        </w:rPr>
      </w:pPr>
      <w:r w:rsidRPr="006D5B27">
        <w:rPr>
          <w:sz w:val="22"/>
          <w:szCs w:val="22"/>
          <w:lang w:eastAsia="ko-KR"/>
        </w:rPr>
        <w:t>1) надлежащим образом оформленные:</w:t>
      </w:r>
    </w:p>
    <w:p w14:paraId="180B9B77" w14:textId="77777777" w:rsidR="006D5B27" w:rsidRPr="006D5B27" w:rsidRDefault="006D5B27" w:rsidP="00466F9A">
      <w:pPr>
        <w:spacing w:line="240" w:lineRule="atLeast"/>
        <w:ind w:firstLine="709"/>
        <w:contextualSpacing/>
        <w:jc w:val="both"/>
        <w:rPr>
          <w:sz w:val="22"/>
          <w:szCs w:val="22"/>
          <w:lang w:eastAsia="ko-KR"/>
        </w:rPr>
      </w:pPr>
      <w:r w:rsidRPr="006D5B27">
        <w:rPr>
          <w:sz w:val="22"/>
          <w:szCs w:val="22"/>
          <w:lang w:eastAsia="ko-KR"/>
        </w:rPr>
        <w:t>- акты выполненных работ;</w:t>
      </w:r>
    </w:p>
    <w:p w14:paraId="1057E3B3" w14:textId="77777777" w:rsidR="006D5B27" w:rsidRPr="006D5B27" w:rsidRDefault="006D5B27" w:rsidP="00466F9A">
      <w:pPr>
        <w:spacing w:line="240" w:lineRule="atLeast"/>
        <w:ind w:firstLine="709"/>
        <w:contextualSpacing/>
        <w:jc w:val="both"/>
        <w:rPr>
          <w:sz w:val="22"/>
          <w:szCs w:val="22"/>
          <w:lang w:eastAsia="ko-KR"/>
        </w:rPr>
      </w:pPr>
      <w:r w:rsidRPr="006D5B27">
        <w:rPr>
          <w:sz w:val="22"/>
          <w:szCs w:val="22"/>
          <w:lang w:eastAsia="ko-KR"/>
        </w:rPr>
        <w:t>- первичные бухгалтерские документы, подтверждающие стоимость закупленных материалов (оборудования), задействованных в выполненных работах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14:paraId="16C6F7BD" w14:textId="77777777" w:rsidR="006D5B27" w:rsidRPr="006D5B27" w:rsidRDefault="006D5B27" w:rsidP="00466F9A">
      <w:pPr>
        <w:spacing w:line="240" w:lineRule="atLeast"/>
        <w:ind w:firstLine="709"/>
        <w:contextualSpacing/>
        <w:jc w:val="both"/>
        <w:rPr>
          <w:sz w:val="22"/>
          <w:szCs w:val="22"/>
          <w:lang w:eastAsia="ko-KR"/>
        </w:rPr>
      </w:pPr>
      <w:r w:rsidRPr="006D5B27">
        <w:rPr>
          <w:sz w:val="22"/>
          <w:szCs w:val="22"/>
          <w:lang w:eastAsia="ko-KR"/>
        </w:rPr>
        <w:t>2) пояснительную записку подтверждающую сумму расходов, понесенных в результате осуществления регулированного вида деятельности по предмету Соглашения. Концедент осуществляет проверку представленных Концессионером документов с учетом действующих нормативно-правовых актов Российской Федерации, субъекта Российской Федерации, муниципальных правовых актов в течении 30 календарных дней.</w:t>
      </w:r>
    </w:p>
    <w:p w14:paraId="6A1AB97E" w14:textId="77777777" w:rsidR="006D5B27" w:rsidRPr="006D5B27" w:rsidRDefault="006D5B27" w:rsidP="00466F9A">
      <w:pPr>
        <w:spacing w:line="240" w:lineRule="atLeast"/>
        <w:ind w:firstLine="709"/>
        <w:jc w:val="both"/>
        <w:rPr>
          <w:sz w:val="22"/>
          <w:szCs w:val="22"/>
          <w:lang w:eastAsia="ko-KR"/>
        </w:rPr>
      </w:pPr>
      <w:r w:rsidRPr="006D5B27">
        <w:rPr>
          <w:sz w:val="22"/>
          <w:szCs w:val="22"/>
          <w:lang w:eastAsia="ko-KR"/>
        </w:rPr>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14:paraId="1E4AFA95" w14:textId="77777777" w:rsidR="006D5B27" w:rsidRPr="006D5B27" w:rsidRDefault="006D5B27" w:rsidP="00466F9A">
      <w:pPr>
        <w:spacing w:line="240" w:lineRule="atLeast"/>
        <w:ind w:firstLine="709"/>
        <w:contextualSpacing/>
        <w:jc w:val="both"/>
        <w:rPr>
          <w:sz w:val="22"/>
          <w:szCs w:val="22"/>
          <w:lang w:eastAsia="ko-KR"/>
        </w:rPr>
      </w:pPr>
      <w:r w:rsidRPr="006D5B27">
        <w:rPr>
          <w:sz w:val="22"/>
          <w:szCs w:val="22"/>
          <w:lang w:eastAsia="ko-KR"/>
        </w:rPr>
        <w:t>После завершения проверки представленных Концессионером документов к расчету расходов, Концедент принимает решение о возмещении расходов либо отказе в возмещении расходов.</w:t>
      </w:r>
    </w:p>
    <w:p w14:paraId="7646C4E8"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tbl>
      <w:tblPr>
        <w:tblW w:w="9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7"/>
        <w:gridCol w:w="850"/>
        <w:gridCol w:w="4394"/>
        <w:gridCol w:w="9"/>
      </w:tblGrid>
      <w:tr w:rsidR="006D5B27" w:rsidRPr="006D5B27" w14:paraId="68FB3435" w14:textId="77777777" w:rsidTr="007009C2">
        <w:trPr>
          <w:trHeight w:val="299"/>
          <w:jc w:val="center"/>
        </w:trPr>
        <w:tc>
          <w:tcPr>
            <w:tcW w:w="9790" w:type="dxa"/>
            <w:gridSpan w:val="4"/>
          </w:tcPr>
          <w:p w14:paraId="13FCEC20" w14:textId="77777777" w:rsidR="006D5B27" w:rsidRPr="006D5B27" w:rsidRDefault="006D5B27" w:rsidP="00466F9A">
            <w:pPr>
              <w:spacing w:line="240" w:lineRule="atLeast"/>
              <w:ind w:firstLine="709"/>
              <w:jc w:val="center"/>
              <w:rPr>
                <w:lang w:eastAsia="ko-KR"/>
              </w:rPr>
            </w:pPr>
            <w:r w:rsidRPr="006D5B27">
              <w:rPr>
                <w:lang w:eastAsia="ko-KR"/>
              </w:rPr>
              <w:t>Подписи сторон:</w:t>
            </w:r>
          </w:p>
        </w:tc>
      </w:tr>
      <w:tr w:rsidR="006D5B27" w:rsidRPr="006D5B27" w14:paraId="68A99EFA" w14:textId="77777777" w:rsidTr="007009C2">
        <w:tblPrEx>
          <w:tblLook w:val="04A0" w:firstRow="1" w:lastRow="0" w:firstColumn="1" w:lastColumn="0" w:noHBand="0" w:noVBand="1"/>
        </w:tblPrEx>
        <w:trPr>
          <w:gridAfter w:val="1"/>
          <w:wAfter w:w="9" w:type="dxa"/>
          <w:jc w:val="center"/>
        </w:trPr>
        <w:tc>
          <w:tcPr>
            <w:tcW w:w="4537" w:type="dxa"/>
          </w:tcPr>
          <w:p w14:paraId="080EB205" w14:textId="77777777" w:rsidR="006D5B27" w:rsidRPr="006D5B27" w:rsidRDefault="006D5B27" w:rsidP="00466F9A">
            <w:pPr>
              <w:autoSpaceDE w:val="0"/>
              <w:autoSpaceDN w:val="0"/>
              <w:adjustRightInd w:val="0"/>
              <w:spacing w:line="240" w:lineRule="atLeast"/>
              <w:ind w:firstLine="709"/>
              <w:jc w:val="center"/>
              <w:rPr>
                <w:b/>
                <w:lang w:eastAsia="ko-KR"/>
              </w:rPr>
            </w:pPr>
            <w:r w:rsidRPr="006D5B27">
              <w:rPr>
                <w:b/>
                <w:lang w:eastAsia="ko-KR"/>
              </w:rPr>
              <w:t>Концедент</w:t>
            </w:r>
          </w:p>
        </w:tc>
        <w:tc>
          <w:tcPr>
            <w:tcW w:w="850" w:type="dxa"/>
          </w:tcPr>
          <w:p w14:paraId="36D01859" w14:textId="77777777" w:rsidR="006D5B27" w:rsidRPr="006D5B27" w:rsidRDefault="006D5B27" w:rsidP="00466F9A">
            <w:pPr>
              <w:autoSpaceDE w:val="0"/>
              <w:autoSpaceDN w:val="0"/>
              <w:adjustRightInd w:val="0"/>
              <w:spacing w:line="240" w:lineRule="atLeast"/>
              <w:ind w:firstLine="709"/>
              <w:jc w:val="center"/>
              <w:rPr>
                <w:b/>
                <w:lang w:eastAsia="ko-KR"/>
              </w:rPr>
            </w:pPr>
          </w:p>
        </w:tc>
        <w:tc>
          <w:tcPr>
            <w:tcW w:w="4394" w:type="dxa"/>
          </w:tcPr>
          <w:p w14:paraId="6842E074" w14:textId="77777777" w:rsidR="006D5B27" w:rsidRPr="006D5B27" w:rsidRDefault="006D5B27" w:rsidP="00466F9A">
            <w:pPr>
              <w:autoSpaceDE w:val="0"/>
              <w:autoSpaceDN w:val="0"/>
              <w:adjustRightInd w:val="0"/>
              <w:spacing w:line="240" w:lineRule="atLeast"/>
              <w:ind w:firstLine="709"/>
              <w:jc w:val="center"/>
              <w:rPr>
                <w:b/>
                <w:lang w:eastAsia="ko-KR"/>
              </w:rPr>
            </w:pPr>
            <w:r w:rsidRPr="006D5B27">
              <w:rPr>
                <w:b/>
                <w:lang w:eastAsia="ko-KR"/>
              </w:rPr>
              <w:t>Концессионер</w:t>
            </w:r>
          </w:p>
        </w:tc>
      </w:tr>
      <w:tr w:rsidR="006D5B27" w:rsidRPr="006D5B27" w14:paraId="7BC439EF" w14:textId="77777777" w:rsidTr="007009C2">
        <w:tblPrEx>
          <w:tblLook w:val="04A0" w:firstRow="1" w:lastRow="0" w:firstColumn="1" w:lastColumn="0" w:noHBand="0" w:noVBand="1"/>
        </w:tblPrEx>
        <w:trPr>
          <w:gridAfter w:val="1"/>
          <w:wAfter w:w="9" w:type="dxa"/>
          <w:jc w:val="center"/>
        </w:trPr>
        <w:tc>
          <w:tcPr>
            <w:tcW w:w="4537" w:type="dxa"/>
          </w:tcPr>
          <w:p w14:paraId="4E44B8AF" w14:textId="77777777" w:rsidR="006D5B27" w:rsidRPr="006D5B27" w:rsidRDefault="006D5B27" w:rsidP="00466F9A">
            <w:pPr>
              <w:ind w:firstLine="709"/>
              <w:rPr>
                <w:bCs/>
                <w:lang w:eastAsia="ko-KR"/>
              </w:rPr>
            </w:pPr>
            <w:r w:rsidRPr="006D5B27">
              <w:rPr>
                <w:rFonts w:eastAsia="Malgun Gothic"/>
                <w:bCs/>
              </w:rPr>
              <w:t xml:space="preserve">Муниципальное образование </w:t>
            </w:r>
            <w:r w:rsidRPr="006D5B27">
              <w:rPr>
                <w:bCs/>
                <w:lang w:eastAsia="ko-KR"/>
              </w:rPr>
              <w:t>городское поселение «Город Советская Гавань» Советско-Гаванского муниципального района Хабаровского края»</w:t>
            </w:r>
          </w:p>
          <w:p w14:paraId="3D6DDF93" w14:textId="77777777" w:rsidR="006D5B27" w:rsidRPr="006D5B27" w:rsidRDefault="006D5B27" w:rsidP="00466F9A">
            <w:pPr>
              <w:autoSpaceDE w:val="0"/>
              <w:autoSpaceDN w:val="0"/>
              <w:adjustRightInd w:val="0"/>
              <w:spacing w:line="240" w:lineRule="atLeast"/>
              <w:ind w:firstLine="709"/>
              <w:rPr>
                <w:bCs/>
                <w:snapToGrid w:val="0"/>
                <w:lang w:eastAsia="ko-KR"/>
              </w:rPr>
            </w:pPr>
          </w:p>
          <w:p w14:paraId="3B26E79D" w14:textId="77777777" w:rsidR="006D5B27" w:rsidRPr="006D5B27" w:rsidRDefault="006D5B27" w:rsidP="00466F9A">
            <w:pPr>
              <w:autoSpaceDE w:val="0"/>
              <w:autoSpaceDN w:val="0"/>
              <w:adjustRightInd w:val="0"/>
              <w:spacing w:line="240" w:lineRule="atLeast"/>
              <w:ind w:firstLine="709"/>
              <w:rPr>
                <w:b/>
                <w:lang w:eastAsia="ko-KR"/>
              </w:rPr>
            </w:pPr>
          </w:p>
        </w:tc>
        <w:tc>
          <w:tcPr>
            <w:tcW w:w="850" w:type="dxa"/>
          </w:tcPr>
          <w:p w14:paraId="5E904A60" w14:textId="77777777" w:rsidR="006D5B27" w:rsidRPr="006D5B27" w:rsidRDefault="006D5B27" w:rsidP="00466F9A">
            <w:pPr>
              <w:autoSpaceDE w:val="0"/>
              <w:autoSpaceDN w:val="0"/>
              <w:adjustRightInd w:val="0"/>
              <w:spacing w:line="240" w:lineRule="atLeast"/>
              <w:ind w:firstLine="709"/>
              <w:jc w:val="center"/>
              <w:rPr>
                <w:b/>
                <w:lang w:eastAsia="ko-KR"/>
              </w:rPr>
            </w:pPr>
          </w:p>
        </w:tc>
        <w:tc>
          <w:tcPr>
            <w:tcW w:w="4394" w:type="dxa"/>
          </w:tcPr>
          <w:p w14:paraId="608224A2" w14:textId="77777777" w:rsidR="006D5B27" w:rsidRPr="006D5B27" w:rsidRDefault="006D5B27" w:rsidP="00466F9A">
            <w:pPr>
              <w:widowControl w:val="0"/>
              <w:spacing w:line="240" w:lineRule="atLeast"/>
              <w:ind w:firstLine="709"/>
              <w:rPr>
                <w:b/>
                <w:lang w:eastAsia="ko-KR"/>
              </w:rPr>
            </w:pPr>
          </w:p>
        </w:tc>
      </w:tr>
      <w:tr w:rsidR="006D5B27" w:rsidRPr="006D5B27" w14:paraId="7FD58775" w14:textId="77777777" w:rsidTr="007009C2">
        <w:tblPrEx>
          <w:tblLook w:val="04A0" w:firstRow="1" w:lastRow="0" w:firstColumn="1" w:lastColumn="0" w:noHBand="0" w:noVBand="1"/>
        </w:tblPrEx>
        <w:trPr>
          <w:gridAfter w:val="1"/>
          <w:wAfter w:w="9" w:type="dxa"/>
          <w:trHeight w:val="1313"/>
          <w:jc w:val="center"/>
        </w:trPr>
        <w:tc>
          <w:tcPr>
            <w:tcW w:w="4537" w:type="dxa"/>
          </w:tcPr>
          <w:p w14:paraId="31EF72EC" w14:textId="77777777" w:rsidR="006D5B27" w:rsidRPr="006D5B27" w:rsidRDefault="006D5B27" w:rsidP="00466F9A">
            <w:pPr>
              <w:tabs>
                <w:tab w:val="left" w:pos="2805"/>
                <w:tab w:val="left" w:pos="7080"/>
              </w:tabs>
              <w:ind w:firstLine="709"/>
              <w:rPr>
                <w:rFonts w:eastAsia="Malgun Gothic"/>
                <w:b/>
                <w:bCs/>
              </w:rPr>
            </w:pPr>
            <w:r w:rsidRPr="006D5B27">
              <w:rPr>
                <w:rFonts w:eastAsia="Malgun Gothic"/>
              </w:rPr>
              <w:t xml:space="preserve">Глава городского поселения </w:t>
            </w:r>
          </w:p>
          <w:p w14:paraId="4A188D31" w14:textId="77777777" w:rsidR="006D5B27" w:rsidRPr="006D5B27" w:rsidRDefault="006D5B27" w:rsidP="00466F9A">
            <w:pPr>
              <w:widowControl w:val="0"/>
              <w:spacing w:line="240" w:lineRule="atLeast"/>
              <w:ind w:firstLine="709"/>
              <w:rPr>
                <w:bCs/>
                <w:snapToGrid w:val="0"/>
                <w:lang w:eastAsia="ko-KR"/>
              </w:rPr>
            </w:pPr>
          </w:p>
          <w:p w14:paraId="2AED7941" w14:textId="17E9BB9F" w:rsidR="006D5B27" w:rsidRPr="006D5B27" w:rsidRDefault="006D5B27" w:rsidP="00466F9A">
            <w:pPr>
              <w:widowControl w:val="0"/>
              <w:spacing w:line="240" w:lineRule="atLeast"/>
              <w:ind w:firstLine="709"/>
              <w:rPr>
                <w:bCs/>
                <w:snapToGrid w:val="0"/>
                <w:lang w:eastAsia="ko-KR"/>
              </w:rPr>
            </w:pPr>
            <w:r w:rsidRPr="006D5B27">
              <w:rPr>
                <w:bCs/>
                <w:snapToGrid w:val="0"/>
                <w:lang w:eastAsia="ko-KR"/>
              </w:rPr>
              <w:t xml:space="preserve">_________________ </w:t>
            </w:r>
            <w:r w:rsidR="005D1DD0">
              <w:rPr>
                <w:rFonts w:eastAsia="Malgun Gothic"/>
              </w:rPr>
              <w:t>/</w:t>
            </w:r>
            <w:r w:rsidR="006A0686">
              <w:rPr>
                <w:rFonts w:eastAsia="Malgun Gothic"/>
              </w:rPr>
              <w:t>___________</w:t>
            </w:r>
          </w:p>
          <w:p w14:paraId="73516E07" w14:textId="41AB3C77" w:rsidR="006D5B27" w:rsidRPr="006D5B27" w:rsidRDefault="006D5B27" w:rsidP="00466F9A">
            <w:pPr>
              <w:widowControl w:val="0"/>
              <w:spacing w:line="240" w:lineRule="atLeast"/>
              <w:ind w:firstLine="709"/>
              <w:rPr>
                <w:i/>
                <w:snapToGrid w:val="0"/>
                <w:sz w:val="16"/>
                <w:szCs w:val="16"/>
                <w:lang w:eastAsia="ko-KR"/>
              </w:rPr>
            </w:pPr>
            <w:r w:rsidRPr="006D5B27">
              <w:rPr>
                <w:i/>
                <w:snapToGrid w:val="0"/>
                <w:sz w:val="16"/>
                <w:szCs w:val="16"/>
                <w:lang w:eastAsia="ko-KR"/>
              </w:rPr>
              <w:t xml:space="preserve">                              (</w:t>
            </w:r>
            <w:proofErr w:type="gramStart"/>
            <w:r w:rsidRPr="006D5B27">
              <w:rPr>
                <w:i/>
                <w:snapToGrid w:val="0"/>
                <w:sz w:val="16"/>
                <w:szCs w:val="16"/>
                <w:lang w:eastAsia="ko-KR"/>
              </w:rPr>
              <w:t xml:space="preserve">подпись)   </w:t>
            </w:r>
            <w:proofErr w:type="gramEnd"/>
            <w:r w:rsidRPr="006D5B27">
              <w:rPr>
                <w:i/>
                <w:snapToGrid w:val="0"/>
                <w:sz w:val="16"/>
                <w:szCs w:val="16"/>
                <w:lang w:eastAsia="ko-KR"/>
              </w:rPr>
              <w:t xml:space="preserve">                       </w:t>
            </w:r>
            <w:r w:rsidR="005D1DD0">
              <w:rPr>
                <w:i/>
                <w:snapToGrid w:val="0"/>
                <w:sz w:val="16"/>
                <w:szCs w:val="16"/>
                <w:lang w:eastAsia="ko-KR"/>
              </w:rPr>
              <w:t>(</w:t>
            </w:r>
            <w:proofErr w:type="spellStart"/>
            <w:r w:rsidR="005D1DD0">
              <w:rPr>
                <w:i/>
                <w:snapToGrid w:val="0"/>
                <w:sz w:val="16"/>
                <w:szCs w:val="16"/>
                <w:lang w:eastAsia="ko-KR"/>
              </w:rPr>
              <w:t>фио</w:t>
            </w:r>
            <w:proofErr w:type="spellEnd"/>
            <w:r w:rsidR="005D1DD0">
              <w:rPr>
                <w:i/>
                <w:snapToGrid w:val="0"/>
                <w:sz w:val="16"/>
                <w:szCs w:val="16"/>
                <w:lang w:eastAsia="ko-KR"/>
              </w:rPr>
              <w:t>)</w:t>
            </w:r>
            <w:r w:rsidRPr="006D5B27">
              <w:rPr>
                <w:i/>
                <w:snapToGrid w:val="0"/>
                <w:sz w:val="16"/>
                <w:szCs w:val="16"/>
                <w:lang w:eastAsia="ko-KR"/>
              </w:rPr>
              <w:t xml:space="preserve">  </w:t>
            </w:r>
          </w:p>
          <w:p w14:paraId="15F70452" w14:textId="77777777" w:rsidR="006D5B27" w:rsidRPr="006D5B27" w:rsidRDefault="006D5B27" w:rsidP="00466F9A">
            <w:pPr>
              <w:widowControl w:val="0"/>
              <w:spacing w:line="240" w:lineRule="atLeast"/>
              <w:ind w:firstLine="709"/>
              <w:rPr>
                <w:lang w:eastAsia="ko-KR"/>
              </w:rPr>
            </w:pPr>
            <w:r w:rsidRPr="006D5B27">
              <w:rPr>
                <w:i/>
                <w:snapToGrid w:val="0"/>
                <w:sz w:val="16"/>
                <w:szCs w:val="16"/>
                <w:lang w:eastAsia="ko-KR"/>
              </w:rPr>
              <w:t>М. П.</w:t>
            </w:r>
          </w:p>
        </w:tc>
        <w:tc>
          <w:tcPr>
            <w:tcW w:w="850" w:type="dxa"/>
          </w:tcPr>
          <w:p w14:paraId="406D8858" w14:textId="77777777" w:rsidR="006D5B27" w:rsidRPr="006D5B27" w:rsidRDefault="006D5B27" w:rsidP="00466F9A">
            <w:pPr>
              <w:autoSpaceDE w:val="0"/>
              <w:autoSpaceDN w:val="0"/>
              <w:adjustRightInd w:val="0"/>
              <w:spacing w:line="240" w:lineRule="atLeast"/>
              <w:ind w:firstLine="709"/>
              <w:jc w:val="center"/>
              <w:rPr>
                <w:b/>
                <w:lang w:eastAsia="ko-KR"/>
              </w:rPr>
            </w:pPr>
          </w:p>
        </w:tc>
        <w:tc>
          <w:tcPr>
            <w:tcW w:w="4394" w:type="dxa"/>
          </w:tcPr>
          <w:p w14:paraId="4514678B" w14:textId="77777777" w:rsidR="006D5B27" w:rsidRDefault="006D5B27" w:rsidP="00466F9A">
            <w:pPr>
              <w:widowControl w:val="0"/>
              <w:spacing w:line="240" w:lineRule="atLeast"/>
              <w:ind w:firstLine="709"/>
              <w:rPr>
                <w:lang w:eastAsia="ko-KR"/>
              </w:rPr>
            </w:pPr>
          </w:p>
          <w:p w14:paraId="3AD51597" w14:textId="77777777" w:rsidR="006D5B27" w:rsidRPr="006D5B27" w:rsidRDefault="006D5B27" w:rsidP="00466F9A">
            <w:pPr>
              <w:widowControl w:val="0"/>
              <w:spacing w:line="240" w:lineRule="atLeast"/>
              <w:ind w:firstLine="709"/>
              <w:rPr>
                <w:lang w:eastAsia="ko-KR"/>
              </w:rPr>
            </w:pPr>
          </w:p>
          <w:p w14:paraId="1BAA1062" w14:textId="42DB555E" w:rsidR="006D5B27" w:rsidRPr="006D5B27" w:rsidRDefault="006D5B27" w:rsidP="00466F9A">
            <w:pPr>
              <w:widowControl w:val="0"/>
              <w:spacing w:line="240" w:lineRule="atLeast"/>
              <w:ind w:firstLine="709"/>
              <w:rPr>
                <w:bCs/>
                <w:snapToGrid w:val="0"/>
                <w:lang w:eastAsia="ko-KR"/>
              </w:rPr>
            </w:pPr>
            <w:r w:rsidRPr="006D5B27">
              <w:rPr>
                <w:bCs/>
                <w:snapToGrid w:val="0"/>
                <w:lang w:eastAsia="ko-KR"/>
              </w:rPr>
              <w:t>___________</w:t>
            </w:r>
            <w:r>
              <w:rPr>
                <w:bCs/>
                <w:snapToGrid w:val="0"/>
                <w:lang w:eastAsia="ko-KR"/>
              </w:rPr>
              <w:t>___</w:t>
            </w:r>
            <w:r w:rsidRPr="006D5B27">
              <w:rPr>
                <w:bCs/>
                <w:snapToGrid w:val="0"/>
                <w:lang w:eastAsia="ko-KR"/>
              </w:rPr>
              <w:t>______</w:t>
            </w:r>
            <w:r w:rsidR="005D1DD0">
              <w:rPr>
                <w:bCs/>
                <w:snapToGrid w:val="0"/>
                <w:lang w:eastAsia="ko-KR"/>
              </w:rPr>
              <w:t>/</w:t>
            </w:r>
            <w:r>
              <w:rPr>
                <w:bCs/>
                <w:snapToGrid w:val="0"/>
                <w:lang w:eastAsia="ko-KR"/>
              </w:rPr>
              <w:t>_______</w:t>
            </w:r>
          </w:p>
          <w:p w14:paraId="664340DD" w14:textId="77777777" w:rsidR="006D5B27" w:rsidRPr="006D5B27" w:rsidRDefault="006D5B27" w:rsidP="00466F9A">
            <w:pPr>
              <w:widowControl w:val="0"/>
              <w:spacing w:line="240" w:lineRule="atLeast"/>
              <w:ind w:firstLine="709"/>
              <w:rPr>
                <w:i/>
                <w:snapToGrid w:val="0"/>
                <w:sz w:val="16"/>
                <w:szCs w:val="16"/>
                <w:lang w:eastAsia="ko-KR"/>
              </w:rPr>
            </w:pPr>
            <w:r w:rsidRPr="006D5B27">
              <w:rPr>
                <w:i/>
                <w:snapToGrid w:val="0"/>
                <w:sz w:val="16"/>
                <w:szCs w:val="16"/>
                <w:lang w:eastAsia="ko-KR"/>
              </w:rPr>
              <w:t xml:space="preserve">                              (</w:t>
            </w:r>
            <w:proofErr w:type="gramStart"/>
            <w:r w:rsidRPr="006D5B27">
              <w:rPr>
                <w:i/>
                <w:snapToGrid w:val="0"/>
                <w:sz w:val="16"/>
                <w:szCs w:val="16"/>
                <w:lang w:eastAsia="ko-KR"/>
              </w:rPr>
              <w:t xml:space="preserve">подпись)   </w:t>
            </w:r>
            <w:proofErr w:type="gramEnd"/>
            <w:r w:rsidRPr="006D5B27">
              <w:rPr>
                <w:i/>
                <w:snapToGrid w:val="0"/>
                <w:sz w:val="16"/>
                <w:szCs w:val="16"/>
                <w:lang w:eastAsia="ko-KR"/>
              </w:rPr>
              <w:t xml:space="preserve">                 </w:t>
            </w:r>
            <w:r>
              <w:rPr>
                <w:i/>
                <w:snapToGrid w:val="0"/>
                <w:sz w:val="16"/>
                <w:szCs w:val="16"/>
                <w:lang w:eastAsia="ko-KR"/>
              </w:rPr>
              <w:t>(</w:t>
            </w:r>
            <w:proofErr w:type="spellStart"/>
            <w:r>
              <w:rPr>
                <w:i/>
                <w:snapToGrid w:val="0"/>
                <w:sz w:val="16"/>
                <w:szCs w:val="16"/>
                <w:lang w:eastAsia="ko-KR"/>
              </w:rPr>
              <w:t>фио</w:t>
            </w:r>
            <w:proofErr w:type="spellEnd"/>
            <w:r>
              <w:rPr>
                <w:i/>
                <w:snapToGrid w:val="0"/>
                <w:sz w:val="16"/>
                <w:szCs w:val="16"/>
                <w:lang w:eastAsia="ko-KR"/>
              </w:rPr>
              <w:t>)</w:t>
            </w:r>
          </w:p>
          <w:p w14:paraId="3D1C4024" w14:textId="77777777" w:rsidR="006D5B27" w:rsidRPr="006D5B27" w:rsidRDefault="006D5B27" w:rsidP="00466F9A">
            <w:pPr>
              <w:widowControl w:val="0"/>
              <w:spacing w:line="240" w:lineRule="atLeast"/>
              <w:ind w:firstLine="709"/>
              <w:rPr>
                <w:lang w:eastAsia="ko-KR"/>
              </w:rPr>
            </w:pPr>
            <w:r w:rsidRPr="006D5B27">
              <w:rPr>
                <w:i/>
                <w:snapToGrid w:val="0"/>
                <w:sz w:val="16"/>
                <w:szCs w:val="16"/>
                <w:lang w:eastAsia="ko-KR"/>
              </w:rPr>
              <w:t xml:space="preserve">   М. П.</w:t>
            </w:r>
          </w:p>
        </w:tc>
      </w:tr>
    </w:tbl>
    <w:p w14:paraId="3DBA804D"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36D8D9EC" w14:textId="77777777" w:rsidR="006D5B27" w:rsidRPr="006D5B27" w:rsidRDefault="006D5B27" w:rsidP="00466F9A">
      <w:pPr>
        <w:ind w:firstLine="709"/>
        <w:sectPr w:rsidR="006D5B27" w:rsidRPr="006D5B27" w:rsidSect="00466F9A">
          <w:pgSz w:w="11900" w:h="16840"/>
          <w:pgMar w:top="426" w:right="701" w:bottom="244" w:left="1701" w:header="567" w:footer="217" w:gutter="0"/>
          <w:pgNumType w:start="1"/>
          <w:cols w:space="708"/>
          <w:titlePg/>
          <w:docGrid w:linePitch="360"/>
        </w:sectPr>
      </w:pPr>
    </w:p>
    <w:p w14:paraId="382D054E"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tbl>
      <w:tblPr>
        <w:tblW w:w="0" w:type="auto"/>
        <w:tblInd w:w="5920" w:type="dxa"/>
        <w:tblLook w:val="04A0" w:firstRow="1" w:lastRow="0" w:firstColumn="1" w:lastColumn="0" w:noHBand="0" w:noVBand="1"/>
      </w:tblPr>
      <w:tblGrid>
        <w:gridCol w:w="3794"/>
      </w:tblGrid>
      <w:tr w:rsidR="006D5B27" w:rsidRPr="006D5B27" w14:paraId="221FEECE" w14:textId="77777777" w:rsidTr="007009C2">
        <w:tc>
          <w:tcPr>
            <w:tcW w:w="4145" w:type="dxa"/>
          </w:tcPr>
          <w:p w14:paraId="3231619F" w14:textId="51461047" w:rsidR="006D5B27" w:rsidRPr="006D5B27" w:rsidRDefault="006D5B27" w:rsidP="00466F9A">
            <w:pPr>
              <w:ind w:firstLine="709"/>
              <w:rPr>
                <w:color w:val="000000"/>
                <w:lang w:eastAsia="ko-KR"/>
              </w:rPr>
            </w:pPr>
            <w:r w:rsidRPr="006D5B27">
              <w:rPr>
                <w:color w:val="000000"/>
                <w:lang w:eastAsia="ko-KR"/>
              </w:rPr>
              <w:t xml:space="preserve">Приложение № </w:t>
            </w:r>
            <w:r w:rsidR="00C876AE">
              <w:rPr>
                <w:color w:val="000000"/>
                <w:lang w:eastAsia="ko-KR"/>
              </w:rPr>
              <w:t>5</w:t>
            </w:r>
            <w:r w:rsidRPr="006D5B27">
              <w:rPr>
                <w:color w:val="000000"/>
                <w:lang w:eastAsia="ko-KR"/>
              </w:rPr>
              <w:t xml:space="preserve"> к концессионному соглашению от _______ 202___ года</w:t>
            </w:r>
          </w:p>
          <w:p w14:paraId="2B7AD3E6" w14:textId="77777777" w:rsidR="006D5B27" w:rsidRPr="006D5B27" w:rsidRDefault="006D5B27" w:rsidP="00466F9A">
            <w:pPr>
              <w:ind w:firstLine="709"/>
              <w:rPr>
                <w:color w:val="000000"/>
                <w:lang w:eastAsia="ko-KR"/>
              </w:rPr>
            </w:pPr>
            <w:r w:rsidRPr="006D5B27">
              <w:rPr>
                <w:color w:val="000000"/>
                <w:lang w:eastAsia="ko-KR"/>
              </w:rPr>
              <w:t xml:space="preserve"> № _________</w:t>
            </w:r>
          </w:p>
        </w:tc>
      </w:tr>
    </w:tbl>
    <w:p w14:paraId="3E191CEB" w14:textId="77777777" w:rsidR="006D5B27" w:rsidRPr="006D5B27" w:rsidRDefault="006D5B27" w:rsidP="00466F9A">
      <w:pPr>
        <w:spacing w:line="240" w:lineRule="atLeast"/>
        <w:ind w:left="1072" w:firstLine="709"/>
        <w:jc w:val="center"/>
        <w:rPr>
          <w:b/>
          <w:color w:val="000000"/>
          <w:lang w:eastAsia="ko-KR"/>
        </w:rPr>
      </w:pPr>
    </w:p>
    <w:p w14:paraId="6477332B" w14:textId="77777777" w:rsidR="006D5B27" w:rsidRPr="006D5B27" w:rsidRDefault="006D5B27" w:rsidP="00466F9A">
      <w:pPr>
        <w:widowControl w:val="0"/>
        <w:autoSpaceDE w:val="0"/>
        <w:autoSpaceDN w:val="0"/>
        <w:adjustRightInd w:val="0"/>
        <w:ind w:firstLine="709"/>
        <w:rPr>
          <w:rFonts w:eastAsia="Malgun Gothic"/>
        </w:rPr>
      </w:pPr>
    </w:p>
    <w:p w14:paraId="4BF2E39E" w14:textId="77777777" w:rsidR="006D5B27" w:rsidRPr="006D5B27" w:rsidRDefault="006D5B27" w:rsidP="00466F9A">
      <w:pPr>
        <w:shd w:val="clear" w:color="auto" w:fill="FFFFFF"/>
        <w:spacing w:line="210" w:lineRule="atLeast"/>
        <w:ind w:firstLine="709"/>
        <w:jc w:val="center"/>
        <w:textAlignment w:val="baseline"/>
      </w:pPr>
      <w:r w:rsidRPr="006D5B27">
        <w:t>Перечень документов, относящихся к имуществу,</w:t>
      </w:r>
    </w:p>
    <w:p w14:paraId="40130CEC" w14:textId="03747676" w:rsidR="006D5B27" w:rsidRPr="006D5B27" w:rsidRDefault="006D5B27" w:rsidP="00466F9A">
      <w:pPr>
        <w:shd w:val="clear" w:color="auto" w:fill="FFFFFF"/>
        <w:spacing w:line="210" w:lineRule="atLeast"/>
        <w:ind w:firstLine="709"/>
        <w:jc w:val="center"/>
        <w:textAlignment w:val="baseline"/>
      </w:pPr>
      <w:r w:rsidRPr="006D5B27">
        <w:t xml:space="preserve">передаваемому в составе объекта </w:t>
      </w:r>
      <w:r w:rsidR="005D1DD0">
        <w:t>с</w:t>
      </w:r>
      <w:r w:rsidRPr="006D5B27">
        <w:t>оглашения.</w:t>
      </w:r>
    </w:p>
    <w:p w14:paraId="35E3A27C" w14:textId="77777777" w:rsidR="006D5B27" w:rsidRPr="006D5B27" w:rsidRDefault="006D5B27" w:rsidP="00466F9A">
      <w:pPr>
        <w:shd w:val="clear" w:color="auto" w:fill="FFFFFF"/>
        <w:spacing w:line="210" w:lineRule="atLeast"/>
        <w:ind w:firstLine="709"/>
        <w:jc w:val="center"/>
        <w:textAlignment w:val="baseline"/>
      </w:pPr>
    </w:p>
    <w:p w14:paraId="78DD4656" w14:textId="77777777" w:rsidR="006D5B27" w:rsidRPr="006D5B27" w:rsidRDefault="006D5B27" w:rsidP="00466F9A">
      <w:pPr>
        <w:shd w:val="clear" w:color="auto" w:fill="FFFFFF"/>
        <w:spacing w:line="210" w:lineRule="atLeast"/>
        <w:ind w:firstLine="709"/>
        <w:jc w:val="center"/>
        <w:textAlignment w:val="baseline"/>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22"/>
        <w:gridCol w:w="3261"/>
        <w:gridCol w:w="2439"/>
      </w:tblGrid>
      <w:tr w:rsidR="006D5B27" w:rsidRPr="006D5B27" w14:paraId="53744056" w14:textId="77777777" w:rsidTr="005D1DD0">
        <w:tc>
          <w:tcPr>
            <w:tcW w:w="959" w:type="dxa"/>
            <w:vAlign w:val="center"/>
          </w:tcPr>
          <w:p w14:paraId="5BE04288" w14:textId="77777777" w:rsidR="006D5B27" w:rsidRPr="006D5B27" w:rsidRDefault="006D5B27" w:rsidP="005D1DD0">
            <w:pPr>
              <w:spacing w:line="210" w:lineRule="atLeast"/>
              <w:jc w:val="center"/>
              <w:textAlignment w:val="baseline"/>
              <w:rPr>
                <w:color w:val="000000"/>
                <w:vertAlign w:val="superscript"/>
              </w:rPr>
            </w:pPr>
            <w:r w:rsidRPr="006D5B27">
              <w:rPr>
                <w:color w:val="000000"/>
                <w:vertAlign w:val="superscript"/>
              </w:rPr>
              <w:t>№ п/п</w:t>
            </w:r>
          </w:p>
        </w:tc>
        <w:tc>
          <w:tcPr>
            <w:tcW w:w="3122" w:type="dxa"/>
            <w:vAlign w:val="center"/>
          </w:tcPr>
          <w:p w14:paraId="45654DD2" w14:textId="77777777" w:rsidR="006D5B27" w:rsidRPr="006D5B27" w:rsidRDefault="006D5B27" w:rsidP="005D1DD0">
            <w:pPr>
              <w:spacing w:line="210" w:lineRule="atLeast"/>
              <w:jc w:val="center"/>
              <w:textAlignment w:val="baseline"/>
              <w:rPr>
                <w:color w:val="000000"/>
                <w:vertAlign w:val="superscript"/>
              </w:rPr>
            </w:pPr>
            <w:r w:rsidRPr="006D5B27">
              <w:rPr>
                <w:color w:val="000000"/>
                <w:vertAlign w:val="superscript"/>
              </w:rPr>
              <w:t>Наименование имущества</w:t>
            </w:r>
          </w:p>
        </w:tc>
        <w:tc>
          <w:tcPr>
            <w:tcW w:w="3261" w:type="dxa"/>
            <w:vAlign w:val="center"/>
          </w:tcPr>
          <w:p w14:paraId="5A675923" w14:textId="77777777" w:rsidR="006D5B27" w:rsidRPr="006D5B27" w:rsidRDefault="006D5B27" w:rsidP="005D1DD0">
            <w:pPr>
              <w:spacing w:line="210" w:lineRule="atLeast"/>
              <w:jc w:val="center"/>
              <w:textAlignment w:val="baseline"/>
              <w:rPr>
                <w:color w:val="000000"/>
                <w:vertAlign w:val="superscript"/>
              </w:rPr>
            </w:pPr>
            <w:r w:rsidRPr="006D5B27">
              <w:rPr>
                <w:color w:val="000000"/>
                <w:vertAlign w:val="superscript"/>
              </w:rPr>
              <w:t>Наименование документа</w:t>
            </w:r>
          </w:p>
        </w:tc>
        <w:tc>
          <w:tcPr>
            <w:tcW w:w="2439" w:type="dxa"/>
            <w:vAlign w:val="center"/>
          </w:tcPr>
          <w:p w14:paraId="49D38A7A" w14:textId="77777777" w:rsidR="006D5B27" w:rsidRPr="006D5B27" w:rsidRDefault="006D5B27" w:rsidP="005D1DD0">
            <w:pPr>
              <w:spacing w:line="210" w:lineRule="atLeast"/>
              <w:jc w:val="center"/>
              <w:textAlignment w:val="baseline"/>
              <w:rPr>
                <w:color w:val="000000"/>
                <w:vertAlign w:val="superscript"/>
              </w:rPr>
            </w:pPr>
            <w:r w:rsidRPr="006D5B27">
              <w:rPr>
                <w:color w:val="000000"/>
                <w:vertAlign w:val="superscript"/>
              </w:rPr>
              <w:t>Примечание</w:t>
            </w:r>
          </w:p>
        </w:tc>
      </w:tr>
      <w:tr w:rsidR="006D5B27" w:rsidRPr="006D5B27" w14:paraId="528BD6BB" w14:textId="77777777" w:rsidTr="005D1DD0">
        <w:tc>
          <w:tcPr>
            <w:tcW w:w="959" w:type="dxa"/>
          </w:tcPr>
          <w:p w14:paraId="2DD5112A" w14:textId="77777777" w:rsidR="006D5B27" w:rsidRPr="006D5B27" w:rsidRDefault="006D5B27" w:rsidP="005D1DD0">
            <w:pPr>
              <w:spacing w:line="210" w:lineRule="atLeast"/>
              <w:jc w:val="center"/>
              <w:textAlignment w:val="baseline"/>
              <w:rPr>
                <w:color w:val="000000"/>
                <w:vertAlign w:val="superscript"/>
              </w:rPr>
            </w:pPr>
            <w:r w:rsidRPr="006D5B27">
              <w:rPr>
                <w:color w:val="000000"/>
                <w:vertAlign w:val="superscript"/>
              </w:rPr>
              <w:t>1</w:t>
            </w:r>
          </w:p>
        </w:tc>
        <w:tc>
          <w:tcPr>
            <w:tcW w:w="3122" w:type="dxa"/>
          </w:tcPr>
          <w:p w14:paraId="62003DA4" w14:textId="77777777" w:rsidR="006D5B27" w:rsidRPr="006D5B27" w:rsidRDefault="006D5B27" w:rsidP="00466F9A">
            <w:pPr>
              <w:ind w:firstLine="709"/>
              <w:rPr>
                <w:color w:val="000000"/>
                <w:sz w:val="14"/>
                <w:szCs w:val="14"/>
                <w:lang w:eastAsia="ko-KR"/>
              </w:rPr>
            </w:pPr>
          </w:p>
        </w:tc>
        <w:tc>
          <w:tcPr>
            <w:tcW w:w="3261" w:type="dxa"/>
          </w:tcPr>
          <w:p w14:paraId="3E499E0F" w14:textId="77777777" w:rsidR="006D5B27" w:rsidRPr="006D5B27" w:rsidRDefault="006D5B27" w:rsidP="00466F9A">
            <w:pPr>
              <w:spacing w:line="210" w:lineRule="atLeast"/>
              <w:ind w:firstLine="709"/>
              <w:jc w:val="center"/>
              <w:textAlignment w:val="baseline"/>
              <w:rPr>
                <w:color w:val="000000"/>
                <w:vertAlign w:val="superscript"/>
              </w:rPr>
            </w:pPr>
          </w:p>
        </w:tc>
        <w:tc>
          <w:tcPr>
            <w:tcW w:w="2439" w:type="dxa"/>
          </w:tcPr>
          <w:p w14:paraId="29418B5A" w14:textId="77777777" w:rsidR="006D5B27" w:rsidRPr="006D5B27" w:rsidRDefault="006D5B27" w:rsidP="00466F9A">
            <w:pPr>
              <w:spacing w:line="210" w:lineRule="atLeast"/>
              <w:ind w:firstLine="709"/>
              <w:jc w:val="center"/>
              <w:textAlignment w:val="baseline"/>
              <w:rPr>
                <w:color w:val="000000"/>
                <w:vertAlign w:val="superscript"/>
              </w:rPr>
            </w:pPr>
          </w:p>
        </w:tc>
      </w:tr>
      <w:tr w:rsidR="006D5B27" w:rsidRPr="006D5B27" w14:paraId="6C236F56" w14:textId="77777777" w:rsidTr="005D1DD0">
        <w:tc>
          <w:tcPr>
            <w:tcW w:w="959" w:type="dxa"/>
          </w:tcPr>
          <w:p w14:paraId="59B9B85F" w14:textId="77777777" w:rsidR="006D5B27" w:rsidRPr="006D5B27" w:rsidRDefault="006D5B27" w:rsidP="005D1DD0">
            <w:pPr>
              <w:spacing w:line="210" w:lineRule="atLeast"/>
              <w:jc w:val="center"/>
              <w:textAlignment w:val="baseline"/>
              <w:rPr>
                <w:color w:val="000000"/>
                <w:vertAlign w:val="superscript"/>
              </w:rPr>
            </w:pPr>
            <w:r w:rsidRPr="006D5B27">
              <w:rPr>
                <w:color w:val="000000"/>
                <w:vertAlign w:val="superscript"/>
              </w:rPr>
              <w:t>2</w:t>
            </w:r>
          </w:p>
        </w:tc>
        <w:tc>
          <w:tcPr>
            <w:tcW w:w="3122" w:type="dxa"/>
          </w:tcPr>
          <w:p w14:paraId="44E2F8B1" w14:textId="77777777" w:rsidR="006D5B27" w:rsidRPr="006D5B27" w:rsidRDefault="006D5B27" w:rsidP="00466F9A">
            <w:pPr>
              <w:ind w:firstLine="709"/>
              <w:rPr>
                <w:color w:val="000000"/>
                <w:sz w:val="14"/>
                <w:szCs w:val="14"/>
                <w:lang w:eastAsia="ko-KR"/>
              </w:rPr>
            </w:pPr>
          </w:p>
        </w:tc>
        <w:tc>
          <w:tcPr>
            <w:tcW w:w="3261" w:type="dxa"/>
          </w:tcPr>
          <w:p w14:paraId="526B7285" w14:textId="77777777" w:rsidR="006D5B27" w:rsidRPr="006D5B27" w:rsidRDefault="006D5B27" w:rsidP="00466F9A">
            <w:pPr>
              <w:spacing w:line="210" w:lineRule="atLeast"/>
              <w:ind w:firstLine="709"/>
              <w:jc w:val="center"/>
              <w:textAlignment w:val="baseline"/>
              <w:rPr>
                <w:color w:val="000000"/>
                <w:vertAlign w:val="superscript"/>
              </w:rPr>
            </w:pPr>
          </w:p>
        </w:tc>
        <w:tc>
          <w:tcPr>
            <w:tcW w:w="2439" w:type="dxa"/>
          </w:tcPr>
          <w:p w14:paraId="7F153872" w14:textId="77777777" w:rsidR="006D5B27" w:rsidRPr="006D5B27" w:rsidRDefault="006D5B27" w:rsidP="00466F9A">
            <w:pPr>
              <w:spacing w:line="210" w:lineRule="atLeast"/>
              <w:ind w:firstLine="709"/>
              <w:jc w:val="center"/>
              <w:textAlignment w:val="baseline"/>
              <w:rPr>
                <w:color w:val="000000"/>
                <w:vertAlign w:val="superscript"/>
              </w:rPr>
            </w:pPr>
          </w:p>
        </w:tc>
      </w:tr>
      <w:tr w:rsidR="006D5B27" w:rsidRPr="006D5B27" w14:paraId="2FCA7A11" w14:textId="77777777" w:rsidTr="005D1DD0">
        <w:tc>
          <w:tcPr>
            <w:tcW w:w="959" w:type="dxa"/>
          </w:tcPr>
          <w:p w14:paraId="2673353F" w14:textId="77777777" w:rsidR="006D5B27" w:rsidRPr="006D5B27" w:rsidRDefault="006D5B27" w:rsidP="005D1DD0">
            <w:pPr>
              <w:spacing w:line="210" w:lineRule="atLeast"/>
              <w:jc w:val="center"/>
              <w:textAlignment w:val="baseline"/>
              <w:rPr>
                <w:color w:val="000000"/>
                <w:vertAlign w:val="superscript"/>
              </w:rPr>
            </w:pPr>
            <w:r w:rsidRPr="006D5B27">
              <w:rPr>
                <w:color w:val="000000"/>
                <w:vertAlign w:val="superscript"/>
              </w:rPr>
              <w:t>3</w:t>
            </w:r>
          </w:p>
        </w:tc>
        <w:tc>
          <w:tcPr>
            <w:tcW w:w="3122" w:type="dxa"/>
          </w:tcPr>
          <w:p w14:paraId="2CCE873B" w14:textId="77777777" w:rsidR="006D5B27" w:rsidRPr="006D5B27" w:rsidRDefault="006D5B27" w:rsidP="00466F9A">
            <w:pPr>
              <w:ind w:firstLine="709"/>
              <w:rPr>
                <w:color w:val="000000"/>
                <w:sz w:val="14"/>
                <w:szCs w:val="14"/>
                <w:lang w:eastAsia="ko-KR"/>
              </w:rPr>
            </w:pPr>
          </w:p>
        </w:tc>
        <w:tc>
          <w:tcPr>
            <w:tcW w:w="3261" w:type="dxa"/>
          </w:tcPr>
          <w:p w14:paraId="0A26B801" w14:textId="77777777" w:rsidR="006D5B27" w:rsidRPr="006D5B27" w:rsidRDefault="006D5B27" w:rsidP="00466F9A">
            <w:pPr>
              <w:spacing w:line="210" w:lineRule="atLeast"/>
              <w:ind w:firstLine="709"/>
              <w:jc w:val="center"/>
              <w:textAlignment w:val="baseline"/>
              <w:rPr>
                <w:color w:val="000000"/>
                <w:vertAlign w:val="superscript"/>
              </w:rPr>
            </w:pPr>
          </w:p>
        </w:tc>
        <w:tc>
          <w:tcPr>
            <w:tcW w:w="2439" w:type="dxa"/>
          </w:tcPr>
          <w:p w14:paraId="0A6DC27A" w14:textId="77777777" w:rsidR="006D5B27" w:rsidRPr="006D5B27" w:rsidRDefault="006D5B27" w:rsidP="00466F9A">
            <w:pPr>
              <w:spacing w:line="210" w:lineRule="atLeast"/>
              <w:ind w:firstLine="709"/>
              <w:jc w:val="center"/>
              <w:textAlignment w:val="baseline"/>
              <w:rPr>
                <w:color w:val="000000"/>
                <w:vertAlign w:val="superscript"/>
              </w:rPr>
            </w:pPr>
          </w:p>
        </w:tc>
      </w:tr>
      <w:tr w:rsidR="006D5B27" w:rsidRPr="006D5B27" w14:paraId="45B9B888" w14:textId="77777777" w:rsidTr="005D1DD0">
        <w:tc>
          <w:tcPr>
            <w:tcW w:w="959" w:type="dxa"/>
          </w:tcPr>
          <w:p w14:paraId="05B9BD6A" w14:textId="77777777" w:rsidR="006D5B27" w:rsidRPr="006D5B27" w:rsidRDefault="006D5B27" w:rsidP="005D1DD0">
            <w:pPr>
              <w:spacing w:line="210" w:lineRule="atLeast"/>
              <w:jc w:val="center"/>
              <w:textAlignment w:val="baseline"/>
              <w:rPr>
                <w:color w:val="000000"/>
                <w:vertAlign w:val="superscript"/>
              </w:rPr>
            </w:pPr>
            <w:r w:rsidRPr="006D5B27">
              <w:rPr>
                <w:color w:val="000000"/>
                <w:vertAlign w:val="superscript"/>
              </w:rPr>
              <w:t>4</w:t>
            </w:r>
          </w:p>
        </w:tc>
        <w:tc>
          <w:tcPr>
            <w:tcW w:w="3122" w:type="dxa"/>
          </w:tcPr>
          <w:p w14:paraId="41A439D0" w14:textId="77777777" w:rsidR="006D5B27" w:rsidRPr="006D5B27" w:rsidRDefault="006D5B27" w:rsidP="00466F9A">
            <w:pPr>
              <w:ind w:firstLine="709"/>
              <w:rPr>
                <w:color w:val="000000"/>
                <w:sz w:val="14"/>
                <w:szCs w:val="14"/>
                <w:lang w:eastAsia="ko-KR"/>
              </w:rPr>
            </w:pPr>
          </w:p>
        </w:tc>
        <w:tc>
          <w:tcPr>
            <w:tcW w:w="3261" w:type="dxa"/>
          </w:tcPr>
          <w:p w14:paraId="544AC424" w14:textId="77777777" w:rsidR="006D5B27" w:rsidRPr="006D5B27" w:rsidRDefault="006D5B27" w:rsidP="00466F9A">
            <w:pPr>
              <w:spacing w:line="210" w:lineRule="atLeast"/>
              <w:ind w:firstLine="709"/>
              <w:jc w:val="center"/>
              <w:textAlignment w:val="baseline"/>
              <w:rPr>
                <w:color w:val="000000"/>
                <w:vertAlign w:val="superscript"/>
              </w:rPr>
            </w:pPr>
          </w:p>
        </w:tc>
        <w:tc>
          <w:tcPr>
            <w:tcW w:w="2439" w:type="dxa"/>
          </w:tcPr>
          <w:p w14:paraId="53538247" w14:textId="77777777" w:rsidR="006D5B27" w:rsidRPr="006D5B27" w:rsidRDefault="006D5B27" w:rsidP="00466F9A">
            <w:pPr>
              <w:spacing w:line="210" w:lineRule="atLeast"/>
              <w:ind w:firstLine="709"/>
              <w:jc w:val="center"/>
              <w:textAlignment w:val="baseline"/>
              <w:rPr>
                <w:color w:val="000000"/>
                <w:vertAlign w:val="superscript"/>
              </w:rPr>
            </w:pPr>
          </w:p>
        </w:tc>
      </w:tr>
      <w:tr w:rsidR="006D5B27" w:rsidRPr="006D5B27" w14:paraId="25C64D0C" w14:textId="77777777" w:rsidTr="005D1DD0">
        <w:tc>
          <w:tcPr>
            <w:tcW w:w="959" w:type="dxa"/>
          </w:tcPr>
          <w:p w14:paraId="00E911FA" w14:textId="77777777" w:rsidR="006D5B27" w:rsidRPr="006D5B27" w:rsidRDefault="006D5B27" w:rsidP="005D1DD0">
            <w:pPr>
              <w:spacing w:line="210" w:lineRule="atLeast"/>
              <w:jc w:val="center"/>
              <w:textAlignment w:val="baseline"/>
              <w:rPr>
                <w:color w:val="000000"/>
                <w:vertAlign w:val="superscript"/>
              </w:rPr>
            </w:pPr>
            <w:r w:rsidRPr="006D5B27">
              <w:rPr>
                <w:color w:val="000000"/>
                <w:vertAlign w:val="superscript"/>
              </w:rPr>
              <w:t>5</w:t>
            </w:r>
          </w:p>
        </w:tc>
        <w:tc>
          <w:tcPr>
            <w:tcW w:w="3122" w:type="dxa"/>
          </w:tcPr>
          <w:p w14:paraId="08634BC3" w14:textId="77777777" w:rsidR="006D5B27" w:rsidRPr="006D5B27" w:rsidRDefault="006D5B27" w:rsidP="00466F9A">
            <w:pPr>
              <w:ind w:firstLine="709"/>
              <w:rPr>
                <w:color w:val="000000"/>
                <w:sz w:val="14"/>
                <w:szCs w:val="14"/>
                <w:lang w:eastAsia="ko-KR"/>
              </w:rPr>
            </w:pPr>
          </w:p>
        </w:tc>
        <w:tc>
          <w:tcPr>
            <w:tcW w:w="3261" w:type="dxa"/>
          </w:tcPr>
          <w:p w14:paraId="645E2432" w14:textId="77777777" w:rsidR="006D5B27" w:rsidRPr="006D5B27" w:rsidRDefault="006D5B27" w:rsidP="00466F9A">
            <w:pPr>
              <w:spacing w:line="210" w:lineRule="atLeast"/>
              <w:ind w:firstLine="709"/>
              <w:jc w:val="center"/>
              <w:textAlignment w:val="baseline"/>
              <w:rPr>
                <w:color w:val="000000"/>
                <w:vertAlign w:val="superscript"/>
              </w:rPr>
            </w:pPr>
          </w:p>
        </w:tc>
        <w:tc>
          <w:tcPr>
            <w:tcW w:w="2439" w:type="dxa"/>
          </w:tcPr>
          <w:p w14:paraId="0A9F8BE3" w14:textId="77777777" w:rsidR="006D5B27" w:rsidRPr="006D5B27" w:rsidRDefault="006D5B27" w:rsidP="00466F9A">
            <w:pPr>
              <w:spacing w:line="210" w:lineRule="atLeast"/>
              <w:ind w:firstLine="709"/>
              <w:jc w:val="center"/>
              <w:textAlignment w:val="baseline"/>
              <w:rPr>
                <w:color w:val="000000"/>
                <w:vertAlign w:val="superscript"/>
              </w:rPr>
            </w:pPr>
          </w:p>
        </w:tc>
      </w:tr>
      <w:tr w:rsidR="006D5B27" w:rsidRPr="006D5B27" w14:paraId="5CDAE784" w14:textId="77777777" w:rsidTr="005D1DD0">
        <w:tc>
          <w:tcPr>
            <w:tcW w:w="959" w:type="dxa"/>
          </w:tcPr>
          <w:p w14:paraId="43868712" w14:textId="77777777" w:rsidR="006D5B27" w:rsidRPr="006D5B27" w:rsidRDefault="006D5B27" w:rsidP="005D1DD0">
            <w:pPr>
              <w:spacing w:line="210" w:lineRule="atLeast"/>
              <w:jc w:val="center"/>
              <w:textAlignment w:val="baseline"/>
              <w:rPr>
                <w:color w:val="000000"/>
                <w:vertAlign w:val="superscript"/>
              </w:rPr>
            </w:pPr>
            <w:r w:rsidRPr="006D5B27">
              <w:rPr>
                <w:color w:val="000000"/>
                <w:vertAlign w:val="superscript"/>
              </w:rPr>
              <w:t>6</w:t>
            </w:r>
          </w:p>
        </w:tc>
        <w:tc>
          <w:tcPr>
            <w:tcW w:w="3122" w:type="dxa"/>
          </w:tcPr>
          <w:p w14:paraId="1AF8A2D8" w14:textId="77777777" w:rsidR="006D5B27" w:rsidRPr="006D5B27" w:rsidRDefault="006D5B27" w:rsidP="00466F9A">
            <w:pPr>
              <w:ind w:firstLine="709"/>
              <w:rPr>
                <w:color w:val="000000"/>
                <w:sz w:val="14"/>
                <w:szCs w:val="14"/>
                <w:lang w:eastAsia="ko-KR"/>
              </w:rPr>
            </w:pPr>
          </w:p>
        </w:tc>
        <w:tc>
          <w:tcPr>
            <w:tcW w:w="3261" w:type="dxa"/>
          </w:tcPr>
          <w:p w14:paraId="4F8C021F" w14:textId="77777777" w:rsidR="006D5B27" w:rsidRPr="006D5B27" w:rsidRDefault="006D5B27" w:rsidP="00466F9A">
            <w:pPr>
              <w:spacing w:line="210" w:lineRule="atLeast"/>
              <w:ind w:firstLine="709"/>
              <w:jc w:val="center"/>
              <w:textAlignment w:val="baseline"/>
              <w:rPr>
                <w:color w:val="000000"/>
                <w:vertAlign w:val="superscript"/>
              </w:rPr>
            </w:pPr>
          </w:p>
        </w:tc>
        <w:tc>
          <w:tcPr>
            <w:tcW w:w="2439" w:type="dxa"/>
          </w:tcPr>
          <w:p w14:paraId="493A4E4E" w14:textId="77777777" w:rsidR="006D5B27" w:rsidRPr="006D5B27" w:rsidRDefault="006D5B27" w:rsidP="00466F9A">
            <w:pPr>
              <w:spacing w:line="210" w:lineRule="atLeast"/>
              <w:ind w:firstLine="709"/>
              <w:jc w:val="center"/>
              <w:textAlignment w:val="baseline"/>
              <w:rPr>
                <w:color w:val="000000"/>
                <w:vertAlign w:val="superscript"/>
              </w:rPr>
            </w:pPr>
          </w:p>
        </w:tc>
      </w:tr>
      <w:tr w:rsidR="006D5B27" w:rsidRPr="006D5B27" w14:paraId="135A2780" w14:textId="77777777" w:rsidTr="005D1DD0">
        <w:tc>
          <w:tcPr>
            <w:tcW w:w="959" w:type="dxa"/>
          </w:tcPr>
          <w:p w14:paraId="54F0A358" w14:textId="77777777" w:rsidR="006D5B27" w:rsidRPr="006D5B27" w:rsidRDefault="006D5B27" w:rsidP="005D1DD0">
            <w:pPr>
              <w:spacing w:line="210" w:lineRule="atLeast"/>
              <w:jc w:val="center"/>
              <w:textAlignment w:val="baseline"/>
              <w:rPr>
                <w:color w:val="000000"/>
                <w:vertAlign w:val="superscript"/>
              </w:rPr>
            </w:pPr>
            <w:r w:rsidRPr="006D5B27">
              <w:rPr>
                <w:color w:val="000000"/>
                <w:vertAlign w:val="superscript"/>
              </w:rPr>
              <w:t>7</w:t>
            </w:r>
          </w:p>
        </w:tc>
        <w:tc>
          <w:tcPr>
            <w:tcW w:w="3122" w:type="dxa"/>
          </w:tcPr>
          <w:p w14:paraId="2EB7527E" w14:textId="77777777" w:rsidR="006D5B27" w:rsidRPr="006D5B27" w:rsidRDefault="006D5B27" w:rsidP="00466F9A">
            <w:pPr>
              <w:ind w:firstLine="709"/>
              <w:rPr>
                <w:color w:val="000000"/>
                <w:sz w:val="16"/>
                <w:szCs w:val="16"/>
                <w:lang w:eastAsia="ko-KR"/>
              </w:rPr>
            </w:pPr>
          </w:p>
        </w:tc>
        <w:tc>
          <w:tcPr>
            <w:tcW w:w="3261" w:type="dxa"/>
          </w:tcPr>
          <w:p w14:paraId="49E4785A" w14:textId="77777777" w:rsidR="006D5B27" w:rsidRPr="006D5B27" w:rsidRDefault="006D5B27" w:rsidP="00466F9A">
            <w:pPr>
              <w:spacing w:line="210" w:lineRule="atLeast"/>
              <w:ind w:firstLine="709"/>
              <w:jc w:val="center"/>
              <w:textAlignment w:val="baseline"/>
              <w:rPr>
                <w:color w:val="000000"/>
                <w:vertAlign w:val="superscript"/>
              </w:rPr>
            </w:pPr>
          </w:p>
        </w:tc>
        <w:tc>
          <w:tcPr>
            <w:tcW w:w="2439" w:type="dxa"/>
          </w:tcPr>
          <w:p w14:paraId="5CE9E099" w14:textId="77777777" w:rsidR="006D5B27" w:rsidRPr="006D5B27" w:rsidRDefault="006D5B27" w:rsidP="00466F9A">
            <w:pPr>
              <w:spacing w:line="210" w:lineRule="atLeast"/>
              <w:ind w:firstLine="709"/>
              <w:jc w:val="center"/>
              <w:textAlignment w:val="baseline"/>
              <w:rPr>
                <w:color w:val="000000"/>
                <w:vertAlign w:val="superscript"/>
              </w:rPr>
            </w:pPr>
          </w:p>
        </w:tc>
      </w:tr>
      <w:tr w:rsidR="006D5B27" w:rsidRPr="006D5B27" w14:paraId="7C9406E4" w14:textId="77777777" w:rsidTr="005D1DD0">
        <w:tc>
          <w:tcPr>
            <w:tcW w:w="959" w:type="dxa"/>
          </w:tcPr>
          <w:p w14:paraId="04AA0BC8" w14:textId="77777777" w:rsidR="006D5B27" w:rsidRPr="006D5B27" w:rsidRDefault="006D5B27" w:rsidP="005D1DD0">
            <w:pPr>
              <w:spacing w:line="210" w:lineRule="atLeast"/>
              <w:jc w:val="center"/>
              <w:textAlignment w:val="baseline"/>
              <w:rPr>
                <w:color w:val="000000"/>
                <w:vertAlign w:val="superscript"/>
              </w:rPr>
            </w:pPr>
            <w:r w:rsidRPr="006D5B27">
              <w:rPr>
                <w:color w:val="000000"/>
                <w:vertAlign w:val="superscript"/>
              </w:rPr>
              <w:t>8</w:t>
            </w:r>
          </w:p>
        </w:tc>
        <w:tc>
          <w:tcPr>
            <w:tcW w:w="3122" w:type="dxa"/>
          </w:tcPr>
          <w:p w14:paraId="0A92A691" w14:textId="77777777" w:rsidR="006D5B27" w:rsidRPr="006D5B27" w:rsidRDefault="006D5B27" w:rsidP="00466F9A">
            <w:pPr>
              <w:ind w:firstLine="709"/>
              <w:rPr>
                <w:color w:val="000000"/>
                <w:sz w:val="16"/>
                <w:szCs w:val="16"/>
                <w:lang w:eastAsia="ko-KR"/>
              </w:rPr>
            </w:pPr>
          </w:p>
        </w:tc>
        <w:tc>
          <w:tcPr>
            <w:tcW w:w="3261" w:type="dxa"/>
          </w:tcPr>
          <w:p w14:paraId="370CB0EA" w14:textId="77777777" w:rsidR="006D5B27" w:rsidRPr="006D5B27" w:rsidRDefault="006D5B27" w:rsidP="00466F9A">
            <w:pPr>
              <w:spacing w:line="210" w:lineRule="atLeast"/>
              <w:ind w:firstLine="709"/>
              <w:jc w:val="center"/>
              <w:textAlignment w:val="baseline"/>
              <w:rPr>
                <w:color w:val="000000"/>
                <w:vertAlign w:val="superscript"/>
              </w:rPr>
            </w:pPr>
          </w:p>
        </w:tc>
        <w:tc>
          <w:tcPr>
            <w:tcW w:w="2439" w:type="dxa"/>
          </w:tcPr>
          <w:p w14:paraId="7CEBC93C" w14:textId="77777777" w:rsidR="006D5B27" w:rsidRPr="006D5B27" w:rsidRDefault="006D5B27" w:rsidP="00466F9A">
            <w:pPr>
              <w:spacing w:line="210" w:lineRule="atLeast"/>
              <w:ind w:firstLine="709"/>
              <w:jc w:val="center"/>
              <w:textAlignment w:val="baseline"/>
              <w:rPr>
                <w:color w:val="000000"/>
                <w:vertAlign w:val="superscript"/>
              </w:rPr>
            </w:pPr>
          </w:p>
        </w:tc>
      </w:tr>
    </w:tbl>
    <w:p w14:paraId="55D96205"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0F924A23"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7A32DEE7"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0C9E3AFC"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2D497ACA"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76F8556C"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2FF1F95C"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70F81244"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2584F961"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795FBC80"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68CF7887"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7A4FC0F6"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60AA891D"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095AFF2C"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02FBE21A"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141DABE1"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tbl>
      <w:tblPr>
        <w:tblW w:w="9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7"/>
        <w:gridCol w:w="850"/>
        <w:gridCol w:w="4394"/>
        <w:gridCol w:w="9"/>
      </w:tblGrid>
      <w:tr w:rsidR="006D5B27" w:rsidRPr="006D5B27" w14:paraId="2A777974" w14:textId="77777777" w:rsidTr="007009C2">
        <w:trPr>
          <w:trHeight w:val="299"/>
          <w:jc w:val="center"/>
        </w:trPr>
        <w:tc>
          <w:tcPr>
            <w:tcW w:w="9790" w:type="dxa"/>
            <w:gridSpan w:val="4"/>
          </w:tcPr>
          <w:p w14:paraId="5157A591" w14:textId="77777777" w:rsidR="006D5B27" w:rsidRPr="006D5B27" w:rsidRDefault="006D5B27" w:rsidP="00466F9A">
            <w:pPr>
              <w:spacing w:line="240" w:lineRule="atLeast"/>
              <w:ind w:firstLine="709"/>
              <w:jc w:val="center"/>
              <w:rPr>
                <w:lang w:eastAsia="ko-KR"/>
              </w:rPr>
            </w:pPr>
            <w:r w:rsidRPr="006D5B27">
              <w:rPr>
                <w:lang w:eastAsia="ko-KR"/>
              </w:rPr>
              <w:t>Подписи сторон:</w:t>
            </w:r>
          </w:p>
        </w:tc>
      </w:tr>
      <w:tr w:rsidR="006D5B27" w:rsidRPr="006D5B27" w14:paraId="09F8F90F" w14:textId="77777777" w:rsidTr="007009C2">
        <w:tblPrEx>
          <w:tblLook w:val="04A0" w:firstRow="1" w:lastRow="0" w:firstColumn="1" w:lastColumn="0" w:noHBand="0" w:noVBand="1"/>
        </w:tblPrEx>
        <w:trPr>
          <w:gridAfter w:val="1"/>
          <w:wAfter w:w="9" w:type="dxa"/>
          <w:jc w:val="center"/>
        </w:trPr>
        <w:tc>
          <w:tcPr>
            <w:tcW w:w="4537" w:type="dxa"/>
          </w:tcPr>
          <w:p w14:paraId="447B1F72" w14:textId="77777777" w:rsidR="006D5B27" w:rsidRPr="006D5B27" w:rsidRDefault="006D5B27" w:rsidP="00466F9A">
            <w:pPr>
              <w:autoSpaceDE w:val="0"/>
              <w:autoSpaceDN w:val="0"/>
              <w:adjustRightInd w:val="0"/>
              <w:spacing w:line="240" w:lineRule="atLeast"/>
              <w:ind w:firstLine="709"/>
              <w:jc w:val="center"/>
              <w:rPr>
                <w:b/>
                <w:lang w:eastAsia="ko-KR"/>
              </w:rPr>
            </w:pPr>
            <w:r w:rsidRPr="006D5B27">
              <w:rPr>
                <w:b/>
                <w:lang w:eastAsia="ko-KR"/>
              </w:rPr>
              <w:t>Концедент</w:t>
            </w:r>
          </w:p>
        </w:tc>
        <w:tc>
          <w:tcPr>
            <w:tcW w:w="850" w:type="dxa"/>
          </w:tcPr>
          <w:p w14:paraId="42723D1E" w14:textId="77777777" w:rsidR="006D5B27" w:rsidRPr="006D5B27" w:rsidRDefault="006D5B27" w:rsidP="00466F9A">
            <w:pPr>
              <w:autoSpaceDE w:val="0"/>
              <w:autoSpaceDN w:val="0"/>
              <w:adjustRightInd w:val="0"/>
              <w:spacing w:line="240" w:lineRule="atLeast"/>
              <w:ind w:firstLine="709"/>
              <w:jc w:val="center"/>
              <w:rPr>
                <w:b/>
                <w:lang w:eastAsia="ko-KR"/>
              </w:rPr>
            </w:pPr>
          </w:p>
        </w:tc>
        <w:tc>
          <w:tcPr>
            <w:tcW w:w="4394" w:type="dxa"/>
          </w:tcPr>
          <w:p w14:paraId="339F8689" w14:textId="77777777" w:rsidR="006D5B27" w:rsidRPr="006D5B27" w:rsidRDefault="006D5B27" w:rsidP="00466F9A">
            <w:pPr>
              <w:autoSpaceDE w:val="0"/>
              <w:autoSpaceDN w:val="0"/>
              <w:adjustRightInd w:val="0"/>
              <w:spacing w:line="240" w:lineRule="atLeast"/>
              <w:ind w:firstLine="709"/>
              <w:jc w:val="center"/>
              <w:rPr>
                <w:b/>
                <w:lang w:eastAsia="ko-KR"/>
              </w:rPr>
            </w:pPr>
            <w:r w:rsidRPr="006D5B27">
              <w:rPr>
                <w:b/>
                <w:lang w:eastAsia="ko-KR"/>
              </w:rPr>
              <w:t>Концессионер</w:t>
            </w:r>
          </w:p>
        </w:tc>
      </w:tr>
      <w:tr w:rsidR="006D5B27" w:rsidRPr="006D5B27" w14:paraId="367A5FFD" w14:textId="77777777" w:rsidTr="007009C2">
        <w:tblPrEx>
          <w:tblLook w:val="04A0" w:firstRow="1" w:lastRow="0" w:firstColumn="1" w:lastColumn="0" w:noHBand="0" w:noVBand="1"/>
        </w:tblPrEx>
        <w:trPr>
          <w:gridAfter w:val="1"/>
          <w:wAfter w:w="9" w:type="dxa"/>
          <w:jc w:val="center"/>
        </w:trPr>
        <w:tc>
          <w:tcPr>
            <w:tcW w:w="4537" w:type="dxa"/>
          </w:tcPr>
          <w:p w14:paraId="2F776C46" w14:textId="77777777" w:rsidR="006D5B27" w:rsidRPr="006D5B27" w:rsidRDefault="006D5B27" w:rsidP="00466F9A">
            <w:pPr>
              <w:ind w:firstLine="709"/>
              <w:rPr>
                <w:bCs/>
                <w:lang w:eastAsia="ko-KR"/>
              </w:rPr>
            </w:pPr>
            <w:r w:rsidRPr="006D5B27">
              <w:rPr>
                <w:rFonts w:eastAsia="Malgun Gothic"/>
                <w:bCs/>
              </w:rPr>
              <w:t xml:space="preserve">Муниципальное образование </w:t>
            </w:r>
            <w:r w:rsidRPr="006D5B27">
              <w:rPr>
                <w:bCs/>
                <w:lang w:eastAsia="ko-KR"/>
              </w:rPr>
              <w:t>городское поселение «Город Советская Гавань» Советско-Гаванского муниципального района Хабаровского края»</w:t>
            </w:r>
          </w:p>
          <w:p w14:paraId="13817946" w14:textId="77777777" w:rsidR="006D5B27" w:rsidRPr="006D5B27" w:rsidRDefault="006D5B27" w:rsidP="00466F9A">
            <w:pPr>
              <w:autoSpaceDE w:val="0"/>
              <w:autoSpaceDN w:val="0"/>
              <w:adjustRightInd w:val="0"/>
              <w:spacing w:line="240" w:lineRule="atLeast"/>
              <w:ind w:firstLine="709"/>
              <w:rPr>
                <w:bCs/>
                <w:snapToGrid w:val="0"/>
                <w:lang w:eastAsia="ko-KR"/>
              </w:rPr>
            </w:pPr>
          </w:p>
          <w:p w14:paraId="69161C9D" w14:textId="77777777" w:rsidR="006D5B27" w:rsidRPr="006D5B27" w:rsidRDefault="006D5B27" w:rsidP="00466F9A">
            <w:pPr>
              <w:autoSpaceDE w:val="0"/>
              <w:autoSpaceDN w:val="0"/>
              <w:adjustRightInd w:val="0"/>
              <w:spacing w:line="240" w:lineRule="atLeast"/>
              <w:ind w:firstLine="709"/>
              <w:rPr>
                <w:b/>
                <w:lang w:eastAsia="ko-KR"/>
              </w:rPr>
            </w:pPr>
          </w:p>
        </w:tc>
        <w:tc>
          <w:tcPr>
            <w:tcW w:w="850" w:type="dxa"/>
          </w:tcPr>
          <w:p w14:paraId="105496FE" w14:textId="77777777" w:rsidR="006D5B27" w:rsidRPr="006D5B27" w:rsidRDefault="006D5B27" w:rsidP="00466F9A">
            <w:pPr>
              <w:autoSpaceDE w:val="0"/>
              <w:autoSpaceDN w:val="0"/>
              <w:adjustRightInd w:val="0"/>
              <w:spacing w:line="240" w:lineRule="atLeast"/>
              <w:ind w:firstLine="709"/>
              <w:jc w:val="center"/>
              <w:rPr>
                <w:b/>
                <w:lang w:eastAsia="ko-KR"/>
              </w:rPr>
            </w:pPr>
          </w:p>
        </w:tc>
        <w:tc>
          <w:tcPr>
            <w:tcW w:w="4394" w:type="dxa"/>
          </w:tcPr>
          <w:p w14:paraId="18314D97" w14:textId="77777777" w:rsidR="006D5B27" w:rsidRPr="006D5B27" w:rsidRDefault="006D5B27" w:rsidP="00466F9A">
            <w:pPr>
              <w:widowControl w:val="0"/>
              <w:spacing w:line="240" w:lineRule="atLeast"/>
              <w:ind w:firstLine="709"/>
              <w:rPr>
                <w:b/>
                <w:lang w:eastAsia="ko-KR"/>
              </w:rPr>
            </w:pPr>
          </w:p>
        </w:tc>
      </w:tr>
      <w:tr w:rsidR="006D5B27" w:rsidRPr="006D5B27" w14:paraId="294BAF02" w14:textId="77777777" w:rsidTr="007009C2">
        <w:tblPrEx>
          <w:tblLook w:val="04A0" w:firstRow="1" w:lastRow="0" w:firstColumn="1" w:lastColumn="0" w:noHBand="0" w:noVBand="1"/>
        </w:tblPrEx>
        <w:trPr>
          <w:gridAfter w:val="1"/>
          <w:wAfter w:w="9" w:type="dxa"/>
          <w:trHeight w:val="1313"/>
          <w:jc w:val="center"/>
        </w:trPr>
        <w:tc>
          <w:tcPr>
            <w:tcW w:w="4537" w:type="dxa"/>
          </w:tcPr>
          <w:p w14:paraId="0FC1475A" w14:textId="77777777" w:rsidR="006D5B27" w:rsidRPr="006D5B27" w:rsidRDefault="006D5B27" w:rsidP="00466F9A">
            <w:pPr>
              <w:tabs>
                <w:tab w:val="left" w:pos="2805"/>
                <w:tab w:val="left" w:pos="7080"/>
              </w:tabs>
              <w:ind w:firstLine="709"/>
              <w:rPr>
                <w:rFonts w:eastAsia="Malgun Gothic"/>
                <w:b/>
                <w:bCs/>
              </w:rPr>
            </w:pPr>
            <w:r w:rsidRPr="006D5B27">
              <w:rPr>
                <w:rFonts w:eastAsia="Malgun Gothic"/>
              </w:rPr>
              <w:t xml:space="preserve">Глава городского поселения </w:t>
            </w:r>
          </w:p>
          <w:p w14:paraId="04DB0464" w14:textId="77777777" w:rsidR="006D5B27" w:rsidRPr="006D5B27" w:rsidRDefault="006D5B27" w:rsidP="00466F9A">
            <w:pPr>
              <w:widowControl w:val="0"/>
              <w:spacing w:line="240" w:lineRule="atLeast"/>
              <w:ind w:firstLine="709"/>
              <w:rPr>
                <w:bCs/>
                <w:snapToGrid w:val="0"/>
                <w:lang w:eastAsia="ko-KR"/>
              </w:rPr>
            </w:pPr>
          </w:p>
          <w:p w14:paraId="614428BF" w14:textId="08D1FA3D" w:rsidR="006D5B27" w:rsidRPr="006D5B27" w:rsidRDefault="006D5B27" w:rsidP="00466F9A">
            <w:pPr>
              <w:widowControl w:val="0"/>
              <w:spacing w:line="240" w:lineRule="atLeast"/>
              <w:ind w:firstLine="709"/>
              <w:rPr>
                <w:bCs/>
                <w:snapToGrid w:val="0"/>
                <w:lang w:eastAsia="ko-KR"/>
              </w:rPr>
            </w:pPr>
            <w:r w:rsidRPr="006D5B27">
              <w:rPr>
                <w:bCs/>
                <w:snapToGrid w:val="0"/>
                <w:lang w:eastAsia="ko-KR"/>
              </w:rPr>
              <w:t xml:space="preserve"> __________________________ </w:t>
            </w:r>
            <w:r w:rsidR="002C1E6B">
              <w:rPr>
                <w:rFonts w:eastAsia="Malgun Gothic"/>
              </w:rPr>
              <w:t>/</w:t>
            </w:r>
          </w:p>
          <w:p w14:paraId="0EDC1EFA" w14:textId="0B7F9248" w:rsidR="006D5B27" w:rsidRPr="006D5B27" w:rsidRDefault="006D5B27" w:rsidP="00466F9A">
            <w:pPr>
              <w:widowControl w:val="0"/>
              <w:spacing w:line="240" w:lineRule="atLeast"/>
              <w:ind w:firstLine="709"/>
              <w:rPr>
                <w:i/>
                <w:snapToGrid w:val="0"/>
                <w:sz w:val="16"/>
                <w:szCs w:val="16"/>
                <w:lang w:eastAsia="ko-KR"/>
              </w:rPr>
            </w:pPr>
            <w:r w:rsidRPr="006D5B27">
              <w:rPr>
                <w:i/>
                <w:snapToGrid w:val="0"/>
                <w:sz w:val="16"/>
                <w:szCs w:val="16"/>
                <w:lang w:eastAsia="ko-KR"/>
              </w:rPr>
              <w:t xml:space="preserve">                              (</w:t>
            </w:r>
            <w:proofErr w:type="gramStart"/>
            <w:r w:rsidRPr="006D5B27">
              <w:rPr>
                <w:i/>
                <w:snapToGrid w:val="0"/>
                <w:sz w:val="16"/>
                <w:szCs w:val="16"/>
                <w:lang w:eastAsia="ko-KR"/>
              </w:rPr>
              <w:t xml:space="preserve">подпись)   </w:t>
            </w:r>
            <w:proofErr w:type="gramEnd"/>
            <w:r w:rsidRPr="006D5B27">
              <w:rPr>
                <w:i/>
                <w:snapToGrid w:val="0"/>
                <w:sz w:val="16"/>
                <w:szCs w:val="16"/>
                <w:lang w:eastAsia="ko-KR"/>
              </w:rPr>
              <w:t xml:space="preserve">                </w:t>
            </w:r>
            <w:r w:rsidR="002C1E6B">
              <w:rPr>
                <w:i/>
                <w:snapToGrid w:val="0"/>
                <w:sz w:val="16"/>
                <w:szCs w:val="16"/>
                <w:lang w:eastAsia="ko-KR"/>
              </w:rPr>
              <w:t>(</w:t>
            </w:r>
            <w:proofErr w:type="spellStart"/>
            <w:r w:rsidR="002C1E6B">
              <w:rPr>
                <w:i/>
                <w:snapToGrid w:val="0"/>
                <w:sz w:val="16"/>
                <w:szCs w:val="16"/>
                <w:lang w:eastAsia="ko-KR"/>
              </w:rPr>
              <w:t>фио</w:t>
            </w:r>
            <w:proofErr w:type="spellEnd"/>
            <w:r w:rsidR="002C1E6B">
              <w:rPr>
                <w:i/>
                <w:snapToGrid w:val="0"/>
                <w:sz w:val="16"/>
                <w:szCs w:val="16"/>
                <w:lang w:eastAsia="ko-KR"/>
              </w:rPr>
              <w:t>)</w:t>
            </w:r>
            <w:r w:rsidRPr="006D5B27">
              <w:rPr>
                <w:i/>
                <w:snapToGrid w:val="0"/>
                <w:sz w:val="16"/>
                <w:szCs w:val="16"/>
                <w:lang w:eastAsia="ko-KR"/>
              </w:rPr>
              <w:t xml:space="preserve">      </w:t>
            </w:r>
          </w:p>
          <w:p w14:paraId="2D9D0C67" w14:textId="77777777" w:rsidR="006D5B27" w:rsidRPr="006D5B27" w:rsidRDefault="006D5B27" w:rsidP="00466F9A">
            <w:pPr>
              <w:widowControl w:val="0"/>
              <w:spacing w:line="240" w:lineRule="atLeast"/>
              <w:ind w:firstLine="709"/>
              <w:rPr>
                <w:lang w:eastAsia="ko-KR"/>
              </w:rPr>
            </w:pPr>
            <w:r w:rsidRPr="006D5B27">
              <w:rPr>
                <w:i/>
                <w:snapToGrid w:val="0"/>
                <w:sz w:val="16"/>
                <w:szCs w:val="16"/>
                <w:lang w:eastAsia="ko-KR"/>
              </w:rPr>
              <w:t>М. П.</w:t>
            </w:r>
          </w:p>
        </w:tc>
        <w:tc>
          <w:tcPr>
            <w:tcW w:w="850" w:type="dxa"/>
          </w:tcPr>
          <w:p w14:paraId="7CF18C01" w14:textId="77777777" w:rsidR="006D5B27" w:rsidRPr="006D5B27" w:rsidRDefault="006D5B27" w:rsidP="00466F9A">
            <w:pPr>
              <w:autoSpaceDE w:val="0"/>
              <w:autoSpaceDN w:val="0"/>
              <w:adjustRightInd w:val="0"/>
              <w:spacing w:line="240" w:lineRule="atLeast"/>
              <w:ind w:firstLine="709"/>
              <w:jc w:val="center"/>
              <w:rPr>
                <w:b/>
                <w:lang w:eastAsia="ko-KR"/>
              </w:rPr>
            </w:pPr>
          </w:p>
        </w:tc>
        <w:tc>
          <w:tcPr>
            <w:tcW w:w="4394" w:type="dxa"/>
          </w:tcPr>
          <w:p w14:paraId="5994F23B" w14:textId="77777777" w:rsidR="006D5B27" w:rsidRDefault="006D5B27" w:rsidP="00466F9A">
            <w:pPr>
              <w:widowControl w:val="0"/>
              <w:spacing w:line="240" w:lineRule="atLeast"/>
              <w:ind w:firstLine="709"/>
              <w:rPr>
                <w:lang w:eastAsia="ko-KR"/>
              </w:rPr>
            </w:pPr>
          </w:p>
          <w:p w14:paraId="421DA29E" w14:textId="77777777" w:rsidR="006D5B27" w:rsidRPr="006D5B27" w:rsidRDefault="006D5B27" w:rsidP="00466F9A">
            <w:pPr>
              <w:widowControl w:val="0"/>
              <w:spacing w:line="240" w:lineRule="atLeast"/>
              <w:ind w:firstLine="709"/>
              <w:rPr>
                <w:lang w:eastAsia="ko-KR"/>
              </w:rPr>
            </w:pPr>
          </w:p>
          <w:p w14:paraId="05F4516E" w14:textId="0D3E2E3C" w:rsidR="006D5B27" w:rsidRPr="006D5B27" w:rsidRDefault="006D5B27" w:rsidP="00466F9A">
            <w:pPr>
              <w:widowControl w:val="0"/>
              <w:spacing w:line="240" w:lineRule="atLeast"/>
              <w:ind w:firstLine="709"/>
              <w:rPr>
                <w:bCs/>
                <w:snapToGrid w:val="0"/>
                <w:lang w:eastAsia="ko-KR"/>
              </w:rPr>
            </w:pPr>
            <w:r w:rsidRPr="006D5B27">
              <w:rPr>
                <w:bCs/>
                <w:snapToGrid w:val="0"/>
                <w:lang w:eastAsia="ko-KR"/>
              </w:rPr>
              <w:t>____________</w:t>
            </w:r>
            <w:r>
              <w:rPr>
                <w:bCs/>
                <w:snapToGrid w:val="0"/>
                <w:lang w:eastAsia="ko-KR"/>
              </w:rPr>
              <w:t>___</w:t>
            </w:r>
            <w:r w:rsidRPr="006D5B27">
              <w:rPr>
                <w:bCs/>
                <w:snapToGrid w:val="0"/>
                <w:lang w:eastAsia="ko-KR"/>
              </w:rPr>
              <w:t>______</w:t>
            </w:r>
            <w:r w:rsidR="005D1DD0">
              <w:rPr>
                <w:bCs/>
                <w:snapToGrid w:val="0"/>
                <w:lang w:eastAsia="ko-KR"/>
              </w:rPr>
              <w:t>/</w:t>
            </w:r>
            <w:r>
              <w:rPr>
                <w:bCs/>
                <w:snapToGrid w:val="0"/>
                <w:lang w:eastAsia="ko-KR"/>
              </w:rPr>
              <w:t>_______</w:t>
            </w:r>
          </w:p>
          <w:p w14:paraId="08E4AE20" w14:textId="77777777" w:rsidR="006D5B27" w:rsidRPr="006D5B27" w:rsidRDefault="006D5B27" w:rsidP="00466F9A">
            <w:pPr>
              <w:widowControl w:val="0"/>
              <w:spacing w:line="240" w:lineRule="atLeast"/>
              <w:ind w:firstLine="709"/>
              <w:rPr>
                <w:i/>
                <w:snapToGrid w:val="0"/>
                <w:sz w:val="16"/>
                <w:szCs w:val="16"/>
                <w:lang w:eastAsia="ko-KR"/>
              </w:rPr>
            </w:pPr>
            <w:r w:rsidRPr="006D5B27">
              <w:rPr>
                <w:i/>
                <w:snapToGrid w:val="0"/>
                <w:sz w:val="16"/>
                <w:szCs w:val="16"/>
                <w:lang w:eastAsia="ko-KR"/>
              </w:rPr>
              <w:t xml:space="preserve">                              (</w:t>
            </w:r>
            <w:proofErr w:type="gramStart"/>
            <w:r w:rsidRPr="006D5B27">
              <w:rPr>
                <w:i/>
                <w:snapToGrid w:val="0"/>
                <w:sz w:val="16"/>
                <w:szCs w:val="16"/>
                <w:lang w:eastAsia="ko-KR"/>
              </w:rPr>
              <w:t xml:space="preserve">подпись)   </w:t>
            </w:r>
            <w:proofErr w:type="gramEnd"/>
            <w:r w:rsidRPr="006D5B27">
              <w:rPr>
                <w:i/>
                <w:snapToGrid w:val="0"/>
                <w:sz w:val="16"/>
                <w:szCs w:val="16"/>
                <w:lang w:eastAsia="ko-KR"/>
              </w:rPr>
              <w:t xml:space="preserve">                 </w:t>
            </w:r>
            <w:r>
              <w:rPr>
                <w:i/>
                <w:snapToGrid w:val="0"/>
                <w:sz w:val="16"/>
                <w:szCs w:val="16"/>
                <w:lang w:eastAsia="ko-KR"/>
              </w:rPr>
              <w:t>(</w:t>
            </w:r>
            <w:proofErr w:type="spellStart"/>
            <w:r>
              <w:rPr>
                <w:i/>
                <w:snapToGrid w:val="0"/>
                <w:sz w:val="16"/>
                <w:szCs w:val="16"/>
                <w:lang w:eastAsia="ko-KR"/>
              </w:rPr>
              <w:t>фио</w:t>
            </w:r>
            <w:proofErr w:type="spellEnd"/>
            <w:r>
              <w:rPr>
                <w:i/>
                <w:snapToGrid w:val="0"/>
                <w:sz w:val="16"/>
                <w:szCs w:val="16"/>
                <w:lang w:eastAsia="ko-KR"/>
              </w:rPr>
              <w:t>)</w:t>
            </w:r>
          </w:p>
          <w:p w14:paraId="47F8A7D7" w14:textId="77777777" w:rsidR="006D5B27" w:rsidRPr="006D5B27" w:rsidRDefault="006D5B27" w:rsidP="00466F9A">
            <w:pPr>
              <w:widowControl w:val="0"/>
              <w:spacing w:line="240" w:lineRule="atLeast"/>
              <w:ind w:firstLine="709"/>
              <w:rPr>
                <w:lang w:eastAsia="ko-KR"/>
              </w:rPr>
            </w:pPr>
            <w:r w:rsidRPr="006D5B27">
              <w:rPr>
                <w:i/>
                <w:snapToGrid w:val="0"/>
                <w:sz w:val="16"/>
                <w:szCs w:val="16"/>
                <w:lang w:eastAsia="ko-KR"/>
              </w:rPr>
              <w:t xml:space="preserve">   М. П.</w:t>
            </w:r>
          </w:p>
        </w:tc>
      </w:tr>
    </w:tbl>
    <w:p w14:paraId="5785B9A4"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402FA138" w14:textId="77777777" w:rsidR="006D5B27" w:rsidRPr="006D5B27" w:rsidRDefault="006D5B27" w:rsidP="00466F9A">
      <w:pPr>
        <w:shd w:val="clear" w:color="auto" w:fill="FFFFFF"/>
        <w:spacing w:line="210" w:lineRule="atLeast"/>
        <w:ind w:firstLine="709"/>
        <w:jc w:val="center"/>
        <w:textAlignment w:val="baseline"/>
        <w:rPr>
          <w:color w:val="000000"/>
          <w:vertAlign w:val="superscript"/>
        </w:rPr>
      </w:pPr>
    </w:p>
    <w:p w14:paraId="7E48B69C" w14:textId="77777777" w:rsidR="006D5B27" w:rsidRPr="006D5B27" w:rsidRDefault="006D5B27" w:rsidP="00466F9A">
      <w:pPr>
        <w:shd w:val="clear" w:color="auto" w:fill="FFFFFF"/>
        <w:spacing w:line="210" w:lineRule="atLeast"/>
        <w:ind w:firstLine="709"/>
        <w:textAlignment w:val="baseline"/>
        <w:rPr>
          <w:color w:val="000000"/>
          <w:vertAlign w:val="superscript"/>
        </w:rPr>
        <w:sectPr w:rsidR="006D5B27" w:rsidRPr="006D5B27" w:rsidSect="00466F9A">
          <w:pgSz w:w="11900" w:h="16840"/>
          <w:pgMar w:top="426" w:right="701" w:bottom="244" w:left="1701" w:header="567" w:footer="567" w:gutter="0"/>
          <w:pgNumType w:start="1"/>
          <w:cols w:space="708"/>
          <w:titlePg/>
          <w:docGrid w:linePitch="360"/>
        </w:sectPr>
      </w:pPr>
    </w:p>
    <w:tbl>
      <w:tblPr>
        <w:tblW w:w="0" w:type="auto"/>
        <w:tblInd w:w="5920" w:type="dxa"/>
        <w:tblLook w:val="04A0" w:firstRow="1" w:lastRow="0" w:firstColumn="1" w:lastColumn="0" w:noHBand="0" w:noVBand="1"/>
      </w:tblPr>
      <w:tblGrid>
        <w:gridCol w:w="3652"/>
      </w:tblGrid>
      <w:tr w:rsidR="006D5B27" w:rsidRPr="006D5B27" w14:paraId="52665F05" w14:textId="77777777" w:rsidTr="007009C2">
        <w:tc>
          <w:tcPr>
            <w:tcW w:w="4145" w:type="dxa"/>
          </w:tcPr>
          <w:p w14:paraId="469273A3" w14:textId="2DA2FAA6" w:rsidR="006D5B27" w:rsidRPr="006D5B27" w:rsidRDefault="006D5B27" w:rsidP="00466F9A">
            <w:pPr>
              <w:ind w:firstLine="709"/>
              <w:rPr>
                <w:color w:val="000000"/>
                <w:lang w:eastAsia="ko-KR"/>
              </w:rPr>
            </w:pPr>
            <w:r w:rsidRPr="006D5B27">
              <w:rPr>
                <w:color w:val="000000"/>
                <w:lang w:eastAsia="ko-KR"/>
              </w:rPr>
              <w:lastRenderedPageBreak/>
              <w:t xml:space="preserve">Приложение № </w:t>
            </w:r>
            <w:r w:rsidR="00C876AE">
              <w:rPr>
                <w:color w:val="000000"/>
                <w:lang w:eastAsia="ko-KR"/>
              </w:rPr>
              <w:t>6</w:t>
            </w:r>
            <w:r w:rsidRPr="006D5B27">
              <w:rPr>
                <w:color w:val="000000"/>
                <w:lang w:eastAsia="ko-KR"/>
              </w:rPr>
              <w:t xml:space="preserve"> к концессионному соглашению от _______ 202___ года</w:t>
            </w:r>
          </w:p>
          <w:p w14:paraId="7B6AFC84" w14:textId="77777777" w:rsidR="006D5B27" w:rsidRPr="006D5B27" w:rsidRDefault="006D5B27" w:rsidP="00466F9A">
            <w:pPr>
              <w:ind w:firstLine="709"/>
              <w:rPr>
                <w:color w:val="000000"/>
                <w:lang w:eastAsia="ko-KR"/>
              </w:rPr>
            </w:pPr>
            <w:r w:rsidRPr="006D5B27">
              <w:rPr>
                <w:color w:val="000000"/>
                <w:lang w:eastAsia="ko-KR"/>
              </w:rPr>
              <w:t xml:space="preserve"> № _________</w:t>
            </w:r>
          </w:p>
        </w:tc>
      </w:tr>
    </w:tbl>
    <w:p w14:paraId="3C582174" w14:textId="77777777" w:rsidR="006D5B27" w:rsidRPr="006D5B27" w:rsidRDefault="006D5B27" w:rsidP="00466F9A">
      <w:pPr>
        <w:spacing w:line="240" w:lineRule="atLeast"/>
        <w:ind w:left="1072" w:firstLine="709"/>
        <w:jc w:val="center"/>
        <w:rPr>
          <w:b/>
          <w:color w:val="000000"/>
          <w:lang w:eastAsia="ko-KR"/>
        </w:rPr>
      </w:pPr>
    </w:p>
    <w:p w14:paraId="1C08226E" w14:textId="77777777" w:rsidR="006D5B27" w:rsidRPr="006D5B27" w:rsidRDefault="006D5B27" w:rsidP="00466F9A">
      <w:pPr>
        <w:autoSpaceDE w:val="0"/>
        <w:autoSpaceDN w:val="0"/>
        <w:adjustRightInd w:val="0"/>
        <w:spacing w:line="240" w:lineRule="atLeast"/>
        <w:ind w:firstLine="709"/>
        <w:jc w:val="center"/>
        <w:rPr>
          <w:bCs/>
          <w:lang w:eastAsia="ko-KR"/>
        </w:rPr>
      </w:pPr>
      <w:r w:rsidRPr="006D5B27">
        <w:rPr>
          <w:bCs/>
          <w:lang w:eastAsia="ko-KR"/>
        </w:rPr>
        <w:t>АКТ</w:t>
      </w:r>
    </w:p>
    <w:p w14:paraId="7F1D8DC7" w14:textId="77777777" w:rsidR="006D5B27" w:rsidRDefault="006D5B27" w:rsidP="00466F9A">
      <w:pPr>
        <w:autoSpaceDE w:val="0"/>
        <w:autoSpaceDN w:val="0"/>
        <w:adjustRightInd w:val="0"/>
        <w:spacing w:line="240" w:lineRule="atLeast"/>
        <w:ind w:firstLine="709"/>
        <w:jc w:val="center"/>
        <w:rPr>
          <w:bCs/>
          <w:lang w:eastAsia="ko-KR"/>
        </w:rPr>
      </w:pPr>
      <w:r w:rsidRPr="006D5B27">
        <w:rPr>
          <w:bCs/>
          <w:lang w:eastAsia="ko-KR"/>
        </w:rPr>
        <w:t xml:space="preserve">ПРИЕМА-ПЕРЕДАЧИ ОБЪЕКТА КОНЦЕССИОННОГО СОГЛАШЕНИЯ </w:t>
      </w:r>
    </w:p>
    <w:p w14:paraId="29012379" w14:textId="7176C78D" w:rsidR="006D5B27" w:rsidRDefault="006D5B27" w:rsidP="00466F9A">
      <w:pPr>
        <w:autoSpaceDE w:val="0"/>
        <w:autoSpaceDN w:val="0"/>
        <w:adjustRightInd w:val="0"/>
        <w:spacing w:line="240" w:lineRule="atLeast"/>
        <w:ind w:firstLine="709"/>
        <w:jc w:val="both"/>
        <w:rPr>
          <w:lang w:eastAsia="ko-KR"/>
        </w:rPr>
      </w:pPr>
    </w:p>
    <w:p w14:paraId="74D25BB7" w14:textId="77777777" w:rsidR="00622645" w:rsidRPr="006D5B27" w:rsidRDefault="00622645" w:rsidP="00466F9A">
      <w:pPr>
        <w:autoSpaceDE w:val="0"/>
        <w:autoSpaceDN w:val="0"/>
        <w:adjustRightInd w:val="0"/>
        <w:spacing w:line="240" w:lineRule="atLeast"/>
        <w:ind w:firstLine="709"/>
        <w:jc w:val="both"/>
        <w:rPr>
          <w:lang w:eastAsia="ko-KR"/>
        </w:rPr>
      </w:pPr>
    </w:p>
    <w:p w14:paraId="2BBA968D" w14:textId="355413A5" w:rsidR="006D5B27" w:rsidRPr="006D5B27" w:rsidRDefault="007521B5" w:rsidP="00622645">
      <w:pPr>
        <w:autoSpaceDE w:val="0"/>
        <w:autoSpaceDN w:val="0"/>
        <w:adjustRightInd w:val="0"/>
        <w:spacing w:line="240" w:lineRule="atLeast"/>
        <w:jc w:val="center"/>
        <w:rPr>
          <w:lang w:eastAsia="ko-KR"/>
        </w:rPr>
      </w:pPr>
      <w:r>
        <w:rPr>
          <w:lang w:eastAsia="ko-KR"/>
        </w:rPr>
        <w:t xml:space="preserve"> </w:t>
      </w:r>
      <w:r w:rsidR="006D5B27" w:rsidRPr="006D5B27">
        <w:rPr>
          <w:lang w:eastAsia="ko-KR"/>
        </w:rPr>
        <w:t>г.</w:t>
      </w:r>
      <w:r w:rsidR="006D5B27">
        <w:rPr>
          <w:lang w:eastAsia="ko-KR"/>
        </w:rPr>
        <w:t xml:space="preserve"> </w:t>
      </w:r>
      <w:r w:rsidR="006D5B27" w:rsidRPr="006D5B27">
        <w:rPr>
          <w:lang w:eastAsia="ko-KR"/>
        </w:rPr>
        <w:t>Советская Гавань</w:t>
      </w:r>
      <w:r>
        <w:rPr>
          <w:lang w:eastAsia="ko-KR"/>
        </w:rPr>
        <w:t xml:space="preserve">                                                                                       </w:t>
      </w:r>
      <w:r w:rsidRPr="007521B5">
        <w:rPr>
          <w:lang w:eastAsia="ko-KR"/>
        </w:rPr>
        <w:t>1 декабря 2022 года</w:t>
      </w:r>
    </w:p>
    <w:p w14:paraId="302E5E8A" w14:textId="77777777" w:rsidR="006D5B27" w:rsidRPr="006D5B27" w:rsidRDefault="006D5B27" w:rsidP="00466F9A">
      <w:pPr>
        <w:autoSpaceDE w:val="0"/>
        <w:autoSpaceDN w:val="0"/>
        <w:adjustRightInd w:val="0"/>
        <w:spacing w:line="240" w:lineRule="atLeast"/>
        <w:ind w:firstLine="709"/>
        <w:jc w:val="both"/>
        <w:rPr>
          <w:lang w:eastAsia="ko-KR"/>
        </w:rPr>
      </w:pPr>
    </w:p>
    <w:p w14:paraId="7DED9A43" w14:textId="349C2857" w:rsidR="006D5B27" w:rsidRPr="006D5B27" w:rsidRDefault="006D5B27" w:rsidP="00466F9A">
      <w:pPr>
        <w:tabs>
          <w:tab w:val="left" w:pos="3261"/>
        </w:tabs>
        <w:spacing w:line="276" w:lineRule="auto"/>
        <w:ind w:firstLine="709"/>
        <w:jc w:val="both"/>
        <w:rPr>
          <w:rFonts w:eastAsia="Malgun Gothic"/>
        </w:rPr>
      </w:pPr>
      <w:r w:rsidRPr="006D5B27">
        <w:rPr>
          <w:rFonts w:eastAsia="Malgun Gothic"/>
          <w:b/>
        </w:rPr>
        <w:t xml:space="preserve">Муниципальное образование </w:t>
      </w:r>
      <w:r w:rsidRPr="006D5B27">
        <w:rPr>
          <w:b/>
          <w:bCs/>
          <w:lang w:eastAsia="ko-KR"/>
        </w:rPr>
        <w:t>городское поселение «Город Советская Гавань» Советско-Гаванского муниципального района Хабаровского края»</w:t>
      </w:r>
      <w:r w:rsidRPr="006D5B27">
        <w:rPr>
          <w:rFonts w:eastAsia="Malgun Gothic"/>
        </w:rPr>
        <w:t xml:space="preserve">, в лице главы городского поселения </w:t>
      </w:r>
      <w:r w:rsidR="005D1DD0" w:rsidRPr="007521B5">
        <w:rPr>
          <w:rFonts w:eastAsia="Malgun Gothic"/>
        </w:rPr>
        <w:t>_____________________</w:t>
      </w:r>
      <w:r w:rsidRPr="007521B5">
        <w:rPr>
          <w:rFonts w:eastAsia="Malgun Gothic"/>
        </w:rPr>
        <w:t>,</w:t>
      </w:r>
      <w:r w:rsidRPr="006D5B27">
        <w:rPr>
          <w:rFonts w:eastAsia="Malgun Gothic"/>
        </w:rPr>
        <w:t xml:space="preserve"> действующего на основании Устава муниципального образования, именуемое в дальнейшем «</w:t>
      </w:r>
      <w:r w:rsidRPr="006D5B27">
        <w:rPr>
          <w:rFonts w:eastAsia="Malgun Gothic"/>
          <w:b/>
        </w:rPr>
        <w:t>Концедент</w:t>
      </w:r>
      <w:r w:rsidRPr="006D5B27">
        <w:rPr>
          <w:rFonts w:eastAsia="Malgun Gothic"/>
        </w:rPr>
        <w:t>», с одной стороны, и</w:t>
      </w:r>
    </w:p>
    <w:p w14:paraId="1F43FD25" w14:textId="77777777" w:rsidR="006D5B27" w:rsidRPr="006D5B27" w:rsidRDefault="006D5B27" w:rsidP="00466F9A">
      <w:pPr>
        <w:widowControl w:val="0"/>
        <w:autoSpaceDE w:val="0"/>
        <w:autoSpaceDN w:val="0"/>
        <w:adjustRightInd w:val="0"/>
        <w:spacing w:line="276" w:lineRule="auto"/>
        <w:ind w:firstLine="709"/>
        <w:jc w:val="both"/>
        <w:rPr>
          <w:rFonts w:eastAsia="Malgun Gothic"/>
        </w:rPr>
      </w:pPr>
      <w:r w:rsidRPr="007521B5">
        <w:rPr>
          <w:rFonts w:eastAsia="Malgun Gothic"/>
        </w:rPr>
        <w:t>_________________________________________________</w:t>
      </w:r>
      <w:r w:rsidRPr="006D5B27">
        <w:rPr>
          <w:rFonts w:eastAsia="Malgun Gothic"/>
        </w:rPr>
        <w:t>, действующего на основании ______________, именуемое в дальнейшем «</w:t>
      </w:r>
      <w:r w:rsidRPr="006D5B27">
        <w:rPr>
          <w:rFonts w:eastAsia="Malgun Gothic"/>
          <w:b/>
        </w:rPr>
        <w:t>Концессионер</w:t>
      </w:r>
      <w:r w:rsidRPr="006D5B27">
        <w:rPr>
          <w:rFonts w:eastAsia="Malgun Gothic"/>
        </w:rPr>
        <w:t>», с другой стороны,</w:t>
      </w:r>
    </w:p>
    <w:p w14:paraId="0E533136" w14:textId="77777777" w:rsidR="006D5B27" w:rsidRPr="006D5B27" w:rsidRDefault="006D5B27" w:rsidP="00466F9A">
      <w:pPr>
        <w:autoSpaceDE w:val="0"/>
        <w:autoSpaceDN w:val="0"/>
        <w:adjustRightInd w:val="0"/>
        <w:spacing w:line="240" w:lineRule="atLeast"/>
        <w:ind w:firstLine="709"/>
        <w:jc w:val="both"/>
        <w:rPr>
          <w:lang w:eastAsia="ko-KR"/>
        </w:rPr>
      </w:pPr>
      <w:r w:rsidRPr="006D5B27">
        <w:rPr>
          <w:lang w:eastAsia="ko-KR"/>
        </w:rPr>
        <w:t xml:space="preserve">подписали настоящий акт о нижеследующем: </w:t>
      </w:r>
    </w:p>
    <w:p w14:paraId="2893A402" w14:textId="77777777" w:rsidR="006D5B27" w:rsidRPr="006D5B27" w:rsidRDefault="006D5B27" w:rsidP="00466F9A">
      <w:pPr>
        <w:autoSpaceDE w:val="0"/>
        <w:autoSpaceDN w:val="0"/>
        <w:adjustRightInd w:val="0"/>
        <w:spacing w:line="240" w:lineRule="atLeast"/>
        <w:ind w:firstLine="709"/>
        <w:jc w:val="both"/>
        <w:rPr>
          <w:lang w:eastAsia="ko-KR"/>
        </w:rPr>
      </w:pPr>
      <w:r w:rsidRPr="006D5B27">
        <w:rPr>
          <w:lang w:eastAsia="ko-KR"/>
        </w:rPr>
        <w:t xml:space="preserve">1. Концедент передает, а Концессионер принимает во владение и пользование объект концессионного соглашения –комплекс недвижимого и движимого имущества – технологически связанное между собой оборудование электросетевого комплекса </w:t>
      </w:r>
      <w:r w:rsidRPr="006D5B27">
        <w:rPr>
          <w:rFonts w:eastAsia="Malgun Gothic"/>
          <w:bCs/>
        </w:rPr>
        <w:t>муниципального образования - г</w:t>
      </w:r>
      <w:r w:rsidRPr="006D5B27">
        <w:rPr>
          <w:bCs/>
          <w:lang w:eastAsia="ko-KR"/>
        </w:rPr>
        <w:t>ородское поселение «Город Советская Гавань» Советско-Гаванского муниципального района Хабаровского края</w:t>
      </w:r>
      <w:r w:rsidRPr="006D5B27">
        <w:rPr>
          <w:lang w:eastAsia="ko-KR"/>
        </w:rPr>
        <w:t>, принадлежащее на праве собственности Концеденту (далее объект – Объект Соглашения):</w:t>
      </w:r>
    </w:p>
    <w:tbl>
      <w:tblPr>
        <w:tblW w:w="9791" w:type="dxa"/>
        <w:tblInd w:w="98" w:type="dxa"/>
        <w:tblLayout w:type="fixed"/>
        <w:tblLook w:val="04A0" w:firstRow="1" w:lastRow="0" w:firstColumn="1" w:lastColumn="0" w:noHBand="0" w:noVBand="1"/>
      </w:tblPr>
      <w:tblGrid>
        <w:gridCol w:w="1370"/>
        <w:gridCol w:w="989"/>
        <w:gridCol w:w="1152"/>
        <w:gridCol w:w="1319"/>
        <w:gridCol w:w="1559"/>
        <w:gridCol w:w="1701"/>
        <w:gridCol w:w="1701"/>
      </w:tblGrid>
      <w:tr w:rsidR="006D5B27" w:rsidRPr="006D5B27" w14:paraId="6BD505C7" w14:textId="77777777" w:rsidTr="00583280">
        <w:trPr>
          <w:cantSplit/>
          <w:trHeight w:val="899"/>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7ADD4" w14:textId="77777777" w:rsidR="006D5B27" w:rsidRPr="006D5B27" w:rsidRDefault="006D5B27" w:rsidP="00822917">
            <w:pPr>
              <w:jc w:val="center"/>
              <w:rPr>
                <w:color w:val="000000"/>
                <w:sz w:val="14"/>
                <w:szCs w:val="14"/>
                <w:lang w:eastAsia="ko-KR"/>
              </w:rPr>
            </w:pPr>
            <w:r w:rsidRPr="006D5B27">
              <w:rPr>
                <w:color w:val="000000"/>
                <w:sz w:val="14"/>
                <w:szCs w:val="14"/>
                <w:lang w:eastAsia="ko-KR"/>
              </w:rPr>
              <w:t>Наименование имущества, входящего в состав объекта Соглашения</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18A47456" w14:textId="77777777" w:rsidR="006D5B27" w:rsidRPr="006D5B27" w:rsidRDefault="006D5B27" w:rsidP="00822917">
            <w:pPr>
              <w:jc w:val="center"/>
              <w:rPr>
                <w:color w:val="000000"/>
                <w:sz w:val="14"/>
                <w:szCs w:val="14"/>
                <w:lang w:eastAsia="ko-KR"/>
              </w:rPr>
            </w:pPr>
            <w:r w:rsidRPr="006D5B27">
              <w:rPr>
                <w:color w:val="000000"/>
                <w:sz w:val="14"/>
                <w:szCs w:val="14"/>
                <w:lang w:eastAsia="ko-KR"/>
              </w:rPr>
              <w:t>Адресный объекта</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780FC44E" w14:textId="77777777" w:rsidR="006D5B27" w:rsidRPr="006D5B27" w:rsidRDefault="006D5B27" w:rsidP="00822917">
            <w:pPr>
              <w:jc w:val="center"/>
              <w:rPr>
                <w:color w:val="000000"/>
                <w:sz w:val="14"/>
                <w:szCs w:val="14"/>
                <w:lang w:eastAsia="ko-KR"/>
              </w:rPr>
            </w:pPr>
            <w:r w:rsidRPr="006D5B27">
              <w:rPr>
                <w:color w:val="000000"/>
                <w:sz w:val="14"/>
                <w:szCs w:val="14"/>
                <w:lang w:eastAsia="ko-KR"/>
              </w:rPr>
              <w:t>Год ввода в эксплуатацию существующего объекта</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0FEAE5F7" w14:textId="77777777" w:rsidR="006D5B27" w:rsidRPr="006D5B27" w:rsidRDefault="006D5B27" w:rsidP="00822917">
            <w:pPr>
              <w:jc w:val="center"/>
              <w:rPr>
                <w:color w:val="000000"/>
                <w:sz w:val="14"/>
                <w:szCs w:val="14"/>
                <w:lang w:eastAsia="ko-KR"/>
              </w:rPr>
            </w:pPr>
            <w:r w:rsidRPr="006D5B27">
              <w:rPr>
                <w:color w:val="000000"/>
                <w:sz w:val="14"/>
                <w:szCs w:val="14"/>
                <w:lang w:eastAsia="ko-KR"/>
              </w:rPr>
              <w:t>Технические характеристики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84F17F" w14:textId="77777777" w:rsidR="006D5B27" w:rsidRPr="006D5B27" w:rsidRDefault="006D5B27" w:rsidP="00822917">
            <w:pPr>
              <w:jc w:val="center"/>
              <w:rPr>
                <w:color w:val="000000"/>
                <w:sz w:val="14"/>
                <w:szCs w:val="14"/>
                <w:lang w:eastAsia="ko-KR"/>
              </w:rPr>
            </w:pPr>
            <w:r w:rsidRPr="006D5B27">
              <w:rPr>
                <w:color w:val="000000"/>
                <w:sz w:val="14"/>
                <w:szCs w:val="14"/>
                <w:lang w:eastAsia="ko-KR"/>
              </w:rPr>
              <w:t>Технические состояние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4317AE4" w14:textId="77777777" w:rsidR="006D5B27" w:rsidRPr="006D5B27" w:rsidRDefault="006D5B27" w:rsidP="00822917">
            <w:pPr>
              <w:jc w:val="center"/>
              <w:rPr>
                <w:color w:val="000000"/>
                <w:sz w:val="14"/>
                <w:szCs w:val="14"/>
                <w:lang w:eastAsia="ko-KR"/>
              </w:rPr>
            </w:pPr>
            <w:r w:rsidRPr="006D5B27">
              <w:rPr>
                <w:color w:val="000000"/>
                <w:sz w:val="14"/>
                <w:szCs w:val="14"/>
                <w:lang w:eastAsia="ko-KR"/>
              </w:rPr>
              <w:t>Балансовая стоимость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94449EF" w14:textId="77777777" w:rsidR="006D5B27" w:rsidRPr="006D5B27" w:rsidRDefault="006D5B27" w:rsidP="00822917">
            <w:pPr>
              <w:ind w:right="104"/>
              <w:jc w:val="center"/>
              <w:rPr>
                <w:color w:val="000000"/>
                <w:sz w:val="14"/>
                <w:szCs w:val="14"/>
                <w:lang w:eastAsia="ko-KR"/>
              </w:rPr>
            </w:pPr>
            <w:r w:rsidRPr="006D5B27">
              <w:rPr>
                <w:color w:val="000000"/>
                <w:sz w:val="14"/>
                <w:szCs w:val="14"/>
                <w:lang w:eastAsia="ko-KR"/>
              </w:rPr>
              <w:t>Остаточная стоимость (руб.)</w:t>
            </w:r>
          </w:p>
        </w:tc>
      </w:tr>
      <w:tr w:rsidR="006D5B27" w:rsidRPr="006D5B27" w14:paraId="1CEBD43F" w14:textId="77777777" w:rsidTr="00583280">
        <w:trPr>
          <w:cantSplit/>
          <w:trHeight w:val="167"/>
        </w:trPr>
        <w:tc>
          <w:tcPr>
            <w:tcW w:w="1370" w:type="dxa"/>
            <w:tcBorders>
              <w:top w:val="nil"/>
              <w:left w:val="single" w:sz="4" w:space="0" w:color="auto"/>
              <w:bottom w:val="single" w:sz="4" w:space="0" w:color="auto"/>
              <w:right w:val="single" w:sz="4" w:space="0" w:color="auto"/>
            </w:tcBorders>
            <w:shd w:val="clear" w:color="auto" w:fill="auto"/>
            <w:vAlign w:val="center"/>
            <w:hideMark/>
          </w:tcPr>
          <w:p w14:paraId="664B86B9" w14:textId="77777777" w:rsidR="006D5B27" w:rsidRPr="006D5B27" w:rsidRDefault="006D5B27" w:rsidP="00583280">
            <w:pPr>
              <w:jc w:val="center"/>
              <w:rPr>
                <w:color w:val="000000"/>
                <w:sz w:val="14"/>
                <w:szCs w:val="14"/>
                <w:lang w:eastAsia="ko-KR"/>
              </w:rPr>
            </w:pPr>
            <w:r w:rsidRPr="006D5B27">
              <w:rPr>
                <w:color w:val="000000"/>
                <w:sz w:val="14"/>
                <w:szCs w:val="14"/>
                <w:lang w:eastAsia="ko-KR"/>
              </w:rPr>
              <w:t>1</w:t>
            </w:r>
          </w:p>
        </w:tc>
        <w:tc>
          <w:tcPr>
            <w:tcW w:w="989" w:type="dxa"/>
            <w:tcBorders>
              <w:top w:val="nil"/>
              <w:left w:val="nil"/>
              <w:bottom w:val="single" w:sz="4" w:space="0" w:color="auto"/>
              <w:right w:val="single" w:sz="4" w:space="0" w:color="auto"/>
            </w:tcBorders>
            <w:shd w:val="clear" w:color="auto" w:fill="auto"/>
            <w:vAlign w:val="center"/>
            <w:hideMark/>
          </w:tcPr>
          <w:p w14:paraId="7A7C428B" w14:textId="77777777" w:rsidR="006D5B27" w:rsidRPr="006D5B27" w:rsidRDefault="006D5B27" w:rsidP="00466F9A">
            <w:pPr>
              <w:ind w:firstLine="709"/>
              <w:jc w:val="center"/>
              <w:rPr>
                <w:color w:val="000000"/>
                <w:sz w:val="14"/>
                <w:szCs w:val="14"/>
                <w:lang w:eastAsia="ko-KR"/>
              </w:rPr>
            </w:pPr>
          </w:p>
        </w:tc>
        <w:tc>
          <w:tcPr>
            <w:tcW w:w="1152" w:type="dxa"/>
            <w:tcBorders>
              <w:top w:val="nil"/>
              <w:left w:val="nil"/>
              <w:bottom w:val="single" w:sz="4" w:space="0" w:color="auto"/>
              <w:right w:val="single" w:sz="4" w:space="0" w:color="auto"/>
            </w:tcBorders>
            <w:shd w:val="clear" w:color="auto" w:fill="auto"/>
            <w:vAlign w:val="center"/>
            <w:hideMark/>
          </w:tcPr>
          <w:p w14:paraId="0C11B873" w14:textId="77777777" w:rsidR="006D5B27" w:rsidRPr="006D5B27" w:rsidRDefault="006D5B27" w:rsidP="00466F9A">
            <w:pPr>
              <w:ind w:firstLine="709"/>
              <w:jc w:val="center"/>
              <w:rPr>
                <w:color w:val="000000"/>
                <w:sz w:val="14"/>
                <w:szCs w:val="14"/>
                <w:lang w:eastAsia="ko-KR"/>
              </w:rPr>
            </w:pPr>
          </w:p>
        </w:tc>
        <w:tc>
          <w:tcPr>
            <w:tcW w:w="1319" w:type="dxa"/>
            <w:tcBorders>
              <w:top w:val="nil"/>
              <w:left w:val="nil"/>
              <w:bottom w:val="single" w:sz="4" w:space="0" w:color="auto"/>
              <w:right w:val="single" w:sz="4" w:space="0" w:color="auto"/>
            </w:tcBorders>
            <w:shd w:val="clear" w:color="auto" w:fill="auto"/>
            <w:vAlign w:val="center"/>
            <w:hideMark/>
          </w:tcPr>
          <w:p w14:paraId="1EDDC143" w14:textId="77777777" w:rsidR="006D5B27" w:rsidRPr="006D5B27" w:rsidRDefault="006D5B27" w:rsidP="00466F9A">
            <w:pPr>
              <w:ind w:firstLine="709"/>
              <w:jc w:val="center"/>
              <w:rPr>
                <w:color w:val="000000"/>
                <w:sz w:val="14"/>
                <w:szCs w:val="14"/>
                <w:lang w:eastAsia="ko-KR"/>
              </w:rPr>
            </w:pPr>
          </w:p>
        </w:tc>
        <w:tc>
          <w:tcPr>
            <w:tcW w:w="1559" w:type="dxa"/>
            <w:tcBorders>
              <w:top w:val="nil"/>
              <w:left w:val="nil"/>
              <w:bottom w:val="single" w:sz="4" w:space="0" w:color="auto"/>
              <w:right w:val="single" w:sz="4" w:space="0" w:color="auto"/>
            </w:tcBorders>
            <w:shd w:val="clear" w:color="auto" w:fill="auto"/>
            <w:vAlign w:val="center"/>
            <w:hideMark/>
          </w:tcPr>
          <w:p w14:paraId="3C4BE4A2" w14:textId="77777777" w:rsidR="006D5B27" w:rsidRPr="006D5B27" w:rsidRDefault="006D5B27" w:rsidP="00466F9A">
            <w:pPr>
              <w:ind w:firstLine="709"/>
              <w:rPr>
                <w:color w:val="000000"/>
                <w:sz w:val="14"/>
                <w:szCs w:val="14"/>
                <w:lang w:eastAsia="ko-KR"/>
              </w:rPr>
            </w:pPr>
          </w:p>
        </w:tc>
        <w:tc>
          <w:tcPr>
            <w:tcW w:w="1701" w:type="dxa"/>
            <w:tcBorders>
              <w:top w:val="nil"/>
              <w:left w:val="nil"/>
              <w:bottom w:val="single" w:sz="4" w:space="0" w:color="auto"/>
              <w:right w:val="single" w:sz="4" w:space="0" w:color="auto"/>
            </w:tcBorders>
            <w:shd w:val="clear" w:color="auto" w:fill="auto"/>
            <w:vAlign w:val="center"/>
            <w:hideMark/>
          </w:tcPr>
          <w:p w14:paraId="468EE4A8" w14:textId="77777777" w:rsidR="006D5B27" w:rsidRPr="006D5B27" w:rsidRDefault="006D5B27" w:rsidP="00822917">
            <w:pPr>
              <w:jc w:val="center"/>
              <w:rPr>
                <w:color w:val="000000"/>
                <w:sz w:val="14"/>
                <w:szCs w:val="14"/>
                <w:lang w:eastAsia="ko-KR"/>
              </w:rPr>
            </w:pPr>
          </w:p>
        </w:tc>
        <w:tc>
          <w:tcPr>
            <w:tcW w:w="1701" w:type="dxa"/>
            <w:tcBorders>
              <w:top w:val="nil"/>
              <w:left w:val="nil"/>
              <w:bottom w:val="single" w:sz="4" w:space="0" w:color="auto"/>
              <w:right w:val="single" w:sz="4" w:space="0" w:color="auto"/>
            </w:tcBorders>
            <w:shd w:val="clear" w:color="auto" w:fill="auto"/>
            <w:vAlign w:val="center"/>
            <w:hideMark/>
          </w:tcPr>
          <w:p w14:paraId="72E6D7A5" w14:textId="77777777" w:rsidR="006D5B27" w:rsidRPr="006D5B27" w:rsidRDefault="006D5B27" w:rsidP="00822917">
            <w:pPr>
              <w:ind w:right="104"/>
              <w:jc w:val="center"/>
              <w:rPr>
                <w:color w:val="000000"/>
                <w:sz w:val="14"/>
                <w:szCs w:val="14"/>
                <w:lang w:eastAsia="ko-KR"/>
              </w:rPr>
            </w:pPr>
          </w:p>
        </w:tc>
      </w:tr>
      <w:tr w:rsidR="006D5B27" w:rsidRPr="006D5B27" w14:paraId="59376857" w14:textId="77777777" w:rsidTr="00583280">
        <w:trPr>
          <w:cantSplit/>
          <w:trHeight w:val="283"/>
        </w:trPr>
        <w:tc>
          <w:tcPr>
            <w:tcW w:w="1370" w:type="dxa"/>
            <w:tcBorders>
              <w:top w:val="nil"/>
              <w:left w:val="single" w:sz="4" w:space="0" w:color="auto"/>
              <w:bottom w:val="single" w:sz="4" w:space="0" w:color="auto"/>
              <w:right w:val="single" w:sz="4" w:space="0" w:color="auto"/>
            </w:tcBorders>
            <w:shd w:val="clear" w:color="auto" w:fill="auto"/>
            <w:vAlign w:val="center"/>
            <w:hideMark/>
          </w:tcPr>
          <w:p w14:paraId="1E3A3FBE" w14:textId="77777777" w:rsidR="006D5B27" w:rsidRPr="006D5B27" w:rsidRDefault="006D5B27" w:rsidP="00583280">
            <w:pPr>
              <w:jc w:val="center"/>
              <w:rPr>
                <w:color w:val="000000"/>
                <w:sz w:val="14"/>
                <w:szCs w:val="14"/>
                <w:lang w:eastAsia="ko-KR"/>
              </w:rPr>
            </w:pPr>
            <w:r w:rsidRPr="006D5B27">
              <w:rPr>
                <w:color w:val="000000"/>
                <w:sz w:val="14"/>
                <w:szCs w:val="14"/>
                <w:lang w:eastAsia="ko-KR"/>
              </w:rPr>
              <w:t>2</w:t>
            </w:r>
          </w:p>
        </w:tc>
        <w:tc>
          <w:tcPr>
            <w:tcW w:w="989" w:type="dxa"/>
            <w:tcBorders>
              <w:top w:val="nil"/>
              <w:left w:val="nil"/>
              <w:bottom w:val="single" w:sz="4" w:space="0" w:color="auto"/>
              <w:right w:val="single" w:sz="4" w:space="0" w:color="auto"/>
            </w:tcBorders>
            <w:shd w:val="clear" w:color="auto" w:fill="auto"/>
            <w:vAlign w:val="center"/>
            <w:hideMark/>
          </w:tcPr>
          <w:p w14:paraId="3BAC211C" w14:textId="77777777" w:rsidR="006D5B27" w:rsidRPr="006D5B27" w:rsidRDefault="006D5B27" w:rsidP="00466F9A">
            <w:pPr>
              <w:ind w:firstLine="709"/>
              <w:jc w:val="center"/>
              <w:rPr>
                <w:color w:val="000000"/>
                <w:sz w:val="14"/>
                <w:szCs w:val="14"/>
                <w:lang w:eastAsia="ko-KR"/>
              </w:rPr>
            </w:pPr>
          </w:p>
        </w:tc>
        <w:tc>
          <w:tcPr>
            <w:tcW w:w="1152" w:type="dxa"/>
            <w:tcBorders>
              <w:top w:val="nil"/>
              <w:left w:val="nil"/>
              <w:bottom w:val="single" w:sz="4" w:space="0" w:color="auto"/>
              <w:right w:val="single" w:sz="4" w:space="0" w:color="auto"/>
            </w:tcBorders>
            <w:shd w:val="clear" w:color="auto" w:fill="auto"/>
            <w:vAlign w:val="center"/>
            <w:hideMark/>
          </w:tcPr>
          <w:p w14:paraId="557EF4C7" w14:textId="77777777" w:rsidR="006D5B27" w:rsidRPr="006D5B27" w:rsidRDefault="006D5B27" w:rsidP="00466F9A">
            <w:pPr>
              <w:ind w:firstLine="709"/>
              <w:jc w:val="center"/>
              <w:rPr>
                <w:color w:val="000000"/>
                <w:sz w:val="14"/>
                <w:szCs w:val="14"/>
                <w:lang w:eastAsia="ko-KR"/>
              </w:rPr>
            </w:pPr>
          </w:p>
        </w:tc>
        <w:tc>
          <w:tcPr>
            <w:tcW w:w="1319" w:type="dxa"/>
            <w:tcBorders>
              <w:top w:val="nil"/>
              <w:left w:val="nil"/>
              <w:bottom w:val="single" w:sz="4" w:space="0" w:color="auto"/>
              <w:right w:val="single" w:sz="4" w:space="0" w:color="auto"/>
            </w:tcBorders>
            <w:shd w:val="clear" w:color="auto" w:fill="auto"/>
            <w:vAlign w:val="center"/>
            <w:hideMark/>
          </w:tcPr>
          <w:p w14:paraId="02816CAF" w14:textId="77777777" w:rsidR="006D5B27" w:rsidRPr="006D5B27" w:rsidRDefault="006D5B27" w:rsidP="00466F9A">
            <w:pPr>
              <w:ind w:firstLine="709"/>
              <w:jc w:val="center"/>
              <w:rPr>
                <w:color w:val="000000"/>
                <w:sz w:val="14"/>
                <w:szCs w:val="14"/>
                <w:lang w:eastAsia="ko-KR"/>
              </w:rPr>
            </w:pPr>
          </w:p>
        </w:tc>
        <w:tc>
          <w:tcPr>
            <w:tcW w:w="1559" w:type="dxa"/>
            <w:tcBorders>
              <w:top w:val="nil"/>
              <w:left w:val="nil"/>
              <w:bottom w:val="single" w:sz="4" w:space="0" w:color="auto"/>
              <w:right w:val="single" w:sz="4" w:space="0" w:color="auto"/>
            </w:tcBorders>
            <w:shd w:val="clear" w:color="auto" w:fill="auto"/>
            <w:vAlign w:val="center"/>
            <w:hideMark/>
          </w:tcPr>
          <w:p w14:paraId="3A3328C0" w14:textId="77777777" w:rsidR="006D5B27" w:rsidRPr="006D5B27" w:rsidRDefault="006D5B27" w:rsidP="00466F9A">
            <w:pPr>
              <w:ind w:firstLine="709"/>
              <w:rPr>
                <w:color w:val="000000"/>
                <w:sz w:val="14"/>
                <w:szCs w:val="14"/>
                <w:lang w:eastAsia="ko-KR"/>
              </w:rPr>
            </w:pPr>
          </w:p>
        </w:tc>
        <w:tc>
          <w:tcPr>
            <w:tcW w:w="1701" w:type="dxa"/>
            <w:tcBorders>
              <w:top w:val="nil"/>
              <w:left w:val="nil"/>
              <w:bottom w:val="single" w:sz="4" w:space="0" w:color="auto"/>
              <w:right w:val="single" w:sz="4" w:space="0" w:color="auto"/>
            </w:tcBorders>
            <w:shd w:val="clear" w:color="auto" w:fill="auto"/>
            <w:vAlign w:val="center"/>
            <w:hideMark/>
          </w:tcPr>
          <w:p w14:paraId="57AF29EA" w14:textId="77777777" w:rsidR="006D5B27" w:rsidRPr="006D5B27" w:rsidRDefault="006D5B27" w:rsidP="00822917">
            <w:pPr>
              <w:jc w:val="center"/>
              <w:rPr>
                <w:color w:val="000000"/>
                <w:sz w:val="14"/>
                <w:szCs w:val="14"/>
                <w:lang w:eastAsia="ko-KR"/>
              </w:rPr>
            </w:pPr>
          </w:p>
        </w:tc>
        <w:tc>
          <w:tcPr>
            <w:tcW w:w="1701" w:type="dxa"/>
            <w:tcBorders>
              <w:top w:val="nil"/>
              <w:left w:val="nil"/>
              <w:bottom w:val="single" w:sz="4" w:space="0" w:color="auto"/>
              <w:right w:val="single" w:sz="4" w:space="0" w:color="auto"/>
            </w:tcBorders>
            <w:shd w:val="clear" w:color="auto" w:fill="auto"/>
            <w:vAlign w:val="center"/>
            <w:hideMark/>
          </w:tcPr>
          <w:p w14:paraId="75E7D085" w14:textId="77777777" w:rsidR="006D5B27" w:rsidRPr="006D5B27" w:rsidRDefault="006D5B27" w:rsidP="00822917">
            <w:pPr>
              <w:ind w:right="104"/>
              <w:jc w:val="center"/>
              <w:rPr>
                <w:color w:val="000000"/>
                <w:sz w:val="14"/>
                <w:szCs w:val="14"/>
                <w:lang w:eastAsia="ko-KR"/>
              </w:rPr>
            </w:pPr>
          </w:p>
        </w:tc>
      </w:tr>
      <w:tr w:rsidR="006D5B27" w:rsidRPr="006D5B27" w14:paraId="4A6F3D32" w14:textId="77777777" w:rsidTr="00583280">
        <w:trPr>
          <w:cantSplit/>
          <w:trHeight w:val="226"/>
        </w:trPr>
        <w:tc>
          <w:tcPr>
            <w:tcW w:w="48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AAAC58" w14:textId="69803BD8" w:rsidR="006D5B27" w:rsidRPr="006D5B27" w:rsidRDefault="00583280" w:rsidP="00583280">
            <w:pPr>
              <w:rPr>
                <w:color w:val="000000"/>
                <w:sz w:val="14"/>
                <w:szCs w:val="14"/>
                <w:lang w:eastAsia="ko-KR"/>
              </w:rPr>
            </w:pPr>
            <w:r>
              <w:rPr>
                <w:color w:val="000000"/>
                <w:sz w:val="14"/>
                <w:szCs w:val="14"/>
                <w:lang w:eastAsia="ko-KR"/>
              </w:rPr>
              <w:t>И</w:t>
            </w:r>
            <w:r w:rsidR="006D5B27" w:rsidRPr="006D5B27">
              <w:rPr>
                <w:color w:val="000000"/>
                <w:sz w:val="14"/>
                <w:szCs w:val="14"/>
                <w:lang w:eastAsia="ko-KR"/>
              </w:rPr>
              <w:t>того</w:t>
            </w:r>
            <w:r>
              <w:rPr>
                <w:color w:val="000000"/>
                <w:sz w:val="14"/>
                <w:szCs w:val="14"/>
                <w:lang w:eastAsia="ko-KR"/>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A28488" w14:textId="77777777" w:rsidR="006D5B27" w:rsidRPr="006D5B27" w:rsidRDefault="006D5B27" w:rsidP="00466F9A">
            <w:pPr>
              <w:ind w:firstLine="709"/>
              <w:rPr>
                <w:color w:val="000000"/>
                <w:sz w:val="14"/>
                <w:szCs w:val="14"/>
                <w:lang w:eastAsia="ko-K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C34A13" w14:textId="77777777" w:rsidR="006D5B27" w:rsidRPr="006D5B27" w:rsidRDefault="006D5B27" w:rsidP="00822917">
            <w:pPr>
              <w:jc w:val="center"/>
              <w:rPr>
                <w:color w:val="000000"/>
                <w:sz w:val="14"/>
                <w:szCs w:val="14"/>
                <w:lang w:eastAsia="ko-K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FD6743" w14:textId="77777777" w:rsidR="006D5B27" w:rsidRPr="006D5B27" w:rsidRDefault="006D5B27" w:rsidP="00822917">
            <w:pPr>
              <w:ind w:right="104"/>
              <w:jc w:val="center"/>
              <w:rPr>
                <w:color w:val="000000"/>
                <w:sz w:val="14"/>
                <w:szCs w:val="14"/>
                <w:lang w:eastAsia="ko-KR"/>
              </w:rPr>
            </w:pPr>
          </w:p>
        </w:tc>
      </w:tr>
    </w:tbl>
    <w:p w14:paraId="288B886C" w14:textId="4E097D4A" w:rsidR="006D5B27" w:rsidRPr="006D5B27" w:rsidRDefault="006D5B27" w:rsidP="00466F9A">
      <w:pPr>
        <w:autoSpaceDE w:val="0"/>
        <w:autoSpaceDN w:val="0"/>
        <w:adjustRightInd w:val="0"/>
        <w:ind w:firstLine="709"/>
        <w:jc w:val="both"/>
        <w:outlineLvl w:val="0"/>
        <w:rPr>
          <w:rFonts w:eastAsia="Malgun Gothic"/>
        </w:rPr>
      </w:pPr>
      <w:r w:rsidRPr="00583280">
        <w:rPr>
          <w:rFonts w:eastAsia="Malgun Gothic"/>
        </w:rPr>
        <w:t>2</w:t>
      </w:r>
      <w:r w:rsidRPr="006D5B27">
        <w:rPr>
          <w:rFonts w:eastAsia="Malgun Gothic"/>
        </w:rPr>
        <w:t xml:space="preserve">. Концедент передает, а Концессионер принимает во владение и пользование </w:t>
      </w:r>
      <w:r w:rsidRPr="00583280">
        <w:rPr>
          <w:rFonts w:eastAsia="Malgun Gothic"/>
        </w:rPr>
        <w:t>комплекс</w:t>
      </w:r>
      <w:r w:rsidRPr="006D5B27">
        <w:rPr>
          <w:rFonts w:ascii="Courier New" w:eastAsia="Malgun Gothic" w:hAnsi="Courier New" w:cs="Courier New"/>
        </w:rPr>
        <w:t xml:space="preserve"> </w:t>
      </w:r>
      <w:r w:rsidRPr="006D5B27">
        <w:rPr>
          <w:rFonts w:eastAsia="Malgun Gothic"/>
        </w:rPr>
        <w:t xml:space="preserve">недвижимого и движимого имущества – технологически связанное между собой оборудование электросетевого комплекса </w:t>
      </w:r>
      <w:r w:rsidRPr="006D5B27">
        <w:rPr>
          <w:rFonts w:eastAsia="Malgun Gothic"/>
          <w:bCs/>
        </w:rPr>
        <w:t>муниципального образования - городское поселение «Город Советская Гавань» Советско-Гаванского муниципального района Хабаровского края</w:t>
      </w:r>
      <w:r w:rsidRPr="006D5B27">
        <w:rPr>
          <w:rFonts w:eastAsia="Malgun Gothic"/>
        </w:rPr>
        <w:t>, принадлежащее на праве собственности Концеденту:</w:t>
      </w:r>
    </w:p>
    <w:tbl>
      <w:tblPr>
        <w:tblW w:w="9791" w:type="dxa"/>
        <w:tblInd w:w="98" w:type="dxa"/>
        <w:tblLook w:val="04A0" w:firstRow="1" w:lastRow="0" w:firstColumn="1" w:lastColumn="0" w:noHBand="0" w:noVBand="1"/>
      </w:tblPr>
      <w:tblGrid>
        <w:gridCol w:w="718"/>
        <w:gridCol w:w="1559"/>
        <w:gridCol w:w="1852"/>
        <w:gridCol w:w="2260"/>
        <w:gridCol w:w="1985"/>
        <w:gridCol w:w="1417"/>
      </w:tblGrid>
      <w:tr w:rsidR="006D5B27" w:rsidRPr="006D5B27" w14:paraId="6AC0F0DF" w14:textId="77777777" w:rsidTr="00583280">
        <w:trPr>
          <w:trHeight w:val="76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D683C" w14:textId="77777777" w:rsidR="006D5B27" w:rsidRPr="006D5B27" w:rsidRDefault="006D5B27" w:rsidP="00822917">
            <w:pPr>
              <w:jc w:val="center"/>
              <w:rPr>
                <w:bCs/>
                <w:color w:val="000000"/>
                <w:sz w:val="16"/>
                <w:szCs w:val="16"/>
                <w:lang w:eastAsia="ko-KR"/>
              </w:rPr>
            </w:pPr>
            <w:r w:rsidRPr="006D5B27">
              <w:rPr>
                <w:bCs/>
                <w:color w:val="000000"/>
                <w:sz w:val="16"/>
                <w:szCs w:val="16"/>
                <w:lang w:eastAsia="ko-KR"/>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9486D6" w14:textId="0370203B" w:rsidR="006D5B27" w:rsidRPr="006D5B27" w:rsidRDefault="006D5B27" w:rsidP="00583280">
            <w:pPr>
              <w:jc w:val="center"/>
              <w:rPr>
                <w:bCs/>
                <w:color w:val="000000"/>
                <w:sz w:val="16"/>
                <w:szCs w:val="16"/>
                <w:lang w:eastAsia="ko-KR"/>
              </w:rPr>
            </w:pPr>
            <w:r w:rsidRPr="006D5B27">
              <w:rPr>
                <w:bCs/>
                <w:color w:val="000000"/>
                <w:sz w:val="16"/>
                <w:szCs w:val="16"/>
                <w:lang w:eastAsia="ko-KR"/>
              </w:rPr>
              <w:t>Наименование имущества (марка оборудования)</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14:paraId="44058CB2" w14:textId="77777777" w:rsidR="006D5B27" w:rsidRPr="006D5B27" w:rsidRDefault="006D5B27" w:rsidP="00583280">
            <w:pPr>
              <w:jc w:val="center"/>
              <w:rPr>
                <w:bCs/>
                <w:color w:val="000000"/>
                <w:sz w:val="16"/>
                <w:szCs w:val="16"/>
                <w:lang w:eastAsia="ko-KR"/>
              </w:rPr>
            </w:pPr>
            <w:r w:rsidRPr="006D5B27">
              <w:rPr>
                <w:bCs/>
                <w:color w:val="000000"/>
                <w:sz w:val="16"/>
                <w:szCs w:val="16"/>
                <w:lang w:eastAsia="ko-KR"/>
              </w:rPr>
              <w:t>Индивидуализирующие характеристики имущества</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23F3510C" w14:textId="77777777" w:rsidR="006D5B27" w:rsidRPr="006D5B27" w:rsidRDefault="006D5B27" w:rsidP="00583280">
            <w:pPr>
              <w:jc w:val="center"/>
              <w:rPr>
                <w:color w:val="000000"/>
                <w:sz w:val="16"/>
                <w:szCs w:val="16"/>
                <w:lang w:eastAsia="ko-KR"/>
              </w:rPr>
            </w:pPr>
            <w:r w:rsidRPr="006D5B27">
              <w:rPr>
                <w:color w:val="000000"/>
                <w:sz w:val="16"/>
                <w:szCs w:val="16"/>
                <w:lang w:eastAsia="ko-KR"/>
              </w:rPr>
              <w:t>Год ввода в эксплуатацию существующего объекта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878FEAB" w14:textId="77777777" w:rsidR="006D5B27" w:rsidRPr="006D5B27" w:rsidRDefault="006D5B27" w:rsidP="00583280">
            <w:pPr>
              <w:jc w:val="center"/>
              <w:rPr>
                <w:bCs/>
                <w:color w:val="000000"/>
                <w:sz w:val="16"/>
                <w:szCs w:val="16"/>
                <w:lang w:eastAsia="ko-KR"/>
              </w:rPr>
            </w:pPr>
            <w:r w:rsidRPr="006D5B27">
              <w:rPr>
                <w:bCs/>
                <w:color w:val="000000"/>
                <w:sz w:val="16"/>
                <w:szCs w:val="16"/>
                <w:lang w:eastAsia="ko-KR"/>
              </w:rPr>
              <w:t>Балансовая стоимость имущества,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CEC0A2" w14:textId="77777777" w:rsidR="006D5B27" w:rsidRPr="006D5B27" w:rsidRDefault="006D5B27" w:rsidP="00583280">
            <w:pPr>
              <w:jc w:val="center"/>
              <w:rPr>
                <w:bCs/>
                <w:color w:val="000000"/>
                <w:sz w:val="16"/>
                <w:szCs w:val="16"/>
                <w:lang w:eastAsia="ko-KR"/>
              </w:rPr>
            </w:pPr>
            <w:r w:rsidRPr="006D5B27">
              <w:rPr>
                <w:bCs/>
                <w:color w:val="000000"/>
                <w:sz w:val="16"/>
                <w:szCs w:val="16"/>
                <w:lang w:eastAsia="ko-KR"/>
              </w:rPr>
              <w:t>Остаточная стоимость имущества, (руб.)</w:t>
            </w:r>
          </w:p>
        </w:tc>
      </w:tr>
      <w:tr w:rsidR="006D5B27" w:rsidRPr="006D5B27" w14:paraId="27D32DD2" w14:textId="77777777" w:rsidTr="00583280">
        <w:trPr>
          <w:trHeight w:val="205"/>
        </w:trPr>
        <w:tc>
          <w:tcPr>
            <w:tcW w:w="718" w:type="dxa"/>
            <w:tcBorders>
              <w:top w:val="nil"/>
              <w:left w:val="single" w:sz="4" w:space="0" w:color="auto"/>
              <w:bottom w:val="single" w:sz="4" w:space="0" w:color="auto"/>
              <w:right w:val="single" w:sz="4" w:space="0" w:color="auto"/>
            </w:tcBorders>
            <w:shd w:val="clear" w:color="auto" w:fill="auto"/>
            <w:hideMark/>
          </w:tcPr>
          <w:p w14:paraId="06E59C0B" w14:textId="77777777" w:rsidR="006D5B27" w:rsidRPr="006D5B27" w:rsidRDefault="006D5B27" w:rsidP="00822917">
            <w:pPr>
              <w:jc w:val="center"/>
              <w:rPr>
                <w:color w:val="000000"/>
                <w:sz w:val="16"/>
                <w:szCs w:val="16"/>
                <w:lang w:eastAsia="ko-KR"/>
              </w:rPr>
            </w:pPr>
            <w:r w:rsidRPr="006D5B27">
              <w:rPr>
                <w:color w:val="000000"/>
                <w:sz w:val="16"/>
                <w:szCs w:val="16"/>
                <w:lang w:eastAsia="ko-KR"/>
              </w:rPr>
              <w:t>1</w:t>
            </w:r>
          </w:p>
        </w:tc>
        <w:tc>
          <w:tcPr>
            <w:tcW w:w="1559" w:type="dxa"/>
            <w:tcBorders>
              <w:top w:val="nil"/>
              <w:left w:val="nil"/>
              <w:bottom w:val="single" w:sz="4" w:space="0" w:color="auto"/>
              <w:right w:val="single" w:sz="4" w:space="0" w:color="auto"/>
            </w:tcBorders>
            <w:shd w:val="clear" w:color="auto" w:fill="auto"/>
            <w:hideMark/>
          </w:tcPr>
          <w:p w14:paraId="319FFD3B" w14:textId="77777777" w:rsidR="006D5B27" w:rsidRPr="006D5B27" w:rsidRDefault="006D5B27" w:rsidP="00583280">
            <w:pPr>
              <w:jc w:val="center"/>
              <w:rPr>
                <w:color w:val="000000"/>
                <w:sz w:val="16"/>
                <w:szCs w:val="16"/>
                <w:lang w:eastAsia="ko-KR"/>
              </w:rPr>
            </w:pPr>
          </w:p>
        </w:tc>
        <w:tc>
          <w:tcPr>
            <w:tcW w:w="1852" w:type="dxa"/>
            <w:tcBorders>
              <w:top w:val="nil"/>
              <w:left w:val="nil"/>
              <w:bottom w:val="single" w:sz="4" w:space="0" w:color="auto"/>
              <w:right w:val="single" w:sz="4" w:space="0" w:color="auto"/>
            </w:tcBorders>
            <w:shd w:val="clear" w:color="auto" w:fill="auto"/>
            <w:hideMark/>
          </w:tcPr>
          <w:p w14:paraId="61C292DA" w14:textId="77777777" w:rsidR="006D5B27" w:rsidRPr="006D5B27" w:rsidRDefault="006D5B27" w:rsidP="00583280">
            <w:pPr>
              <w:jc w:val="center"/>
              <w:rPr>
                <w:color w:val="000000"/>
                <w:sz w:val="16"/>
                <w:szCs w:val="16"/>
                <w:lang w:eastAsia="ko-KR"/>
              </w:rPr>
            </w:pPr>
          </w:p>
        </w:tc>
        <w:tc>
          <w:tcPr>
            <w:tcW w:w="2260" w:type="dxa"/>
            <w:tcBorders>
              <w:top w:val="nil"/>
              <w:left w:val="nil"/>
              <w:bottom w:val="single" w:sz="4" w:space="0" w:color="auto"/>
              <w:right w:val="single" w:sz="4" w:space="0" w:color="auto"/>
            </w:tcBorders>
            <w:shd w:val="clear" w:color="auto" w:fill="auto"/>
            <w:hideMark/>
          </w:tcPr>
          <w:p w14:paraId="0088ADE9" w14:textId="77777777" w:rsidR="006D5B27" w:rsidRPr="006D5B27" w:rsidRDefault="006D5B27" w:rsidP="00466F9A">
            <w:pPr>
              <w:ind w:firstLine="709"/>
              <w:jc w:val="center"/>
              <w:rPr>
                <w:color w:val="000000"/>
                <w:sz w:val="16"/>
                <w:szCs w:val="16"/>
                <w:lang w:eastAsia="ko-KR"/>
              </w:rPr>
            </w:pPr>
          </w:p>
        </w:tc>
        <w:tc>
          <w:tcPr>
            <w:tcW w:w="1985" w:type="dxa"/>
            <w:tcBorders>
              <w:top w:val="nil"/>
              <w:left w:val="nil"/>
              <w:bottom w:val="single" w:sz="4" w:space="0" w:color="auto"/>
              <w:right w:val="single" w:sz="4" w:space="0" w:color="auto"/>
            </w:tcBorders>
            <w:shd w:val="clear" w:color="auto" w:fill="auto"/>
            <w:hideMark/>
          </w:tcPr>
          <w:p w14:paraId="168468A9" w14:textId="77777777" w:rsidR="006D5B27" w:rsidRPr="006D5B27" w:rsidRDefault="006D5B27" w:rsidP="00466F9A">
            <w:pPr>
              <w:ind w:firstLine="709"/>
              <w:jc w:val="center"/>
              <w:rPr>
                <w:color w:val="000000"/>
                <w:sz w:val="16"/>
                <w:szCs w:val="16"/>
                <w:lang w:eastAsia="ko-KR"/>
              </w:rPr>
            </w:pPr>
          </w:p>
        </w:tc>
        <w:tc>
          <w:tcPr>
            <w:tcW w:w="1417" w:type="dxa"/>
            <w:tcBorders>
              <w:top w:val="nil"/>
              <w:left w:val="nil"/>
              <w:bottom w:val="single" w:sz="4" w:space="0" w:color="auto"/>
              <w:right w:val="single" w:sz="4" w:space="0" w:color="auto"/>
            </w:tcBorders>
            <w:shd w:val="clear" w:color="auto" w:fill="auto"/>
            <w:hideMark/>
          </w:tcPr>
          <w:p w14:paraId="70AFEAE4" w14:textId="77777777" w:rsidR="006D5B27" w:rsidRPr="006D5B27" w:rsidRDefault="006D5B27" w:rsidP="00466F9A">
            <w:pPr>
              <w:ind w:firstLine="709"/>
              <w:jc w:val="center"/>
              <w:rPr>
                <w:color w:val="000000"/>
                <w:sz w:val="16"/>
                <w:szCs w:val="16"/>
                <w:lang w:eastAsia="ko-KR"/>
              </w:rPr>
            </w:pPr>
          </w:p>
        </w:tc>
      </w:tr>
      <w:tr w:rsidR="006D5B27" w:rsidRPr="006D5B27" w14:paraId="3418FD92" w14:textId="77777777" w:rsidTr="00583280">
        <w:trPr>
          <w:trHeight w:val="265"/>
        </w:trPr>
        <w:tc>
          <w:tcPr>
            <w:tcW w:w="718" w:type="dxa"/>
            <w:tcBorders>
              <w:top w:val="nil"/>
              <w:left w:val="single" w:sz="4" w:space="0" w:color="auto"/>
              <w:bottom w:val="single" w:sz="4" w:space="0" w:color="auto"/>
              <w:right w:val="single" w:sz="4" w:space="0" w:color="auto"/>
            </w:tcBorders>
            <w:shd w:val="clear" w:color="auto" w:fill="auto"/>
            <w:hideMark/>
          </w:tcPr>
          <w:p w14:paraId="6B918C41" w14:textId="77777777" w:rsidR="006D5B27" w:rsidRPr="006D5B27" w:rsidRDefault="006D5B27" w:rsidP="00822917">
            <w:pPr>
              <w:jc w:val="center"/>
              <w:rPr>
                <w:color w:val="000000"/>
                <w:sz w:val="16"/>
                <w:szCs w:val="16"/>
                <w:lang w:eastAsia="ko-KR"/>
              </w:rPr>
            </w:pPr>
            <w:r w:rsidRPr="006D5B27">
              <w:rPr>
                <w:color w:val="000000"/>
                <w:sz w:val="16"/>
                <w:szCs w:val="16"/>
                <w:lang w:eastAsia="ko-KR"/>
              </w:rPr>
              <w:t>2</w:t>
            </w:r>
          </w:p>
        </w:tc>
        <w:tc>
          <w:tcPr>
            <w:tcW w:w="1559" w:type="dxa"/>
            <w:tcBorders>
              <w:top w:val="nil"/>
              <w:left w:val="nil"/>
              <w:bottom w:val="single" w:sz="4" w:space="0" w:color="auto"/>
              <w:right w:val="single" w:sz="4" w:space="0" w:color="auto"/>
            </w:tcBorders>
            <w:shd w:val="clear" w:color="auto" w:fill="auto"/>
            <w:hideMark/>
          </w:tcPr>
          <w:p w14:paraId="49BE97F1" w14:textId="77777777" w:rsidR="006D5B27" w:rsidRPr="006D5B27" w:rsidRDefault="006D5B27" w:rsidP="00583280">
            <w:pPr>
              <w:jc w:val="center"/>
              <w:rPr>
                <w:color w:val="000000"/>
                <w:sz w:val="16"/>
                <w:szCs w:val="16"/>
                <w:lang w:eastAsia="ko-KR"/>
              </w:rPr>
            </w:pPr>
          </w:p>
        </w:tc>
        <w:tc>
          <w:tcPr>
            <w:tcW w:w="1852" w:type="dxa"/>
            <w:tcBorders>
              <w:top w:val="nil"/>
              <w:left w:val="nil"/>
              <w:bottom w:val="single" w:sz="4" w:space="0" w:color="auto"/>
              <w:right w:val="single" w:sz="4" w:space="0" w:color="auto"/>
            </w:tcBorders>
            <w:shd w:val="clear" w:color="auto" w:fill="auto"/>
            <w:hideMark/>
          </w:tcPr>
          <w:p w14:paraId="2FD7DBFB" w14:textId="77777777" w:rsidR="006D5B27" w:rsidRPr="006D5B27" w:rsidRDefault="006D5B27" w:rsidP="00583280">
            <w:pPr>
              <w:jc w:val="center"/>
              <w:rPr>
                <w:color w:val="000000"/>
                <w:sz w:val="16"/>
                <w:szCs w:val="16"/>
                <w:lang w:eastAsia="ko-KR"/>
              </w:rPr>
            </w:pPr>
          </w:p>
        </w:tc>
        <w:tc>
          <w:tcPr>
            <w:tcW w:w="2260" w:type="dxa"/>
            <w:tcBorders>
              <w:top w:val="nil"/>
              <w:left w:val="nil"/>
              <w:bottom w:val="single" w:sz="4" w:space="0" w:color="auto"/>
              <w:right w:val="single" w:sz="4" w:space="0" w:color="auto"/>
            </w:tcBorders>
            <w:shd w:val="clear" w:color="auto" w:fill="auto"/>
            <w:hideMark/>
          </w:tcPr>
          <w:p w14:paraId="071F0773" w14:textId="77777777" w:rsidR="006D5B27" w:rsidRPr="006D5B27" w:rsidRDefault="006D5B27" w:rsidP="00466F9A">
            <w:pPr>
              <w:ind w:firstLine="709"/>
              <w:jc w:val="center"/>
              <w:rPr>
                <w:color w:val="000000"/>
                <w:sz w:val="16"/>
                <w:szCs w:val="16"/>
                <w:lang w:eastAsia="ko-KR"/>
              </w:rPr>
            </w:pPr>
          </w:p>
        </w:tc>
        <w:tc>
          <w:tcPr>
            <w:tcW w:w="1985" w:type="dxa"/>
            <w:tcBorders>
              <w:top w:val="nil"/>
              <w:left w:val="nil"/>
              <w:bottom w:val="single" w:sz="4" w:space="0" w:color="auto"/>
              <w:right w:val="single" w:sz="4" w:space="0" w:color="auto"/>
            </w:tcBorders>
            <w:shd w:val="clear" w:color="auto" w:fill="auto"/>
            <w:hideMark/>
          </w:tcPr>
          <w:p w14:paraId="4C6D8365" w14:textId="77777777" w:rsidR="006D5B27" w:rsidRPr="006D5B27" w:rsidRDefault="006D5B27" w:rsidP="00466F9A">
            <w:pPr>
              <w:ind w:firstLine="709"/>
              <w:jc w:val="center"/>
              <w:rPr>
                <w:color w:val="000000"/>
                <w:sz w:val="16"/>
                <w:szCs w:val="16"/>
                <w:lang w:eastAsia="ko-KR"/>
              </w:rPr>
            </w:pPr>
          </w:p>
        </w:tc>
        <w:tc>
          <w:tcPr>
            <w:tcW w:w="1417" w:type="dxa"/>
            <w:tcBorders>
              <w:top w:val="nil"/>
              <w:left w:val="nil"/>
              <w:bottom w:val="single" w:sz="4" w:space="0" w:color="auto"/>
              <w:right w:val="single" w:sz="4" w:space="0" w:color="auto"/>
            </w:tcBorders>
            <w:shd w:val="clear" w:color="auto" w:fill="auto"/>
            <w:hideMark/>
          </w:tcPr>
          <w:p w14:paraId="20569182" w14:textId="77777777" w:rsidR="006D5B27" w:rsidRPr="006D5B27" w:rsidRDefault="006D5B27" w:rsidP="00466F9A">
            <w:pPr>
              <w:ind w:firstLine="709"/>
              <w:jc w:val="center"/>
              <w:rPr>
                <w:color w:val="000000"/>
                <w:sz w:val="16"/>
                <w:szCs w:val="16"/>
                <w:lang w:eastAsia="ko-KR"/>
              </w:rPr>
            </w:pPr>
          </w:p>
        </w:tc>
      </w:tr>
      <w:tr w:rsidR="006D5B27" w:rsidRPr="006D5B27" w14:paraId="0174106B" w14:textId="77777777" w:rsidTr="00583280">
        <w:trPr>
          <w:trHeight w:val="436"/>
        </w:trPr>
        <w:tc>
          <w:tcPr>
            <w:tcW w:w="718" w:type="dxa"/>
            <w:tcBorders>
              <w:top w:val="nil"/>
              <w:left w:val="single" w:sz="4" w:space="0" w:color="auto"/>
              <w:bottom w:val="single" w:sz="4" w:space="0" w:color="auto"/>
              <w:right w:val="single" w:sz="4" w:space="0" w:color="auto"/>
            </w:tcBorders>
            <w:shd w:val="clear" w:color="auto" w:fill="auto"/>
            <w:hideMark/>
          </w:tcPr>
          <w:p w14:paraId="3DC49F9C" w14:textId="1C73B125" w:rsidR="006D5B27" w:rsidRPr="006D5B27" w:rsidRDefault="006D5B27" w:rsidP="00822917">
            <w:pPr>
              <w:jc w:val="center"/>
              <w:rPr>
                <w:color w:val="000000"/>
                <w:sz w:val="16"/>
                <w:szCs w:val="16"/>
                <w:lang w:eastAsia="ko-KR"/>
              </w:rPr>
            </w:pPr>
          </w:p>
        </w:tc>
        <w:tc>
          <w:tcPr>
            <w:tcW w:w="1559" w:type="dxa"/>
            <w:tcBorders>
              <w:top w:val="nil"/>
              <w:left w:val="nil"/>
              <w:bottom w:val="single" w:sz="4" w:space="0" w:color="auto"/>
              <w:right w:val="single" w:sz="4" w:space="0" w:color="auto"/>
            </w:tcBorders>
            <w:shd w:val="clear" w:color="auto" w:fill="auto"/>
            <w:hideMark/>
          </w:tcPr>
          <w:p w14:paraId="3B2BE7C8" w14:textId="77777777" w:rsidR="006D5B27" w:rsidRPr="006D5B27" w:rsidRDefault="006D5B27" w:rsidP="00583280">
            <w:pPr>
              <w:jc w:val="center"/>
              <w:rPr>
                <w:color w:val="000000"/>
                <w:sz w:val="16"/>
                <w:szCs w:val="16"/>
                <w:lang w:eastAsia="ko-KR"/>
              </w:rPr>
            </w:pPr>
          </w:p>
        </w:tc>
        <w:tc>
          <w:tcPr>
            <w:tcW w:w="1852" w:type="dxa"/>
            <w:tcBorders>
              <w:top w:val="nil"/>
              <w:left w:val="nil"/>
              <w:bottom w:val="single" w:sz="4" w:space="0" w:color="auto"/>
              <w:right w:val="single" w:sz="4" w:space="0" w:color="auto"/>
            </w:tcBorders>
            <w:shd w:val="clear" w:color="auto" w:fill="auto"/>
            <w:hideMark/>
          </w:tcPr>
          <w:p w14:paraId="1E67C1C5" w14:textId="77777777" w:rsidR="006D5B27" w:rsidRPr="006D5B27" w:rsidRDefault="006D5B27" w:rsidP="00583280">
            <w:pPr>
              <w:jc w:val="center"/>
              <w:rPr>
                <w:color w:val="000000"/>
                <w:sz w:val="16"/>
                <w:szCs w:val="16"/>
                <w:lang w:eastAsia="ko-KR"/>
              </w:rPr>
            </w:pPr>
          </w:p>
        </w:tc>
        <w:tc>
          <w:tcPr>
            <w:tcW w:w="2260" w:type="dxa"/>
            <w:tcBorders>
              <w:top w:val="nil"/>
              <w:left w:val="nil"/>
              <w:bottom w:val="single" w:sz="4" w:space="0" w:color="auto"/>
              <w:right w:val="single" w:sz="4" w:space="0" w:color="auto"/>
            </w:tcBorders>
            <w:shd w:val="clear" w:color="auto" w:fill="auto"/>
            <w:hideMark/>
          </w:tcPr>
          <w:p w14:paraId="0D815B71" w14:textId="77777777" w:rsidR="006D5B27" w:rsidRPr="006D5B27" w:rsidRDefault="006D5B27" w:rsidP="00466F9A">
            <w:pPr>
              <w:ind w:firstLine="709"/>
              <w:jc w:val="center"/>
              <w:rPr>
                <w:color w:val="000000"/>
                <w:sz w:val="16"/>
                <w:szCs w:val="16"/>
                <w:lang w:eastAsia="ko-KR"/>
              </w:rPr>
            </w:pPr>
          </w:p>
        </w:tc>
        <w:tc>
          <w:tcPr>
            <w:tcW w:w="1985" w:type="dxa"/>
            <w:tcBorders>
              <w:top w:val="nil"/>
              <w:left w:val="nil"/>
              <w:bottom w:val="single" w:sz="4" w:space="0" w:color="auto"/>
              <w:right w:val="single" w:sz="4" w:space="0" w:color="auto"/>
            </w:tcBorders>
            <w:shd w:val="clear" w:color="auto" w:fill="auto"/>
            <w:hideMark/>
          </w:tcPr>
          <w:p w14:paraId="369DAC5B" w14:textId="77777777" w:rsidR="006D5B27" w:rsidRPr="006D5B27" w:rsidRDefault="006D5B27" w:rsidP="00466F9A">
            <w:pPr>
              <w:ind w:firstLine="709"/>
              <w:jc w:val="center"/>
              <w:rPr>
                <w:color w:val="000000"/>
                <w:sz w:val="16"/>
                <w:szCs w:val="16"/>
                <w:lang w:eastAsia="ko-KR"/>
              </w:rPr>
            </w:pPr>
          </w:p>
        </w:tc>
        <w:tc>
          <w:tcPr>
            <w:tcW w:w="1417" w:type="dxa"/>
            <w:tcBorders>
              <w:top w:val="nil"/>
              <w:left w:val="nil"/>
              <w:bottom w:val="single" w:sz="4" w:space="0" w:color="auto"/>
              <w:right w:val="single" w:sz="4" w:space="0" w:color="auto"/>
            </w:tcBorders>
            <w:shd w:val="clear" w:color="auto" w:fill="auto"/>
            <w:hideMark/>
          </w:tcPr>
          <w:p w14:paraId="59EA02A3" w14:textId="77777777" w:rsidR="006D5B27" w:rsidRPr="006D5B27" w:rsidRDefault="006D5B27" w:rsidP="00466F9A">
            <w:pPr>
              <w:ind w:firstLine="709"/>
              <w:jc w:val="center"/>
              <w:rPr>
                <w:color w:val="000000"/>
                <w:sz w:val="16"/>
                <w:szCs w:val="16"/>
                <w:lang w:eastAsia="ko-KR"/>
              </w:rPr>
            </w:pPr>
          </w:p>
        </w:tc>
      </w:tr>
      <w:tr w:rsidR="006D5B27" w:rsidRPr="006D5B27" w14:paraId="220E66A8" w14:textId="77777777" w:rsidTr="00583280">
        <w:trPr>
          <w:trHeight w:val="421"/>
        </w:trPr>
        <w:tc>
          <w:tcPr>
            <w:tcW w:w="718" w:type="dxa"/>
            <w:tcBorders>
              <w:top w:val="nil"/>
              <w:left w:val="single" w:sz="4" w:space="0" w:color="auto"/>
              <w:bottom w:val="single" w:sz="4" w:space="0" w:color="auto"/>
              <w:right w:val="single" w:sz="4" w:space="0" w:color="auto"/>
            </w:tcBorders>
            <w:shd w:val="clear" w:color="auto" w:fill="auto"/>
            <w:hideMark/>
          </w:tcPr>
          <w:p w14:paraId="5CA68D3F" w14:textId="77777777" w:rsidR="006D5B27" w:rsidRPr="006D5B27" w:rsidRDefault="006D5B27" w:rsidP="00822917">
            <w:pPr>
              <w:jc w:val="center"/>
              <w:rPr>
                <w:color w:val="000000"/>
                <w:sz w:val="16"/>
                <w:szCs w:val="16"/>
                <w:lang w:eastAsia="ko-KR"/>
              </w:rPr>
            </w:pPr>
          </w:p>
        </w:tc>
        <w:tc>
          <w:tcPr>
            <w:tcW w:w="1559" w:type="dxa"/>
            <w:tcBorders>
              <w:top w:val="nil"/>
              <w:left w:val="nil"/>
              <w:bottom w:val="single" w:sz="4" w:space="0" w:color="auto"/>
              <w:right w:val="single" w:sz="4" w:space="0" w:color="auto"/>
            </w:tcBorders>
            <w:shd w:val="clear" w:color="auto" w:fill="auto"/>
            <w:hideMark/>
          </w:tcPr>
          <w:p w14:paraId="7C858273" w14:textId="77777777" w:rsidR="006D5B27" w:rsidRPr="006D5B27" w:rsidRDefault="006D5B27" w:rsidP="00583280">
            <w:pPr>
              <w:jc w:val="center"/>
              <w:rPr>
                <w:color w:val="000000"/>
                <w:sz w:val="16"/>
                <w:szCs w:val="16"/>
                <w:lang w:eastAsia="ko-KR"/>
              </w:rPr>
            </w:pPr>
            <w:r w:rsidRPr="006D5B27">
              <w:rPr>
                <w:color w:val="000000"/>
                <w:sz w:val="16"/>
                <w:szCs w:val="16"/>
                <w:lang w:eastAsia="ko-KR"/>
              </w:rPr>
              <w:t>итого</w:t>
            </w:r>
          </w:p>
        </w:tc>
        <w:tc>
          <w:tcPr>
            <w:tcW w:w="1852" w:type="dxa"/>
            <w:tcBorders>
              <w:top w:val="nil"/>
              <w:left w:val="nil"/>
              <w:bottom w:val="single" w:sz="4" w:space="0" w:color="auto"/>
              <w:right w:val="single" w:sz="4" w:space="0" w:color="auto"/>
            </w:tcBorders>
            <w:shd w:val="clear" w:color="auto" w:fill="auto"/>
            <w:hideMark/>
          </w:tcPr>
          <w:p w14:paraId="28EA75E8" w14:textId="77777777" w:rsidR="006D5B27" w:rsidRPr="006D5B27" w:rsidRDefault="006D5B27" w:rsidP="00583280">
            <w:pPr>
              <w:jc w:val="center"/>
              <w:rPr>
                <w:color w:val="000000"/>
                <w:sz w:val="16"/>
                <w:szCs w:val="16"/>
                <w:lang w:eastAsia="ko-KR"/>
              </w:rPr>
            </w:pPr>
          </w:p>
        </w:tc>
        <w:tc>
          <w:tcPr>
            <w:tcW w:w="2260" w:type="dxa"/>
            <w:tcBorders>
              <w:top w:val="nil"/>
              <w:left w:val="nil"/>
              <w:bottom w:val="single" w:sz="4" w:space="0" w:color="auto"/>
              <w:right w:val="single" w:sz="4" w:space="0" w:color="auto"/>
            </w:tcBorders>
            <w:shd w:val="clear" w:color="auto" w:fill="auto"/>
            <w:hideMark/>
          </w:tcPr>
          <w:p w14:paraId="45BA1022" w14:textId="77777777" w:rsidR="006D5B27" w:rsidRPr="006D5B27" w:rsidRDefault="006D5B27" w:rsidP="00466F9A">
            <w:pPr>
              <w:ind w:firstLine="709"/>
              <w:jc w:val="center"/>
              <w:rPr>
                <w:color w:val="000000"/>
                <w:sz w:val="16"/>
                <w:szCs w:val="16"/>
                <w:lang w:eastAsia="ko-KR"/>
              </w:rPr>
            </w:pPr>
          </w:p>
        </w:tc>
        <w:tc>
          <w:tcPr>
            <w:tcW w:w="1985" w:type="dxa"/>
            <w:tcBorders>
              <w:top w:val="nil"/>
              <w:left w:val="nil"/>
              <w:bottom w:val="single" w:sz="4" w:space="0" w:color="auto"/>
              <w:right w:val="single" w:sz="4" w:space="0" w:color="auto"/>
            </w:tcBorders>
            <w:shd w:val="clear" w:color="auto" w:fill="auto"/>
            <w:hideMark/>
          </w:tcPr>
          <w:p w14:paraId="0E09D3CD" w14:textId="77777777" w:rsidR="006D5B27" w:rsidRPr="006D5B27" w:rsidRDefault="006D5B27" w:rsidP="00466F9A">
            <w:pPr>
              <w:ind w:firstLine="709"/>
              <w:jc w:val="center"/>
              <w:rPr>
                <w:color w:val="000000"/>
                <w:sz w:val="16"/>
                <w:szCs w:val="16"/>
                <w:lang w:eastAsia="ko-KR"/>
              </w:rPr>
            </w:pPr>
          </w:p>
        </w:tc>
        <w:tc>
          <w:tcPr>
            <w:tcW w:w="1417" w:type="dxa"/>
            <w:tcBorders>
              <w:top w:val="nil"/>
              <w:left w:val="nil"/>
              <w:bottom w:val="single" w:sz="4" w:space="0" w:color="auto"/>
              <w:right w:val="single" w:sz="4" w:space="0" w:color="auto"/>
            </w:tcBorders>
            <w:shd w:val="clear" w:color="auto" w:fill="auto"/>
            <w:hideMark/>
          </w:tcPr>
          <w:p w14:paraId="2A0F2515" w14:textId="77777777" w:rsidR="006D5B27" w:rsidRPr="006D5B27" w:rsidRDefault="006D5B27" w:rsidP="00466F9A">
            <w:pPr>
              <w:ind w:firstLine="709"/>
              <w:jc w:val="center"/>
              <w:rPr>
                <w:color w:val="000000"/>
                <w:sz w:val="16"/>
                <w:szCs w:val="16"/>
                <w:lang w:eastAsia="ko-KR"/>
              </w:rPr>
            </w:pPr>
          </w:p>
        </w:tc>
      </w:tr>
    </w:tbl>
    <w:p w14:paraId="1D84EE36" w14:textId="1CB30A15" w:rsidR="006D5B27" w:rsidRPr="006D5B27" w:rsidRDefault="006D5B27" w:rsidP="00466F9A">
      <w:pPr>
        <w:autoSpaceDE w:val="0"/>
        <w:autoSpaceDN w:val="0"/>
        <w:adjustRightInd w:val="0"/>
        <w:ind w:firstLine="709"/>
        <w:jc w:val="both"/>
        <w:rPr>
          <w:rFonts w:eastAsia="Malgun Gothic"/>
        </w:rPr>
      </w:pPr>
      <w:r w:rsidRPr="005D1DD0">
        <w:rPr>
          <w:rFonts w:eastAsia="Malgun Gothic"/>
        </w:rPr>
        <w:t xml:space="preserve">3. </w:t>
      </w:r>
      <w:r w:rsidRPr="006D5B27">
        <w:rPr>
          <w:rFonts w:eastAsia="Malgun Gothic"/>
        </w:rPr>
        <w:t xml:space="preserve">Объект Соглашения, подлежащий реконструкции на момент заключения Концессионного соглашения, находятся в собственности Концедента. </w:t>
      </w:r>
    </w:p>
    <w:p w14:paraId="0FB3436B" w14:textId="289631B4" w:rsidR="006D5B27" w:rsidRPr="006D5B27" w:rsidRDefault="006D5B27" w:rsidP="00466F9A">
      <w:pPr>
        <w:autoSpaceDE w:val="0"/>
        <w:autoSpaceDN w:val="0"/>
        <w:adjustRightInd w:val="0"/>
        <w:ind w:firstLine="709"/>
        <w:jc w:val="both"/>
        <w:rPr>
          <w:rFonts w:eastAsia="Malgun Gothic"/>
        </w:rPr>
      </w:pPr>
      <w:r w:rsidRPr="006D5B27">
        <w:rPr>
          <w:rFonts w:eastAsia="Malgun Gothic"/>
        </w:rPr>
        <w:t xml:space="preserve">4. На момент передачи Концедентом Концессионеру объект соглашения свободны от прав третьих лиц. </w:t>
      </w:r>
    </w:p>
    <w:p w14:paraId="6B2E2361" w14:textId="1F34DD3E" w:rsidR="006D5B27" w:rsidRDefault="006D5B27" w:rsidP="00466F9A">
      <w:pPr>
        <w:autoSpaceDE w:val="0"/>
        <w:autoSpaceDN w:val="0"/>
        <w:adjustRightInd w:val="0"/>
        <w:ind w:firstLine="709"/>
        <w:jc w:val="both"/>
        <w:rPr>
          <w:rFonts w:eastAsia="Malgun Gothic"/>
        </w:rPr>
      </w:pPr>
      <w:r w:rsidRPr="006D5B27">
        <w:rPr>
          <w:rFonts w:eastAsia="Malgun Gothic"/>
        </w:rPr>
        <w:t xml:space="preserve">5. Настоящий акт подтверждает отсутствие претензий у Концессионера в отношении переданного </w:t>
      </w:r>
      <w:r w:rsidR="00622645">
        <w:rPr>
          <w:rFonts w:eastAsia="Malgun Gothic"/>
        </w:rPr>
        <w:t>ему по Концессионному соглашению</w:t>
      </w:r>
      <w:r w:rsidRPr="006D5B27">
        <w:rPr>
          <w:rFonts w:eastAsia="Malgun Gothic"/>
        </w:rPr>
        <w:t xml:space="preserve"> № ___ от </w:t>
      </w:r>
      <w:r w:rsidRPr="006D5B27">
        <w:rPr>
          <w:rFonts w:eastAsia="Malgun Gothic"/>
        </w:rPr>
        <w:lastRenderedPageBreak/>
        <w:t>______________202__ года Объекта Соглашени</w:t>
      </w:r>
      <w:r w:rsidR="00622645">
        <w:rPr>
          <w:rFonts w:eastAsia="Malgun Gothic"/>
        </w:rPr>
        <w:t>я</w:t>
      </w:r>
      <w:r w:rsidRPr="006D5B27">
        <w:rPr>
          <w:rFonts w:eastAsia="Malgun Gothic"/>
        </w:rPr>
        <w:t>, передаваемого Концедентом Концессионеру по Концессионному соглашению имущества.</w:t>
      </w:r>
    </w:p>
    <w:p w14:paraId="02E84455" w14:textId="23922807" w:rsidR="00927224" w:rsidRDefault="00927224" w:rsidP="00466F9A">
      <w:pPr>
        <w:autoSpaceDE w:val="0"/>
        <w:autoSpaceDN w:val="0"/>
        <w:adjustRightInd w:val="0"/>
        <w:ind w:firstLine="709"/>
        <w:jc w:val="both"/>
        <w:rPr>
          <w:rFonts w:eastAsia="Malgun Gothic"/>
        </w:rPr>
      </w:pPr>
    </w:p>
    <w:p w14:paraId="39166266" w14:textId="2AC9A2F8" w:rsidR="00927224" w:rsidRDefault="00927224" w:rsidP="00466F9A">
      <w:pPr>
        <w:autoSpaceDE w:val="0"/>
        <w:autoSpaceDN w:val="0"/>
        <w:adjustRightInd w:val="0"/>
        <w:ind w:firstLine="709"/>
        <w:jc w:val="both"/>
        <w:rPr>
          <w:rFonts w:eastAsia="Malgun Gothic"/>
        </w:rPr>
      </w:pPr>
    </w:p>
    <w:p w14:paraId="147DDB9D" w14:textId="3B5ECF81" w:rsidR="00927224" w:rsidRDefault="00927224" w:rsidP="00466F9A">
      <w:pPr>
        <w:autoSpaceDE w:val="0"/>
        <w:autoSpaceDN w:val="0"/>
        <w:adjustRightInd w:val="0"/>
        <w:ind w:firstLine="709"/>
        <w:jc w:val="both"/>
        <w:rPr>
          <w:rFonts w:eastAsia="Malgun Gothic"/>
        </w:rPr>
      </w:pPr>
    </w:p>
    <w:p w14:paraId="3F4B6DEA" w14:textId="4BC492FB" w:rsidR="00927224" w:rsidRDefault="00927224" w:rsidP="00466F9A">
      <w:pPr>
        <w:autoSpaceDE w:val="0"/>
        <w:autoSpaceDN w:val="0"/>
        <w:adjustRightInd w:val="0"/>
        <w:ind w:firstLine="709"/>
        <w:jc w:val="both"/>
        <w:rPr>
          <w:rFonts w:eastAsia="Malgun Gothic"/>
        </w:rPr>
      </w:pPr>
    </w:p>
    <w:p w14:paraId="4F479361" w14:textId="07EDD52C" w:rsidR="00927224" w:rsidRDefault="00927224" w:rsidP="00466F9A">
      <w:pPr>
        <w:autoSpaceDE w:val="0"/>
        <w:autoSpaceDN w:val="0"/>
        <w:adjustRightInd w:val="0"/>
        <w:ind w:firstLine="709"/>
        <w:jc w:val="both"/>
        <w:rPr>
          <w:rFonts w:eastAsia="Malgun Gothic"/>
        </w:rPr>
      </w:pPr>
    </w:p>
    <w:p w14:paraId="4A179FCC" w14:textId="075A3266" w:rsidR="00927224" w:rsidRDefault="00927224" w:rsidP="00466F9A">
      <w:pPr>
        <w:autoSpaceDE w:val="0"/>
        <w:autoSpaceDN w:val="0"/>
        <w:adjustRightInd w:val="0"/>
        <w:ind w:firstLine="709"/>
        <w:jc w:val="both"/>
        <w:rPr>
          <w:rFonts w:eastAsia="Malgun Gothic"/>
        </w:rPr>
      </w:pPr>
    </w:p>
    <w:p w14:paraId="2A4C2C00" w14:textId="4740D7A3" w:rsidR="00927224" w:rsidRDefault="00927224" w:rsidP="00466F9A">
      <w:pPr>
        <w:autoSpaceDE w:val="0"/>
        <w:autoSpaceDN w:val="0"/>
        <w:adjustRightInd w:val="0"/>
        <w:ind w:firstLine="709"/>
        <w:jc w:val="both"/>
        <w:rPr>
          <w:rFonts w:eastAsia="Malgun Gothic"/>
        </w:rPr>
      </w:pPr>
    </w:p>
    <w:p w14:paraId="1D9D67AD" w14:textId="3A9F1B0F" w:rsidR="00927224" w:rsidRDefault="00927224" w:rsidP="00466F9A">
      <w:pPr>
        <w:autoSpaceDE w:val="0"/>
        <w:autoSpaceDN w:val="0"/>
        <w:adjustRightInd w:val="0"/>
        <w:ind w:firstLine="709"/>
        <w:jc w:val="both"/>
        <w:rPr>
          <w:rFonts w:eastAsia="Malgun Gothic"/>
        </w:rPr>
      </w:pPr>
    </w:p>
    <w:p w14:paraId="04DDE5AB" w14:textId="4FC09515" w:rsidR="00927224" w:rsidRDefault="00927224" w:rsidP="00466F9A">
      <w:pPr>
        <w:autoSpaceDE w:val="0"/>
        <w:autoSpaceDN w:val="0"/>
        <w:adjustRightInd w:val="0"/>
        <w:ind w:firstLine="709"/>
        <w:jc w:val="both"/>
        <w:rPr>
          <w:rFonts w:eastAsia="Malgun Gothic"/>
        </w:rPr>
      </w:pPr>
    </w:p>
    <w:p w14:paraId="2A2416CE" w14:textId="458B9DF3" w:rsidR="00927224" w:rsidRDefault="00927224" w:rsidP="00466F9A">
      <w:pPr>
        <w:autoSpaceDE w:val="0"/>
        <w:autoSpaceDN w:val="0"/>
        <w:adjustRightInd w:val="0"/>
        <w:ind w:firstLine="709"/>
        <w:jc w:val="both"/>
        <w:rPr>
          <w:rFonts w:eastAsia="Malgun Gothic"/>
        </w:rPr>
      </w:pPr>
    </w:p>
    <w:p w14:paraId="18374733" w14:textId="1BB333CA" w:rsidR="00927224" w:rsidRDefault="00927224" w:rsidP="00466F9A">
      <w:pPr>
        <w:autoSpaceDE w:val="0"/>
        <w:autoSpaceDN w:val="0"/>
        <w:adjustRightInd w:val="0"/>
        <w:ind w:firstLine="709"/>
        <w:jc w:val="both"/>
        <w:rPr>
          <w:rFonts w:eastAsia="Malgun Gothic"/>
        </w:rPr>
      </w:pPr>
    </w:p>
    <w:p w14:paraId="44D69211" w14:textId="76AE6D2A" w:rsidR="00927224" w:rsidRDefault="00927224" w:rsidP="00466F9A">
      <w:pPr>
        <w:autoSpaceDE w:val="0"/>
        <w:autoSpaceDN w:val="0"/>
        <w:adjustRightInd w:val="0"/>
        <w:ind w:firstLine="709"/>
        <w:jc w:val="both"/>
        <w:rPr>
          <w:rFonts w:eastAsia="Malgun Gothic"/>
        </w:rPr>
      </w:pPr>
    </w:p>
    <w:p w14:paraId="1C9EE00B" w14:textId="1605BC2C" w:rsidR="00927224" w:rsidRDefault="00927224" w:rsidP="00466F9A">
      <w:pPr>
        <w:autoSpaceDE w:val="0"/>
        <w:autoSpaceDN w:val="0"/>
        <w:adjustRightInd w:val="0"/>
        <w:ind w:firstLine="709"/>
        <w:jc w:val="both"/>
        <w:rPr>
          <w:rFonts w:eastAsia="Malgun Gothic"/>
        </w:rPr>
      </w:pPr>
    </w:p>
    <w:p w14:paraId="7510A3F8" w14:textId="1A6F65F2" w:rsidR="00927224" w:rsidRDefault="00927224" w:rsidP="00466F9A">
      <w:pPr>
        <w:autoSpaceDE w:val="0"/>
        <w:autoSpaceDN w:val="0"/>
        <w:adjustRightInd w:val="0"/>
        <w:ind w:firstLine="709"/>
        <w:jc w:val="both"/>
        <w:rPr>
          <w:rFonts w:eastAsia="Malgun Gothic"/>
        </w:rPr>
      </w:pPr>
    </w:p>
    <w:p w14:paraId="3EA6AA57" w14:textId="1AE192A4" w:rsidR="00927224" w:rsidRDefault="00927224" w:rsidP="00466F9A">
      <w:pPr>
        <w:autoSpaceDE w:val="0"/>
        <w:autoSpaceDN w:val="0"/>
        <w:adjustRightInd w:val="0"/>
        <w:ind w:firstLine="709"/>
        <w:jc w:val="both"/>
        <w:rPr>
          <w:rFonts w:eastAsia="Malgun Gothic"/>
        </w:rPr>
      </w:pPr>
    </w:p>
    <w:p w14:paraId="5AC3588C" w14:textId="1328CAD4" w:rsidR="00927224" w:rsidRDefault="00927224" w:rsidP="00466F9A">
      <w:pPr>
        <w:autoSpaceDE w:val="0"/>
        <w:autoSpaceDN w:val="0"/>
        <w:adjustRightInd w:val="0"/>
        <w:ind w:firstLine="709"/>
        <w:jc w:val="both"/>
        <w:rPr>
          <w:rFonts w:eastAsia="Malgun Gothic"/>
        </w:rPr>
      </w:pPr>
    </w:p>
    <w:p w14:paraId="1EF9E3EF" w14:textId="73AA1526" w:rsidR="00927224" w:rsidRDefault="00927224" w:rsidP="00466F9A">
      <w:pPr>
        <w:autoSpaceDE w:val="0"/>
        <w:autoSpaceDN w:val="0"/>
        <w:adjustRightInd w:val="0"/>
        <w:ind w:firstLine="709"/>
        <w:jc w:val="both"/>
        <w:rPr>
          <w:rFonts w:eastAsia="Malgun Gothic"/>
        </w:rPr>
      </w:pPr>
    </w:p>
    <w:p w14:paraId="5EFA3E07" w14:textId="412A69AF" w:rsidR="00927224" w:rsidRDefault="00927224" w:rsidP="00466F9A">
      <w:pPr>
        <w:autoSpaceDE w:val="0"/>
        <w:autoSpaceDN w:val="0"/>
        <w:adjustRightInd w:val="0"/>
        <w:ind w:firstLine="709"/>
        <w:jc w:val="both"/>
        <w:rPr>
          <w:rFonts w:eastAsia="Malgun Gothic"/>
        </w:rPr>
      </w:pPr>
    </w:p>
    <w:p w14:paraId="132541EF" w14:textId="175F1BC2" w:rsidR="00927224" w:rsidRDefault="00927224" w:rsidP="00466F9A">
      <w:pPr>
        <w:autoSpaceDE w:val="0"/>
        <w:autoSpaceDN w:val="0"/>
        <w:adjustRightInd w:val="0"/>
        <w:ind w:firstLine="709"/>
        <w:jc w:val="both"/>
        <w:rPr>
          <w:rFonts w:eastAsia="Malgun Gothic"/>
        </w:rPr>
      </w:pPr>
    </w:p>
    <w:p w14:paraId="36B8A237" w14:textId="6433EF6B" w:rsidR="00927224" w:rsidRDefault="00927224" w:rsidP="00466F9A">
      <w:pPr>
        <w:autoSpaceDE w:val="0"/>
        <w:autoSpaceDN w:val="0"/>
        <w:adjustRightInd w:val="0"/>
        <w:ind w:firstLine="709"/>
        <w:jc w:val="both"/>
        <w:rPr>
          <w:rFonts w:eastAsia="Malgun Gothic"/>
        </w:rPr>
      </w:pPr>
    </w:p>
    <w:p w14:paraId="3774DB1A" w14:textId="19063842" w:rsidR="00927224" w:rsidRDefault="00927224" w:rsidP="00466F9A">
      <w:pPr>
        <w:autoSpaceDE w:val="0"/>
        <w:autoSpaceDN w:val="0"/>
        <w:adjustRightInd w:val="0"/>
        <w:ind w:firstLine="709"/>
        <w:jc w:val="both"/>
        <w:rPr>
          <w:rFonts w:eastAsia="Malgun Gothic"/>
        </w:rPr>
      </w:pPr>
    </w:p>
    <w:p w14:paraId="1EA8FE37" w14:textId="542D4D56" w:rsidR="00927224" w:rsidRDefault="00927224" w:rsidP="00466F9A">
      <w:pPr>
        <w:autoSpaceDE w:val="0"/>
        <w:autoSpaceDN w:val="0"/>
        <w:adjustRightInd w:val="0"/>
        <w:ind w:firstLine="709"/>
        <w:jc w:val="both"/>
        <w:rPr>
          <w:rFonts w:eastAsia="Malgun Gothic"/>
        </w:rPr>
      </w:pPr>
    </w:p>
    <w:p w14:paraId="68FCAF69" w14:textId="40E240D0" w:rsidR="00927224" w:rsidRDefault="00927224" w:rsidP="00466F9A">
      <w:pPr>
        <w:autoSpaceDE w:val="0"/>
        <w:autoSpaceDN w:val="0"/>
        <w:adjustRightInd w:val="0"/>
        <w:ind w:firstLine="709"/>
        <w:jc w:val="both"/>
        <w:rPr>
          <w:rFonts w:eastAsia="Malgun Gothic"/>
        </w:rPr>
      </w:pPr>
    </w:p>
    <w:p w14:paraId="42DD3418" w14:textId="3B244FF7" w:rsidR="00927224" w:rsidRDefault="00927224" w:rsidP="00466F9A">
      <w:pPr>
        <w:autoSpaceDE w:val="0"/>
        <w:autoSpaceDN w:val="0"/>
        <w:adjustRightInd w:val="0"/>
        <w:ind w:firstLine="709"/>
        <w:jc w:val="both"/>
        <w:rPr>
          <w:rFonts w:eastAsia="Malgun Gothic"/>
        </w:rPr>
      </w:pPr>
    </w:p>
    <w:p w14:paraId="7B1C8900" w14:textId="10C0AFC7" w:rsidR="00927224" w:rsidRDefault="00927224" w:rsidP="00466F9A">
      <w:pPr>
        <w:autoSpaceDE w:val="0"/>
        <w:autoSpaceDN w:val="0"/>
        <w:adjustRightInd w:val="0"/>
        <w:ind w:firstLine="709"/>
        <w:jc w:val="both"/>
        <w:rPr>
          <w:rFonts w:eastAsia="Malgun Gothic"/>
        </w:rPr>
      </w:pPr>
    </w:p>
    <w:p w14:paraId="4B2412A0" w14:textId="41EB59D8" w:rsidR="00927224" w:rsidRDefault="00927224" w:rsidP="00466F9A">
      <w:pPr>
        <w:autoSpaceDE w:val="0"/>
        <w:autoSpaceDN w:val="0"/>
        <w:adjustRightInd w:val="0"/>
        <w:ind w:firstLine="709"/>
        <w:jc w:val="both"/>
        <w:rPr>
          <w:rFonts w:eastAsia="Malgun Gothic"/>
        </w:rPr>
      </w:pPr>
    </w:p>
    <w:p w14:paraId="7CE28583" w14:textId="1928EED3" w:rsidR="00927224" w:rsidRDefault="00927224" w:rsidP="00466F9A">
      <w:pPr>
        <w:autoSpaceDE w:val="0"/>
        <w:autoSpaceDN w:val="0"/>
        <w:adjustRightInd w:val="0"/>
        <w:ind w:firstLine="709"/>
        <w:jc w:val="both"/>
        <w:rPr>
          <w:rFonts w:eastAsia="Malgun Gothic"/>
        </w:rPr>
      </w:pPr>
    </w:p>
    <w:p w14:paraId="525ECE6C" w14:textId="1A21E0CD" w:rsidR="00927224" w:rsidRDefault="00927224" w:rsidP="00466F9A">
      <w:pPr>
        <w:autoSpaceDE w:val="0"/>
        <w:autoSpaceDN w:val="0"/>
        <w:adjustRightInd w:val="0"/>
        <w:ind w:firstLine="709"/>
        <w:jc w:val="both"/>
        <w:rPr>
          <w:rFonts w:eastAsia="Malgun Gothic"/>
        </w:rPr>
      </w:pPr>
    </w:p>
    <w:p w14:paraId="20B9CA9A" w14:textId="129E3D48" w:rsidR="00927224" w:rsidRDefault="00927224" w:rsidP="00466F9A">
      <w:pPr>
        <w:autoSpaceDE w:val="0"/>
        <w:autoSpaceDN w:val="0"/>
        <w:adjustRightInd w:val="0"/>
        <w:ind w:firstLine="709"/>
        <w:jc w:val="both"/>
        <w:rPr>
          <w:rFonts w:eastAsia="Malgun Gothic"/>
        </w:rPr>
      </w:pPr>
    </w:p>
    <w:p w14:paraId="5BA1A3A2" w14:textId="77777777" w:rsidR="00927224" w:rsidRPr="006D5B27" w:rsidRDefault="00927224" w:rsidP="00466F9A">
      <w:pPr>
        <w:autoSpaceDE w:val="0"/>
        <w:autoSpaceDN w:val="0"/>
        <w:adjustRightInd w:val="0"/>
        <w:ind w:firstLine="709"/>
        <w:jc w:val="both"/>
        <w:rPr>
          <w:rFonts w:eastAsia="Malgun Gothic"/>
        </w:rPr>
      </w:pPr>
    </w:p>
    <w:p w14:paraId="64103354" w14:textId="77777777" w:rsidR="006D5B27" w:rsidRDefault="006D5B27" w:rsidP="00466F9A">
      <w:pPr>
        <w:autoSpaceDE w:val="0"/>
        <w:autoSpaceDN w:val="0"/>
        <w:adjustRightInd w:val="0"/>
        <w:ind w:firstLine="709"/>
        <w:jc w:val="both"/>
        <w:rPr>
          <w:rFonts w:eastAsia="Malgun Gothic"/>
          <w:sz w:val="20"/>
          <w:szCs w:val="20"/>
        </w:rPr>
      </w:pPr>
    </w:p>
    <w:tbl>
      <w:tblPr>
        <w:tblW w:w="9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7"/>
        <w:gridCol w:w="850"/>
        <w:gridCol w:w="4394"/>
        <w:gridCol w:w="9"/>
      </w:tblGrid>
      <w:tr w:rsidR="006D5B27" w:rsidRPr="006D5B27" w14:paraId="4D572FBB" w14:textId="77777777" w:rsidTr="007009C2">
        <w:trPr>
          <w:trHeight w:val="299"/>
          <w:jc w:val="center"/>
        </w:trPr>
        <w:tc>
          <w:tcPr>
            <w:tcW w:w="9790" w:type="dxa"/>
            <w:gridSpan w:val="4"/>
          </w:tcPr>
          <w:p w14:paraId="5C8DF75A" w14:textId="77777777" w:rsidR="006D5B27" w:rsidRPr="006D5B27" w:rsidRDefault="006D5B27" w:rsidP="00466F9A">
            <w:pPr>
              <w:spacing w:line="240" w:lineRule="atLeast"/>
              <w:ind w:firstLine="709"/>
              <w:jc w:val="center"/>
              <w:rPr>
                <w:lang w:eastAsia="ko-KR"/>
              </w:rPr>
            </w:pPr>
            <w:r w:rsidRPr="006D5B27">
              <w:rPr>
                <w:lang w:eastAsia="ko-KR"/>
              </w:rPr>
              <w:t>Подписи сторон:</w:t>
            </w:r>
          </w:p>
        </w:tc>
      </w:tr>
      <w:tr w:rsidR="006D5B27" w:rsidRPr="006D5B27" w14:paraId="094AC841" w14:textId="77777777" w:rsidTr="007009C2">
        <w:tblPrEx>
          <w:tblLook w:val="04A0" w:firstRow="1" w:lastRow="0" w:firstColumn="1" w:lastColumn="0" w:noHBand="0" w:noVBand="1"/>
        </w:tblPrEx>
        <w:trPr>
          <w:gridAfter w:val="1"/>
          <w:wAfter w:w="9" w:type="dxa"/>
          <w:jc w:val="center"/>
        </w:trPr>
        <w:tc>
          <w:tcPr>
            <w:tcW w:w="4537" w:type="dxa"/>
          </w:tcPr>
          <w:p w14:paraId="24CEF253" w14:textId="77777777" w:rsidR="006D5B27" w:rsidRPr="006D5B27" w:rsidRDefault="006D5B27" w:rsidP="00466F9A">
            <w:pPr>
              <w:autoSpaceDE w:val="0"/>
              <w:autoSpaceDN w:val="0"/>
              <w:adjustRightInd w:val="0"/>
              <w:spacing w:line="240" w:lineRule="atLeast"/>
              <w:ind w:firstLine="709"/>
              <w:jc w:val="center"/>
              <w:rPr>
                <w:b/>
                <w:lang w:eastAsia="ko-KR"/>
              </w:rPr>
            </w:pPr>
            <w:r w:rsidRPr="006D5B27">
              <w:rPr>
                <w:b/>
                <w:lang w:eastAsia="ko-KR"/>
              </w:rPr>
              <w:t>Концедент</w:t>
            </w:r>
          </w:p>
        </w:tc>
        <w:tc>
          <w:tcPr>
            <w:tcW w:w="850" w:type="dxa"/>
          </w:tcPr>
          <w:p w14:paraId="32332861" w14:textId="77777777" w:rsidR="006D5B27" w:rsidRPr="006D5B27" w:rsidRDefault="006D5B27" w:rsidP="00466F9A">
            <w:pPr>
              <w:autoSpaceDE w:val="0"/>
              <w:autoSpaceDN w:val="0"/>
              <w:adjustRightInd w:val="0"/>
              <w:spacing w:line="240" w:lineRule="atLeast"/>
              <w:ind w:firstLine="709"/>
              <w:jc w:val="center"/>
              <w:rPr>
                <w:b/>
                <w:lang w:eastAsia="ko-KR"/>
              </w:rPr>
            </w:pPr>
          </w:p>
        </w:tc>
        <w:tc>
          <w:tcPr>
            <w:tcW w:w="4394" w:type="dxa"/>
          </w:tcPr>
          <w:p w14:paraId="6FA0DCFD" w14:textId="77777777" w:rsidR="006D5B27" w:rsidRPr="006D5B27" w:rsidRDefault="006D5B27" w:rsidP="00466F9A">
            <w:pPr>
              <w:autoSpaceDE w:val="0"/>
              <w:autoSpaceDN w:val="0"/>
              <w:adjustRightInd w:val="0"/>
              <w:spacing w:line="240" w:lineRule="atLeast"/>
              <w:ind w:firstLine="709"/>
              <w:jc w:val="center"/>
              <w:rPr>
                <w:b/>
                <w:lang w:eastAsia="ko-KR"/>
              </w:rPr>
            </w:pPr>
            <w:r w:rsidRPr="006D5B27">
              <w:rPr>
                <w:b/>
                <w:lang w:eastAsia="ko-KR"/>
              </w:rPr>
              <w:t>Концессионер</w:t>
            </w:r>
          </w:p>
        </w:tc>
      </w:tr>
      <w:tr w:rsidR="006D5B27" w:rsidRPr="006D5B27" w14:paraId="5BAFF687" w14:textId="77777777" w:rsidTr="007009C2">
        <w:tblPrEx>
          <w:tblLook w:val="04A0" w:firstRow="1" w:lastRow="0" w:firstColumn="1" w:lastColumn="0" w:noHBand="0" w:noVBand="1"/>
        </w:tblPrEx>
        <w:trPr>
          <w:gridAfter w:val="1"/>
          <w:wAfter w:w="9" w:type="dxa"/>
          <w:jc w:val="center"/>
        </w:trPr>
        <w:tc>
          <w:tcPr>
            <w:tcW w:w="4537" w:type="dxa"/>
          </w:tcPr>
          <w:p w14:paraId="14F12049" w14:textId="77777777" w:rsidR="006D5B27" w:rsidRPr="006D5B27" w:rsidRDefault="006D5B27" w:rsidP="00466F9A">
            <w:pPr>
              <w:ind w:firstLine="709"/>
              <w:rPr>
                <w:bCs/>
                <w:lang w:eastAsia="ko-KR"/>
              </w:rPr>
            </w:pPr>
            <w:r w:rsidRPr="006D5B27">
              <w:rPr>
                <w:rFonts w:eastAsia="Malgun Gothic"/>
                <w:bCs/>
              </w:rPr>
              <w:t xml:space="preserve">Муниципальное образование </w:t>
            </w:r>
            <w:r w:rsidRPr="006D5B27">
              <w:rPr>
                <w:bCs/>
                <w:lang w:eastAsia="ko-KR"/>
              </w:rPr>
              <w:t>городское поселение «Город Советская Гавань» Советско-Гаванского муниципального района Хабаровского края»</w:t>
            </w:r>
          </w:p>
          <w:p w14:paraId="01704C9E" w14:textId="77777777" w:rsidR="006D5B27" w:rsidRPr="006D5B27" w:rsidRDefault="006D5B27" w:rsidP="00466F9A">
            <w:pPr>
              <w:autoSpaceDE w:val="0"/>
              <w:autoSpaceDN w:val="0"/>
              <w:adjustRightInd w:val="0"/>
              <w:spacing w:line="240" w:lineRule="atLeast"/>
              <w:ind w:firstLine="709"/>
              <w:rPr>
                <w:bCs/>
                <w:snapToGrid w:val="0"/>
                <w:lang w:eastAsia="ko-KR"/>
              </w:rPr>
            </w:pPr>
          </w:p>
          <w:p w14:paraId="4C37F070" w14:textId="77777777" w:rsidR="006D5B27" w:rsidRPr="006D5B27" w:rsidRDefault="006D5B27" w:rsidP="00466F9A">
            <w:pPr>
              <w:autoSpaceDE w:val="0"/>
              <w:autoSpaceDN w:val="0"/>
              <w:adjustRightInd w:val="0"/>
              <w:spacing w:line="240" w:lineRule="atLeast"/>
              <w:ind w:firstLine="709"/>
              <w:rPr>
                <w:b/>
                <w:lang w:eastAsia="ko-KR"/>
              </w:rPr>
            </w:pPr>
          </w:p>
        </w:tc>
        <w:tc>
          <w:tcPr>
            <w:tcW w:w="850" w:type="dxa"/>
          </w:tcPr>
          <w:p w14:paraId="190FC485" w14:textId="77777777" w:rsidR="006D5B27" w:rsidRPr="006D5B27" w:rsidRDefault="006D5B27" w:rsidP="00466F9A">
            <w:pPr>
              <w:autoSpaceDE w:val="0"/>
              <w:autoSpaceDN w:val="0"/>
              <w:adjustRightInd w:val="0"/>
              <w:spacing w:line="240" w:lineRule="atLeast"/>
              <w:ind w:firstLine="709"/>
              <w:jc w:val="center"/>
              <w:rPr>
                <w:b/>
                <w:lang w:eastAsia="ko-KR"/>
              </w:rPr>
            </w:pPr>
          </w:p>
        </w:tc>
        <w:tc>
          <w:tcPr>
            <w:tcW w:w="4394" w:type="dxa"/>
          </w:tcPr>
          <w:p w14:paraId="0CF2DA5E" w14:textId="77777777" w:rsidR="006D5B27" w:rsidRPr="006D5B27" w:rsidRDefault="006D5B27" w:rsidP="00466F9A">
            <w:pPr>
              <w:widowControl w:val="0"/>
              <w:spacing w:line="240" w:lineRule="atLeast"/>
              <w:ind w:firstLine="709"/>
              <w:rPr>
                <w:b/>
                <w:lang w:eastAsia="ko-KR"/>
              </w:rPr>
            </w:pPr>
          </w:p>
        </w:tc>
      </w:tr>
      <w:tr w:rsidR="006D5B27" w:rsidRPr="006D5B27" w14:paraId="1F8B7D8D" w14:textId="77777777" w:rsidTr="007009C2">
        <w:tblPrEx>
          <w:tblLook w:val="04A0" w:firstRow="1" w:lastRow="0" w:firstColumn="1" w:lastColumn="0" w:noHBand="0" w:noVBand="1"/>
        </w:tblPrEx>
        <w:trPr>
          <w:gridAfter w:val="1"/>
          <w:wAfter w:w="9" w:type="dxa"/>
          <w:trHeight w:val="1313"/>
          <w:jc w:val="center"/>
        </w:trPr>
        <w:tc>
          <w:tcPr>
            <w:tcW w:w="4537" w:type="dxa"/>
          </w:tcPr>
          <w:p w14:paraId="08918398" w14:textId="77777777" w:rsidR="006D5B27" w:rsidRPr="006D5B27" w:rsidRDefault="006D5B27" w:rsidP="00466F9A">
            <w:pPr>
              <w:tabs>
                <w:tab w:val="left" w:pos="2805"/>
                <w:tab w:val="left" w:pos="7080"/>
              </w:tabs>
              <w:ind w:firstLine="709"/>
              <w:rPr>
                <w:rFonts w:eastAsia="Malgun Gothic"/>
                <w:b/>
                <w:bCs/>
              </w:rPr>
            </w:pPr>
            <w:r w:rsidRPr="006D5B27">
              <w:rPr>
                <w:rFonts w:eastAsia="Malgun Gothic"/>
              </w:rPr>
              <w:t xml:space="preserve">Глава городского поселения </w:t>
            </w:r>
          </w:p>
          <w:p w14:paraId="51721CEF" w14:textId="77777777" w:rsidR="006D5B27" w:rsidRPr="006D5B27" w:rsidRDefault="006D5B27" w:rsidP="00466F9A">
            <w:pPr>
              <w:widowControl w:val="0"/>
              <w:spacing w:line="240" w:lineRule="atLeast"/>
              <w:ind w:firstLine="709"/>
              <w:rPr>
                <w:bCs/>
                <w:snapToGrid w:val="0"/>
                <w:lang w:eastAsia="ko-KR"/>
              </w:rPr>
            </w:pPr>
          </w:p>
          <w:p w14:paraId="21CCD7F0" w14:textId="3992935C" w:rsidR="006D5B27" w:rsidRPr="006D5B27" w:rsidRDefault="006D5B27" w:rsidP="00466F9A">
            <w:pPr>
              <w:widowControl w:val="0"/>
              <w:spacing w:line="240" w:lineRule="atLeast"/>
              <w:ind w:firstLine="709"/>
              <w:rPr>
                <w:bCs/>
                <w:snapToGrid w:val="0"/>
                <w:lang w:eastAsia="ko-KR"/>
              </w:rPr>
            </w:pPr>
            <w:r w:rsidRPr="006D5B27">
              <w:rPr>
                <w:bCs/>
                <w:snapToGrid w:val="0"/>
                <w:lang w:eastAsia="ko-KR"/>
              </w:rPr>
              <w:t xml:space="preserve">___________________ </w:t>
            </w:r>
            <w:r w:rsidR="002C1E6B">
              <w:rPr>
                <w:rFonts w:eastAsia="Malgun Gothic"/>
              </w:rPr>
              <w:t>/</w:t>
            </w:r>
            <w:r w:rsidR="006A0686">
              <w:rPr>
                <w:rFonts w:eastAsia="Malgun Gothic"/>
              </w:rPr>
              <w:t xml:space="preserve"> _________</w:t>
            </w:r>
          </w:p>
          <w:p w14:paraId="4A84E73B" w14:textId="4F8CFD4F" w:rsidR="006D5B27" w:rsidRPr="006D5B27" w:rsidRDefault="006D5B27" w:rsidP="00466F9A">
            <w:pPr>
              <w:widowControl w:val="0"/>
              <w:spacing w:line="240" w:lineRule="atLeast"/>
              <w:ind w:firstLine="709"/>
              <w:rPr>
                <w:i/>
                <w:snapToGrid w:val="0"/>
                <w:sz w:val="16"/>
                <w:szCs w:val="16"/>
                <w:lang w:eastAsia="ko-KR"/>
              </w:rPr>
            </w:pPr>
            <w:r w:rsidRPr="006D5B27">
              <w:rPr>
                <w:i/>
                <w:snapToGrid w:val="0"/>
                <w:sz w:val="16"/>
                <w:szCs w:val="16"/>
                <w:lang w:eastAsia="ko-KR"/>
              </w:rPr>
              <w:t xml:space="preserve">                              (</w:t>
            </w:r>
            <w:proofErr w:type="gramStart"/>
            <w:r w:rsidRPr="006D5B27">
              <w:rPr>
                <w:i/>
                <w:snapToGrid w:val="0"/>
                <w:sz w:val="16"/>
                <w:szCs w:val="16"/>
                <w:lang w:eastAsia="ko-KR"/>
              </w:rPr>
              <w:t xml:space="preserve">подпись)   </w:t>
            </w:r>
            <w:proofErr w:type="gramEnd"/>
            <w:r w:rsidRPr="006D5B27">
              <w:rPr>
                <w:i/>
                <w:snapToGrid w:val="0"/>
                <w:sz w:val="16"/>
                <w:szCs w:val="16"/>
                <w:lang w:eastAsia="ko-KR"/>
              </w:rPr>
              <w:t xml:space="preserve">                       </w:t>
            </w:r>
            <w:r w:rsidR="002C1E6B">
              <w:rPr>
                <w:i/>
                <w:snapToGrid w:val="0"/>
                <w:sz w:val="16"/>
                <w:szCs w:val="16"/>
                <w:lang w:eastAsia="ko-KR"/>
              </w:rPr>
              <w:t>(</w:t>
            </w:r>
            <w:proofErr w:type="spellStart"/>
            <w:r w:rsidR="002C1E6B">
              <w:rPr>
                <w:i/>
                <w:snapToGrid w:val="0"/>
                <w:sz w:val="16"/>
                <w:szCs w:val="16"/>
                <w:lang w:eastAsia="ko-KR"/>
              </w:rPr>
              <w:t>фио</w:t>
            </w:r>
            <w:proofErr w:type="spellEnd"/>
            <w:r w:rsidR="002C1E6B">
              <w:rPr>
                <w:i/>
                <w:snapToGrid w:val="0"/>
                <w:sz w:val="16"/>
                <w:szCs w:val="16"/>
                <w:lang w:eastAsia="ko-KR"/>
              </w:rPr>
              <w:t>)</w:t>
            </w:r>
            <w:r w:rsidRPr="006D5B27">
              <w:rPr>
                <w:i/>
                <w:snapToGrid w:val="0"/>
                <w:sz w:val="16"/>
                <w:szCs w:val="16"/>
                <w:lang w:eastAsia="ko-KR"/>
              </w:rPr>
              <w:t xml:space="preserve">   </w:t>
            </w:r>
          </w:p>
          <w:p w14:paraId="67A7A27D" w14:textId="77777777" w:rsidR="006D5B27" w:rsidRPr="006D5B27" w:rsidRDefault="006D5B27" w:rsidP="00466F9A">
            <w:pPr>
              <w:widowControl w:val="0"/>
              <w:spacing w:line="240" w:lineRule="atLeast"/>
              <w:ind w:firstLine="709"/>
              <w:rPr>
                <w:lang w:eastAsia="ko-KR"/>
              </w:rPr>
            </w:pPr>
            <w:r w:rsidRPr="006D5B27">
              <w:rPr>
                <w:i/>
                <w:snapToGrid w:val="0"/>
                <w:sz w:val="16"/>
                <w:szCs w:val="16"/>
                <w:lang w:eastAsia="ko-KR"/>
              </w:rPr>
              <w:t>М. П.</w:t>
            </w:r>
          </w:p>
        </w:tc>
        <w:tc>
          <w:tcPr>
            <w:tcW w:w="850" w:type="dxa"/>
          </w:tcPr>
          <w:p w14:paraId="2511905F" w14:textId="77777777" w:rsidR="006D5B27" w:rsidRPr="006D5B27" w:rsidRDefault="006D5B27" w:rsidP="00466F9A">
            <w:pPr>
              <w:autoSpaceDE w:val="0"/>
              <w:autoSpaceDN w:val="0"/>
              <w:adjustRightInd w:val="0"/>
              <w:spacing w:line="240" w:lineRule="atLeast"/>
              <w:ind w:firstLine="709"/>
              <w:jc w:val="center"/>
              <w:rPr>
                <w:b/>
                <w:lang w:eastAsia="ko-KR"/>
              </w:rPr>
            </w:pPr>
          </w:p>
        </w:tc>
        <w:tc>
          <w:tcPr>
            <w:tcW w:w="4394" w:type="dxa"/>
          </w:tcPr>
          <w:p w14:paraId="2DDC42C3" w14:textId="77777777" w:rsidR="006D5B27" w:rsidRDefault="006D5B27" w:rsidP="00466F9A">
            <w:pPr>
              <w:widowControl w:val="0"/>
              <w:spacing w:line="240" w:lineRule="atLeast"/>
              <w:ind w:firstLine="709"/>
              <w:rPr>
                <w:lang w:eastAsia="ko-KR"/>
              </w:rPr>
            </w:pPr>
          </w:p>
          <w:p w14:paraId="75F9F9CB" w14:textId="77777777" w:rsidR="006D5B27" w:rsidRPr="006D5B27" w:rsidRDefault="006D5B27" w:rsidP="00466F9A">
            <w:pPr>
              <w:widowControl w:val="0"/>
              <w:spacing w:line="240" w:lineRule="atLeast"/>
              <w:ind w:firstLine="709"/>
              <w:rPr>
                <w:lang w:eastAsia="ko-KR"/>
              </w:rPr>
            </w:pPr>
          </w:p>
          <w:p w14:paraId="11F0E17A" w14:textId="07321B30" w:rsidR="006D5B27" w:rsidRPr="006D5B27" w:rsidRDefault="006D5B27" w:rsidP="00466F9A">
            <w:pPr>
              <w:widowControl w:val="0"/>
              <w:spacing w:line="240" w:lineRule="atLeast"/>
              <w:ind w:firstLine="709"/>
              <w:rPr>
                <w:bCs/>
                <w:snapToGrid w:val="0"/>
                <w:lang w:eastAsia="ko-KR"/>
              </w:rPr>
            </w:pPr>
            <w:r w:rsidRPr="006D5B27">
              <w:rPr>
                <w:bCs/>
                <w:snapToGrid w:val="0"/>
                <w:lang w:eastAsia="ko-KR"/>
              </w:rPr>
              <w:t>__________</w:t>
            </w:r>
            <w:r>
              <w:rPr>
                <w:bCs/>
                <w:snapToGrid w:val="0"/>
                <w:lang w:eastAsia="ko-KR"/>
              </w:rPr>
              <w:t>___</w:t>
            </w:r>
            <w:r w:rsidRPr="006D5B27">
              <w:rPr>
                <w:bCs/>
                <w:snapToGrid w:val="0"/>
                <w:lang w:eastAsia="ko-KR"/>
              </w:rPr>
              <w:t>______</w:t>
            </w:r>
            <w:r w:rsidR="007521B5">
              <w:rPr>
                <w:bCs/>
                <w:snapToGrid w:val="0"/>
                <w:lang w:eastAsia="ko-KR"/>
              </w:rPr>
              <w:t>/</w:t>
            </w:r>
            <w:r>
              <w:rPr>
                <w:bCs/>
                <w:snapToGrid w:val="0"/>
                <w:lang w:eastAsia="ko-KR"/>
              </w:rPr>
              <w:t>_______</w:t>
            </w:r>
          </w:p>
          <w:p w14:paraId="6106BB31" w14:textId="77777777" w:rsidR="006D5B27" w:rsidRPr="006D5B27" w:rsidRDefault="006D5B27" w:rsidP="00466F9A">
            <w:pPr>
              <w:widowControl w:val="0"/>
              <w:spacing w:line="240" w:lineRule="atLeast"/>
              <w:ind w:firstLine="709"/>
              <w:rPr>
                <w:i/>
                <w:snapToGrid w:val="0"/>
                <w:sz w:val="16"/>
                <w:szCs w:val="16"/>
                <w:lang w:eastAsia="ko-KR"/>
              </w:rPr>
            </w:pPr>
            <w:r w:rsidRPr="006D5B27">
              <w:rPr>
                <w:i/>
                <w:snapToGrid w:val="0"/>
                <w:sz w:val="16"/>
                <w:szCs w:val="16"/>
                <w:lang w:eastAsia="ko-KR"/>
              </w:rPr>
              <w:t xml:space="preserve">                              (</w:t>
            </w:r>
            <w:proofErr w:type="gramStart"/>
            <w:r w:rsidRPr="006D5B27">
              <w:rPr>
                <w:i/>
                <w:snapToGrid w:val="0"/>
                <w:sz w:val="16"/>
                <w:szCs w:val="16"/>
                <w:lang w:eastAsia="ko-KR"/>
              </w:rPr>
              <w:t xml:space="preserve">подпись)   </w:t>
            </w:r>
            <w:proofErr w:type="gramEnd"/>
            <w:r w:rsidRPr="006D5B27">
              <w:rPr>
                <w:i/>
                <w:snapToGrid w:val="0"/>
                <w:sz w:val="16"/>
                <w:szCs w:val="16"/>
                <w:lang w:eastAsia="ko-KR"/>
              </w:rPr>
              <w:t xml:space="preserve">                 </w:t>
            </w:r>
            <w:r>
              <w:rPr>
                <w:i/>
                <w:snapToGrid w:val="0"/>
                <w:sz w:val="16"/>
                <w:szCs w:val="16"/>
                <w:lang w:eastAsia="ko-KR"/>
              </w:rPr>
              <w:t>(</w:t>
            </w:r>
            <w:proofErr w:type="spellStart"/>
            <w:r>
              <w:rPr>
                <w:i/>
                <w:snapToGrid w:val="0"/>
                <w:sz w:val="16"/>
                <w:szCs w:val="16"/>
                <w:lang w:eastAsia="ko-KR"/>
              </w:rPr>
              <w:t>фио</w:t>
            </w:r>
            <w:proofErr w:type="spellEnd"/>
            <w:r>
              <w:rPr>
                <w:i/>
                <w:snapToGrid w:val="0"/>
                <w:sz w:val="16"/>
                <w:szCs w:val="16"/>
                <w:lang w:eastAsia="ko-KR"/>
              </w:rPr>
              <w:t>)</w:t>
            </w:r>
          </w:p>
          <w:p w14:paraId="5A4837A4" w14:textId="77777777" w:rsidR="006D5B27" w:rsidRPr="006D5B27" w:rsidRDefault="006D5B27" w:rsidP="00466F9A">
            <w:pPr>
              <w:widowControl w:val="0"/>
              <w:spacing w:line="240" w:lineRule="atLeast"/>
              <w:ind w:firstLine="709"/>
              <w:rPr>
                <w:lang w:eastAsia="ko-KR"/>
              </w:rPr>
            </w:pPr>
            <w:r w:rsidRPr="006D5B27">
              <w:rPr>
                <w:i/>
                <w:snapToGrid w:val="0"/>
                <w:sz w:val="16"/>
                <w:szCs w:val="16"/>
                <w:lang w:eastAsia="ko-KR"/>
              </w:rPr>
              <w:t xml:space="preserve">   М. П.</w:t>
            </w:r>
          </w:p>
        </w:tc>
      </w:tr>
    </w:tbl>
    <w:p w14:paraId="455C3E13" w14:textId="77777777" w:rsidR="006D5B27" w:rsidRPr="006D5B27" w:rsidRDefault="006D5B27" w:rsidP="00466F9A">
      <w:pPr>
        <w:autoSpaceDE w:val="0"/>
        <w:autoSpaceDN w:val="0"/>
        <w:adjustRightInd w:val="0"/>
        <w:ind w:firstLine="709"/>
        <w:jc w:val="both"/>
        <w:rPr>
          <w:rFonts w:eastAsia="Malgun Gothic"/>
          <w:sz w:val="20"/>
          <w:szCs w:val="20"/>
        </w:rPr>
      </w:pPr>
    </w:p>
    <w:p w14:paraId="7EC62D0D" w14:textId="77777777" w:rsidR="006D5B27" w:rsidRPr="006D5B27" w:rsidRDefault="006D5B27" w:rsidP="00466F9A">
      <w:pPr>
        <w:autoSpaceDE w:val="0"/>
        <w:autoSpaceDN w:val="0"/>
        <w:adjustRightInd w:val="0"/>
        <w:ind w:firstLine="709"/>
        <w:jc w:val="both"/>
        <w:rPr>
          <w:rFonts w:eastAsia="Malgun Gothic"/>
          <w:sz w:val="20"/>
          <w:szCs w:val="20"/>
        </w:rPr>
      </w:pPr>
    </w:p>
    <w:p w14:paraId="13BB36E0" w14:textId="77777777" w:rsidR="006D5B27" w:rsidRDefault="006D5B27" w:rsidP="00466F9A">
      <w:pPr>
        <w:spacing w:line="240" w:lineRule="atLeast"/>
        <w:ind w:left="1072" w:firstLine="709"/>
        <w:jc w:val="center"/>
        <w:rPr>
          <w:b/>
          <w:color w:val="000000"/>
          <w:lang w:eastAsia="ko-KR"/>
        </w:rPr>
        <w:sectPr w:rsidR="006D5B27" w:rsidSect="00466F9A">
          <w:headerReference w:type="default" r:id="rId17"/>
          <w:footerReference w:type="even" r:id="rId18"/>
          <w:pgSz w:w="11906" w:h="16838"/>
          <w:pgMar w:top="1276" w:right="849" w:bottom="567" w:left="1701" w:header="709" w:footer="709" w:gutter="0"/>
          <w:cols w:space="708"/>
          <w:titlePg/>
          <w:docGrid w:linePitch="360"/>
        </w:sectPr>
      </w:pPr>
    </w:p>
    <w:tbl>
      <w:tblPr>
        <w:tblW w:w="0" w:type="auto"/>
        <w:tblInd w:w="5920" w:type="dxa"/>
        <w:tblLook w:val="04A0" w:firstRow="1" w:lastRow="0" w:firstColumn="1" w:lastColumn="0" w:noHBand="0" w:noVBand="1"/>
      </w:tblPr>
      <w:tblGrid>
        <w:gridCol w:w="3652"/>
      </w:tblGrid>
      <w:tr w:rsidR="006D5B27" w:rsidRPr="006D5B27" w14:paraId="03F5DFE8" w14:textId="77777777" w:rsidTr="00583280">
        <w:trPr>
          <w:trHeight w:val="902"/>
        </w:trPr>
        <w:tc>
          <w:tcPr>
            <w:tcW w:w="3652" w:type="dxa"/>
          </w:tcPr>
          <w:p w14:paraId="567FA76B" w14:textId="0B36E113" w:rsidR="006D5B27" w:rsidRPr="006D5B27" w:rsidRDefault="006D5B27" w:rsidP="00466F9A">
            <w:pPr>
              <w:ind w:firstLine="709"/>
              <w:rPr>
                <w:color w:val="000000"/>
                <w:lang w:eastAsia="ko-KR"/>
              </w:rPr>
            </w:pPr>
            <w:r w:rsidRPr="006D5B27">
              <w:rPr>
                <w:lang w:eastAsia="ko-KR"/>
              </w:rPr>
              <w:lastRenderedPageBreak/>
              <w:t> </w:t>
            </w:r>
            <w:r w:rsidRPr="006D5B27">
              <w:rPr>
                <w:color w:val="000000"/>
                <w:lang w:eastAsia="ko-KR"/>
              </w:rPr>
              <w:t xml:space="preserve">Приложение № </w:t>
            </w:r>
            <w:r w:rsidR="00C876AE">
              <w:rPr>
                <w:color w:val="000000"/>
                <w:lang w:eastAsia="ko-KR"/>
              </w:rPr>
              <w:t>7</w:t>
            </w:r>
            <w:r w:rsidRPr="006D5B27">
              <w:rPr>
                <w:color w:val="000000"/>
                <w:lang w:eastAsia="ko-KR"/>
              </w:rPr>
              <w:t xml:space="preserve"> к концессионному соглашению от _______ 202___ года</w:t>
            </w:r>
          </w:p>
          <w:p w14:paraId="7A46AA08" w14:textId="77777777" w:rsidR="006D5B27" w:rsidRPr="006D5B27" w:rsidRDefault="006D5B27" w:rsidP="00466F9A">
            <w:pPr>
              <w:ind w:firstLine="709"/>
              <w:rPr>
                <w:color w:val="000000"/>
                <w:lang w:eastAsia="ko-KR"/>
              </w:rPr>
            </w:pPr>
            <w:r w:rsidRPr="006D5B27">
              <w:rPr>
                <w:color w:val="000000"/>
                <w:lang w:eastAsia="ko-KR"/>
              </w:rPr>
              <w:t xml:space="preserve"> № _________</w:t>
            </w:r>
          </w:p>
        </w:tc>
      </w:tr>
    </w:tbl>
    <w:p w14:paraId="0A9B8972" w14:textId="77777777" w:rsidR="006D5B27" w:rsidRPr="006D5B27" w:rsidRDefault="006D5B27" w:rsidP="00466F9A">
      <w:pPr>
        <w:widowControl w:val="0"/>
        <w:autoSpaceDE w:val="0"/>
        <w:autoSpaceDN w:val="0"/>
        <w:adjustRightInd w:val="0"/>
        <w:ind w:left="720" w:firstLine="709"/>
        <w:jc w:val="both"/>
        <w:rPr>
          <w:lang w:eastAsia="ko-KR"/>
        </w:rPr>
      </w:pPr>
    </w:p>
    <w:p w14:paraId="0BF49CCE" w14:textId="77777777" w:rsidR="006D5B27" w:rsidRPr="006D5B27" w:rsidRDefault="006D5B27" w:rsidP="00466F9A">
      <w:pPr>
        <w:shd w:val="clear" w:color="auto" w:fill="FFFFFF"/>
        <w:ind w:firstLine="709"/>
        <w:jc w:val="center"/>
        <w:rPr>
          <w:color w:val="000000"/>
        </w:rPr>
      </w:pPr>
      <w:r w:rsidRPr="006D5B27">
        <w:rPr>
          <w:color w:val="000000"/>
        </w:rPr>
        <w:t xml:space="preserve">АКТ ОБ ИСПОЛНЕНИИ КОНЦЕССИОНЕРОМ СВОИХ ОБЯЗАТЕЛЬСТВ ПО </w:t>
      </w:r>
    </w:p>
    <w:p w14:paraId="42303BC4" w14:textId="77777777" w:rsidR="006D5B27" w:rsidRPr="006D5B27" w:rsidRDefault="006D5B27" w:rsidP="00466F9A">
      <w:pPr>
        <w:shd w:val="clear" w:color="auto" w:fill="FFFFFF"/>
        <w:ind w:firstLine="709"/>
        <w:jc w:val="center"/>
        <w:rPr>
          <w:color w:val="000000"/>
        </w:rPr>
      </w:pPr>
      <w:r w:rsidRPr="006D5B27">
        <w:rPr>
          <w:color w:val="000000"/>
        </w:rPr>
        <w:t xml:space="preserve"> РЕКОНСТРУКЦИИ ИМУЩЕСТВА, ВХОДЯЩЕГО В ОБЪЕКТ СОГЛАШЕНИЯ</w:t>
      </w:r>
    </w:p>
    <w:p w14:paraId="4F719921" w14:textId="77777777" w:rsidR="006D5B27" w:rsidRPr="006D5B27" w:rsidRDefault="006D5B27" w:rsidP="00466F9A">
      <w:pPr>
        <w:shd w:val="clear" w:color="auto" w:fill="FFFFFF"/>
        <w:ind w:firstLine="709"/>
        <w:jc w:val="both"/>
        <w:rPr>
          <w:color w:val="000000"/>
        </w:rPr>
      </w:pPr>
    </w:p>
    <w:p w14:paraId="540C7967" w14:textId="3986BEEC" w:rsidR="006D5B27" w:rsidRPr="006D5B27" w:rsidRDefault="006D5B27" w:rsidP="007521B5">
      <w:pPr>
        <w:shd w:val="clear" w:color="auto" w:fill="FFFFFF"/>
        <w:jc w:val="both"/>
        <w:rPr>
          <w:color w:val="000000"/>
        </w:rPr>
      </w:pPr>
      <w:r w:rsidRPr="006D5B27">
        <w:rPr>
          <w:color w:val="000000"/>
        </w:rPr>
        <w:t>г.</w:t>
      </w:r>
      <w:r w:rsidR="001E0C75">
        <w:rPr>
          <w:color w:val="000000"/>
        </w:rPr>
        <w:t> </w:t>
      </w:r>
      <w:r w:rsidRPr="006D5B27">
        <w:rPr>
          <w:color w:val="000000"/>
        </w:rPr>
        <w:t>Советская Гавань</w:t>
      </w:r>
      <w:r w:rsidR="007521B5">
        <w:rPr>
          <w:color w:val="000000"/>
        </w:rPr>
        <w:t xml:space="preserve">                                                                               </w:t>
      </w:r>
      <w:proofErr w:type="gramStart"/>
      <w:r w:rsidR="007521B5">
        <w:rPr>
          <w:color w:val="000000"/>
        </w:rPr>
        <w:t xml:space="preserve">  </w:t>
      </w:r>
      <w:r w:rsidRPr="006D5B27">
        <w:rPr>
          <w:color w:val="000000"/>
        </w:rPr>
        <w:t xml:space="preserve"> «</w:t>
      </w:r>
      <w:proofErr w:type="gramEnd"/>
      <w:r w:rsidRPr="006D5B27">
        <w:rPr>
          <w:color w:val="000000"/>
        </w:rPr>
        <w:t>__»__________ 202_г.</w:t>
      </w:r>
    </w:p>
    <w:p w14:paraId="7D9A4C44" w14:textId="77777777" w:rsidR="006D5B27" w:rsidRPr="006D5B27" w:rsidRDefault="006D5B27" w:rsidP="00466F9A">
      <w:pPr>
        <w:shd w:val="clear" w:color="auto" w:fill="FFFFFF"/>
        <w:ind w:firstLine="709"/>
        <w:jc w:val="both"/>
        <w:rPr>
          <w:color w:val="000000"/>
        </w:rPr>
      </w:pPr>
    </w:p>
    <w:p w14:paraId="236CC377" w14:textId="6A2EDECB" w:rsidR="006D5B27" w:rsidRPr="006D5B27" w:rsidRDefault="006D5B27" w:rsidP="00466F9A">
      <w:pPr>
        <w:shd w:val="clear" w:color="auto" w:fill="FFFFFF"/>
        <w:overflowPunct w:val="0"/>
        <w:autoSpaceDE w:val="0"/>
        <w:autoSpaceDN w:val="0"/>
        <w:adjustRightInd w:val="0"/>
        <w:ind w:firstLine="709"/>
        <w:contextualSpacing/>
        <w:jc w:val="both"/>
        <w:textAlignment w:val="baseline"/>
        <w:rPr>
          <w:color w:val="000000"/>
        </w:rPr>
      </w:pPr>
      <w:r w:rsidRPr="006D5B27">
        <w:rPr>
          <w:color w:val="000000"/>
        </w:rPr>
        <w:t>_</w:t>
      </w:r>
      <w:r w:rsidR="00622645">
        <w:rPr>
          <w:color w:val="000000"/>
        </w:rPr>
        <w:t>_______________________________</w:t>
      </w:r>
      <w:r w:rsidRPr="006D5B27">
        <w:rPr>
          <w:color w:val="000000"/>
        </w:rPr>
        <w:t>, от имени которого выступает_____________ действующий на основании ______________ , в лице ____________ , действующего на основании________________ , именуемый в дальнейшем Концедентом, с одной стороны, и_______________ в лице________________ ,действующего на основании_______________, именуемый в дальнейшем Концессионером, с другой стороны, именуемые также Сторонами, составили настоящий акт приемки выполненных работ о нижеследующем:</w:t>
      </w:r>
    </w:p>
    <w:p w14:paraId="1E938253" w14:textId="77777777" w:rsidR="006D5B27" w:rsidRPr="006D5B27" w:rsidRDefault="006D5B27" w:rsidP="00466F9A">
      <w:pPr>
        <w:shd w:val="clear" w:color="auto" w:fill="FFFFFF"/>
        <w:ind w:firstLine="709"/>
        <w:jc w:val="both"/>
        <w:rPr>
          <w:color w:val="000000"/>
        </w:rPr>
      </w:pPr>
    </w:p>
    <w:p w14:paraId="1BFB78AE" w14:textId="76390D1B" w:rsidR="006D5B27" w:rsidRPr="006D5B27" w:rsidRDefault="006D5B27" w:rsidP="00466F9A">
      <w:pPr>
        <w:shd w:val="clear" w:color="auto" w:fill="FFFFFF"/>
        <w:ind w:firstLine="709"/>
        <w:jc w:val="both"/>
        <w:rPr>
          <w:color w:val="000000"/>
        </w:rPr>
      </w:pPr>
      <w:r w:rsidRPr="006D5B27">
        <w:rPr>
          <w:color w:val="000000"/>
        </w:rPr>
        <w:t>В соответствии с Концессионным с</w:t>
      </w:r>
      <w:r w:rsidR="00622645">
        <w:rPr>
          <w:color w:val="000000"/>
        </w:rPr>
        <w:t>оглашением № __________ от «__</w:t>
      </w:r>
      <w:proofErr w:type="gramStart"/>
      <w:r w:rsidR="00622645">
        <w:rPr>
          <w:color w:val="000000"/>
        </w:rPr>
        <w:t>_»</w:t>
      </w:r>
      <w:r w:rsidRPr="006D5B27">
        <w:rPr>
          <w:color w:val="000000"/>
        </w:rPr>
        <w:t>_</w:t>
      </w:r>
      <w:proofErr w:type="gramEnd"/>
      <w:r w:rsidRPr="006D5B27">
        <w:rPr>
          <w:color w:val="000000"/>
        </w:rPr>
        <w:t>____________ 202 _ г. Концессионер выполнил, а Концедент принял следующие работы в отношении Объекта Соглашения:</w:t>
      </w:r>
    </w:p>
    <w:tbl>
      <w:tblPr>
        <w:tblStyle w:val="65"/>
        <w:tblW w:w="0" w:type="auto"/>
        <w:tblLook w:val="04A0" w:firstRow="1" w:lastRow="0" w:firstColumn="1" w:lastColumn="0" w:noHBand="0" w:noVBand="1"/>
      </w:tblPr>
      <w:tblGrid>
        <w:gridCol w:w="1308"/>
        <w:gridCol w:w="1715"/>
        <w:gridCol w:w="1715"/>
        <w:gridCol w:w="1569"/>
        <w:gridCol w:w="1686"/>
        <w:gridCol w:w="1579"/>
      </w:tblGrid>
      <w:tr w:rsidR="006D5B27" w:rsidRPr="006D5B27" w14:paraId="2A0E6401" w14:textId="77777777" w:rsidTr="00235123">
        <w:tc>
          <w:tcPr>
            <w:tcW w:w="1713" w:type="dxa"/>
            <w:vAlign w:val="center"/>
          </w:tcPr>
          <w:p w14:paraId="19516C7A" w14:textId="77777777" w:rsidR="006D5B27" w:rsidRPr="00235123" w:rsidRDefault="006D5B27" w:rsidP="00235123">
            <w:pPr>
              <w:jc w:val="center"/>
              <w:rPr>
                <w:rFonts w:ascii="Times New Roman" w:eastAsia="Times New Roman" w:hAnsi="Times New Roman"/>
                <w:color w:val="000000"/>
              </w:rPr>
            </w:pPr>
            <w:r w:rsidRPr="00235123">
              <w:rPr>
                <w:rFonts w:ascii="Times New Roman" w:eastAsia="Times New Roman" w:hAnsi="Times New Roman"/>
                <w:color w:val="000000"/>
              </w:rPr>
              <w:t>№ п/п</w:t>
            </w:r>
          </w:p>
        </w:tc>
        <w:tc>
          <w:tcPr>
            <w:tcW w:w="1713" w:type="dxa"/>
            <w:vAlign w:val="center"/>
          </w:tcPr>
          <w:p w14:paraId="63BB3FD0" w14:textId="77777777" w:rsidR="006D5B27" w:rsidRPr="00235123" w:rsidRDefault="006D5B27" w:rsidP="00235123">
            <w:pPr>
              <w:jc w:val="center"/>
              <w:rPr>
                <w:rFonts w:ascii="Times New Roman" w:eastAsia="Times New Roman" w:hAnsi="Times New Roman"/>
                <w:color w:val="000000"/>
              </w:rPr>
            </w:pPr>
            <w:r w:rsidRPr="00235123">
              <w:rPr>
                <w:rFonts w:ascii="Times New Roman" w:eastAsia="Times New Roman" w:hAnsi="Times New Roman"/>
                <w:color w:val="000000"/>
              </w:rPr>
              <w:t>Наименование объекта</w:t>
            </w:r>
          </w:p>
        </w:tc>
        <w:tc>
          <w:tcPr>
            <w:tcW w:w="1713" w:type="dxa"/>
            <w:vAlign w:val="center"/>
          </w:tcPr>
          <w:p w14:paraId="218BF0F2" w14:textId="003CDBDF" w:rsidR="006D5B27" w:rsidRPr="00235123" w:rsidRDefault="006D5B27" w:rsidP="00235123">
            <w:pPr>
              <w:jc w:val="center"/>
              <w:rPr>
                <w:rFonts w:ascii="Times New Roman" w:eastAsia="Times New Roman" w:hAnsi="Times New Roman"/>
                <w:color w:val="000000"/>
              </w:rPr>
            </w:pPr>
            <w:r w:rsidRPr="00235123">
              <w:rPr>
                <w:rFonts w:ascii="Times New Roman" w:eastAsia="Times New Roman" w:hAnsi="Times New Roman"/>
                <w:color w:val="000000"/>
              </w:rPr>
              <w:t>Наименование работ</w:t>
            </w:r>
          </w:p>
        </w:tc>
        <w:tc>
          <w:tcPr>
            <w:tcW w:w="1714" w:type="dxa"/>
            <w:vAlign w:val="center"/>
          </w:tcPr>
          <w:p w14:paraId="10A73A5A" w14:textId="77777777" w:rsidR="006D5B27" w:rsidRPr="00235123" w:rsidRDefault="006D5B27" w:rsidP="00235123">
            <w:pPr>
              <w:jc w:val="center"/>
              <w:rPr>
                <w:rFonts w:ascii="Times New Roman" w:eastAsia="Times New Roman" w:hAnsi="Times New Roman"/>
                <w:color w:val="000000"/>
              </w:rPr>
            </w:pPr>
            <w:r w:rsidRPr="00235123">
              <w:rPr>
                <w:rFonts w:ascii="Times New Roman" w:eastAsia="Times New Roman" w:hAnsi="Times New Roman"/>
                <w:color w:val="000000"/>
              </w:rPr>
              <w:t>Единицы измерения</w:t>
            </w:r>
          </w:p>
        </w:tc>
        <w:tc>
          <w:tcPr>
            <w:tcW w:w="1714" w:type="dxa"/>
            <w:vAlign w:val="center"/>
          </w:tcPr>
          <w:p w14:paraId="7A763847" w14:textId="77777777" w:rsidR="006D5B27" w:rsidRPr="00235123" w:rsidRDefault="006D5B27" w:rsidP="00235123">
            <w:pPr>
              <w:jc w:val="center"/>
              <w:rPr>
                <w:rFonts w:ascii="Times New Roman" w:eastAsia="Times New Roman" w:hAnsi="Times New Roman"/>
                <w:color w:val="000000"/>
              </w:rPr>
            </w:pPr>
            <w:r w:rsidRPr="00235123">
              <w:rPr>
                <w:rFonts w:ascii="Times New Roman" w:eastAsia="Times New Roman" w:hAnsi="Times New Roman"/>
                <w:color w:val="000000"/>
              </w:rPr>
              <w:t>Объем / количество выполненных работ</w:t>
            </w:r>
          </w:p>
        </w:tc>
        <w:tc>
          <w:tcPr>
            <w:tcW w:w="1714" w:type="dxa"/>
            <w:vAlign w:val="center"/>
          </w:tcPr>
          <w:p w14:paraId="2459F4BB" w14:textId="39CB979C" w:rsidR="006D5B27" w:rsidRPr="00235123" w:rsidRDefault="006D5B27" w:rsidP="00235123">
            <w:pPr>
              <w:jc w:val="center"/>
              <w:rPr>
                <w:rFonts w:ascii="Times New Roman" w:eastAsia="Times New Roman" w:hAnsi="Times New Roman"/>
                <w:color w:val="000000"/>
              </w:rPr>
            </w:pPr>
            <w:r w:rsidRPr="00235123">
              <w:rPr>
                <w:rFonts w:ascii="Times New Roman" w:eastAsia="Times New Roman" w:hAnsi="Times New Roman"/>
                <w:color w:val="000000"/>
              </w:rPr>
              <w:t>Стоимость работ</w:t>
            </w:r>
          </w:p>
        </w:tc>
      </w:tr>
      <w:tr w:rsidR="006D5B27" w:rsidRPr="006D5B27" w14:paraId="7D1B1924" w14:textId="77777777" w:rsidTr="007009C2">
        <w:tc>
          <w:tcPr>
            <w:tcW w:w="1713" w:type="dxa"/>
          </w:tcPr>
          <w:p w14:paraId="051F4B71" w14:textId="77777777" w:rsidR="006D5B27" w:rsidRPr="006D5B27" w:rsidRDefault="006D5B27" w:rsidP="00466F9A">
            <w:pPr>
              <w:ind w:firstLine="709"/>
              <w:jc w:val="both"/>
              <w:rPr>
                <w:color w:val="000000"/>
              </w:rPr>
            </w:pPr>
          </w:p>
        </w:tc>
        <w:tc>
          <w:tcPr>
            <w:tcW w:w="1713" w:type="dxa"/>
          </w:tcPr>
          <w:p w14:paraId="1C9DCFB2" w14:textId="77777777" w:rsidR="006D5B27" w:rsidRPr="006D5B27" w:rsidRDefault="006D5B27" w:rsidP="00466F9A">
            <w:pPr>
              <w:ind w:firstLine="709"/>
              <w:jc w:val="both"/>
              <w:rPr>
                <w:color w:val="000000"/>
              </w:rPr>
            </w:pPr>
          </w:p>
        </w:tc>
        <w:tc>
          <w:tcPr>
            <w:tcW w:w="1713" w:type="dxa"/>
          </w:tcPr>
          <w:p w14:paraId="6D35A87E" w14:textId="77777777" w:rsidR="006D5B27" w:rsidRPr="006D5B27" w:rsidRDefault="006D5B27" w:rsidP="00466F9A">
            <w:pPr>
              <w:ind w:firstLine="709"/>
              <w:jc w:val="both"/>
              <w:rPr>
                <w:color w:val="000000"/>
              </w:rPr>
            </w:pPr>
          </w:p>
        </w:tc>
        <w:tc>
          <w:tcPr>
            <w:tcW w:w="1714" w:type="dxa"/>
          </w:tcPr>
          <w:p w14:paraId="3E8DD8E4" w14:textId="77777777" w:rsidR="006D5B27" w:rsidRPr="006D5B27" w:rsidRDefault="006D5B27" w:rsidP="00466F9A">
            <w:pPr>
              <w:ind w:firstLine="709"/>
              <w:jc w:val="both"/>
              <w:rPr>
                <w:color w:val="000000"/>
              </w:rPr>
            </w:pPr>
          </w:p>
        </w:tc>
        <w:tc>
          <w:tcPr>
            <w:tcW w:w="1714" w:type="dxa"/>
          </w:tcPr>
          <w:p w14:paraId="62C68B0D" w14:textId="77777777" w:rsidR="006D5B27" w:rsidRPr="006D5B27" w:rsidRDefault="006D5B27" w:rsidP="00466F9A">
            <w:pPr>
              <w:ind w:firstLine="709"/>
              <w:jc w:val="both"/>
              <w:rPr>
                <w:color w:val="000000"/>
              </w:rPr>
            </w:pPr>
          </w:p>
        </w:tc>
        <w:tc>
          <w:tcPr>
            <w:tcW w:w="1714" w:type="dxa"/>
          </w:tcPr>
          <w:p w14:paraId="75D164F6" w14:textId="77777777" w:rsidR="006D5B27" w:rsidRPr="006D5B27" w:rsidRDefault="006D5B27" w:rsidP="00466F9A">
            <w:pPr>
              <w:ind w:firstLine="709"/>
              <w:jc w:val="both"/>
              <w:rPr>
                <w:color w:val="000000"/>
              </w:rPr>
            </w:pPr>
          </w:p>
        </w:tc>
      </w:tr>
      <w:tr w:rsidR="006D5B27" w:rsidRPr="006D5B27" w14:paraId="48428467" w14:textId="77777777" w:rsidTr="007009C2">
        <w:tc>
          <w:tcPr>
            <w:tcW w:w="1713" w:type="dxa"/>
          </w:tcPr>
          <w:p w14:paraId="13A069F3" w14:textId="77777777" w:rsidR="006D5B27" w:rsidRPr="006D5B27" w:rsidRDefault="006D5B27" w:rsidP="00466F9A">
            <w:pPr>
              <w:ind w:firstLine="709"/>
              <w:jc w:val="both"/>
              <w:rPr>
                <w:color w:val="000000"/>
              </w:rPr>
            </w:pPr>
          </w:p>
        </w:tc>
        <w:tc>
          <w:tcPr>
            <w:tcW w:w="1713" w:type="dxa"/>
          </w:tcPr>
          <w:p w14:paraId="0C0D4A19" w14:textId="77777777" w:rsidR="006D5B27" w:rsidRPr="006D5B27" w:rsidRDefault="006D5B27" w:rsidP="00466F9A">
            <w:pPr>
              <w:ind w:firstLine="709"/>
              <w:jc w:val="both"/>
              <w:rPr>
                <w:color w:val="000000"/>
              </w:rPr>
            </w:pPr>
          </w:p>
        </w:tc>
        <w:tc>
          <w:tcPr>
            <w:tcW w:w="1713" w:type="dxa"/>
          </w:tcPr>
          <w:p w14:paraId="74E06B1C" w14:textId="77777777" w:rsidR="006D5B27" w:rsidRPr="006D5B27" w:rsidRDefault="006D5B27" w:rsidP="00466F9A">
            <w:pPr>
              <w:ind w:firstLine="709"/>
              <w:jc w:val="both"/>
              <w:rPr>
                <w:color w:val="000000"/>
              </w:rPr>
            </w:pPr>
          </w:p>
        </w:tc>
        <w:tc>
          <w:tcPr>
            <w:tcW w:w="1714" w:type="dxa"/>
          </w:tcPr>
          <w:p w14:paraId="6079FCB1" w14:textId="77777777" w:rsidR="006D5B27" w:rsidRPr="006D5B27" w:rsidRDefault="006D5B27" w:rsidP="00466F9A">
            <w:pPr>
              <w:ind w:firstLine="709"/>
              <w:jc w:val="both"/>
              <w:rPr>
                <w:color w:val="000000"/>
              </w:rPr>
            </w:pPr>
          </w:p>
        </w:tc>
        <w:tc>
          <w:tcPr>
            <w:tcW w:w="1714" w:type="dxa"/>
          </w:tcPr>
          <w:p w14:paraId="42E00551" w14:textId="77777777" w:rsidR="006D5B27" w:rsidRPr="006D5B27" w:rsidRDefault="006D5B27" w:rsidP="00466F9A">
            <w:pPr>
              <w:ind w:firstLine="709"/>
              <w:jc w:val="both"/>
              <w:rPr>
                <w:color w:val="000000"/>
              </w:rPr>
            </w:pPr>
          </w:p>
        </w:tc>
        <w:tc>
          <w:tcPr>
            <w:tcW w:w="1714" w:type="dxa"/>
          </w:tcPr>
          <w:p w14:paraId="2738C74C" w14:textId="77777777" w:rsidR="006D5B27" w:rsidRPr="006D5B27" w:rsidRDefault="006D5B27" w:rsidP="00466F9A">
            <w:pPr>
              <w:ind w:firstLine="709"/>
              <w:jc w:val="both"/>
              <w:rPr>
                <w:color w:val="000000"/>
              </w:rPr>
            </w:pPr>
          </w:p>
        </w:tc>
      </w:tr>
      <w:tr w:rsidR="006D5B27" w:rsidRPr="006D5B27" w14:paraId="254B0266" w14:textId="77777777" w:rsidTr="007009C2">
        <w:tc>
          <w:tcPr>
            <w:tcW w:w="1713" w:type="dxa"/>
          </w:tcPr>
          <w:p w14:paraId="3ADE3C6F" w14:textId="77777777" w:rsidR="006D5B27" w:rsidRPr="006D5B27" w:rsidRDefault="006D5B27" w:rsidP="00466F9A">
            <w:pPr>
              <w:ind w:firstLine="709"/>
              <w:jc w:val="both"/>
              <w:rPr>
                <w:color w:val="000000"/>
              </w:rPr>
            </w:pPr>
          </w:p>
        </w:tc>
        <w:tc>
          <w:tcPr>
            <w:tcW w:w="1713" w:type="dxa"/>
          </w:tcPr>
          <w:p w14:paraId="7AC14011" w14:textId="77777777" w:rsidR="006D5B27" w:rsidRPr="006D5B27" w:rsidRDefault="006D5B27" w:rsidP="00466F9A">
            <w:pPr>
              <w:ind w:firstLine="709"/>
              <w:jc w:val="both"/>
              <w:rPr>
                <w:color w:val="000000"/>
              </w:rPr>
            </w:pPr>
          </w:p>
        </w:tc>
        <w:tc>
          <w:tcPr>
            <w:tcW w:w="1713" w:type="dxa"/>
          </w:tcPr>
          <w:p w14:paraId="62C3D2E5" w14:textId="77777777" w:rsidR="006D5B27" w:rsidRPr="006D5B27" w:rsidRDefault="006D5B27" w:rsidP="00466F9A">
            <w:pPr>
              <w:ind w:firstLine="709"/>
              <w:jc w:val="both"/>
              <w:rPr>
                <w:color w:val="000000"/>
              </w:rPr>
            </w:pPr>
          </w:p>
        </w:tc>
        <w:tc>
          <w:tcPr>
            <w:tcW w:w="1714" w:type="dxa"/>
          </w:tcPr>
          <w:p w14:paraId="0D7E8BD0" w14:textId="77777777" w:rsidR="006D5B27" w:rsidRPr="006D5B27" w:rsidRDefault="006D5B27" w:rsidP="00466F9A">
            <w:pPr>
              <w:ind w:firstLine="709"/>
              <w:jc w:val="both"/>
              <w:rPr>
                <w:color w:val="000000"/>
              </w:rPr>
            </w:pPr>
          </w:p>
        </w:tc>
        <w:tc>
          <w:tcPr>
            <w:tcW w:w="1714" w:type="dxa"/>
          </w:tcPr>
          <w:p w14:paraId="4AC65E43" w14:textId="32DDC0DE" w:rsidR="006D5B27" w:rsidRPr="006D5B27" w:rsidRDefault="00235123" w:rsidP="00466F9A">
            <w:pPr>
              <w:ind w:firstLine="709"/>
              <w:jc w:val="both"/>
              <w:rPr>
                <w:color w:val="000000"/>
              </w:rPr>
            </w:pPr>
            <w:r>
              <w:rPr>
                <w:color w:val="000000"/>
              </w:rPr>
              <w:t>И</w:t>
            </w:r>
            <w:r w:rsidR="006D5B27" w:rsidRPr="006D5B27">
              <w:rPr>
                <w:color w:val="000000"/>
              </w:rPr>
              <w:t>того</w:t>
            </w:r>
          </w:p>
        </w:tc>
        <w:tc>
          <w:tcPr>
            <w:tcW w:w="1714" w:type="dxa"/>
          </w:tcPr>
          <w:p w14:paraId="371B16EB" w14:textId="77777777" w:rsidR="006D5B27" w:rsidRPr="006D5B27" w:rsidRDefault="006D5B27" w:rsidP="00466F9A">
            <w:pPr>
              <w:ind w:firstLine="709"/>
              <w:jc w:val="both"/>
              <w:rPr>
                <w:color w:val="000000"/>
              </w:rPr>
            </w:pPr>
          </w:p>
        </w:tc>
      </w:tr>
    </w:tbl>
    <w:p w14:paraId="49A7D267" w14:textId="77777777" w:rsidR="006D5B27" w:rsidRPr="006D5B27" w:rsidRDefault="006D5B27" w:rsidP="00466F9A">
      <w:pPr>
        <w:shd w:val="clear" w:color="auto" w:fill="FFFFFF"/>
        <w:ind w:firstLine="709"/>
        <w:jc w:val="both"/>
        <w:rPr>
          <w:color w:val="000000"/>
        </w:rPr>
      </w:pPr>
    </w:p>
    <w:p w14:paraId="463FA0F8" w14:textId="77777777" w:rsidR="006D5B27" w:rsidRPr="006D5B27" w:rsidRDefault="006D5B27" w:rsidP="00466F9A">
      <w:pPr>
        <w:shd w:val="clear" w:color="auto" w:fill="FFFFFF"/>
        <w:ind w:firstLine="709"/>
        <w:jc w:val="both"/>
        <w:rPr>
          <w:color w:val="000000"/>
        </w:rPr>
      </w:pPr>
    </w:p>
    <w:p w14:paraId="120F24FC" w14:textId="77777777" w:rsidR="006D5B27" w:rsidRPr="006D5B27" w:rsidRDefault="006D5B27" w:rsidP="00466F9A">
      <w:pPr>
        <w:numPr>
          <w:ilvl w:val="0"/>
          <w:numId w:val="18"/>
        </w:numPr>
        <w:shd w:val="clear" w:color="auto" w:fill="FFFFFF"/>
        <w:overflowPunct w:val="0"/>
        <w:autoSpaceDE w:val="0"/>
        <w:autoSpaceDN w:val="0"/>
        <w:adjustRightInd w:val="0"/>
        <w:ind w:firstLine="709"/>
        <w:contextualSpacing/>
        <w:jc w:val="both"/>
        <w:textAlignment w:val="baseline"/>
        <w:rPr>
          <w:color w:val="000000"/>
        </w:rPr>
      </w:pPr>
      <w:r w:rsidRPr="006D5B27">
        <w:rPr>
          <w:color w:val="000000"/>
        </w:rPr>
        <w:t>Работы выполнены в полном объеме и в установленный срок. Концедент к объему, качеству и срокам выполнения работ претензий не имеет.</w:t>
      </w:r>
    </w:p>
    <w:p w14:paraId="6A0A97AF" w14:textId="77777777" w:rsidR="006D5B27" w:rsidRPr="006D5B27" w:rsidRDefault="006D5B27" w:rsidP="00466F9A">
      <w:pPr>
        <w:numPr>
          <w:ilvl w:val="0"/>
          <w:numId w:val="18"/>
        </w:numPr>
        <w:shd w:val="clear" w:color="auto" w:fill="FFFFFF"/>
        <w:overflowPunct w:val="0"/>
        <w:autoSpaceDE w:val="0"/>
        <w:autoSpaceDN w:val="0"/>
        <w:adjustRightInd w:val="0"/>
        <w:ind w:firstLine="709"/>
        <w:contextualSpacing/>
        <w:jc w:val="both"/>
        <w:textAlignment w:val="baseline"/>
        <w:rPr>
          <w:color w:val="000000"/>
        </w:rPr>
      </w:pPr>
      <w:r w:rsidRPr="006D5B27">
        <w:rPr>
          <w:color w:val="000000"/>
        </w:rPr>
        <w:t>Настоящий акт составлен в ____экземплярах, по _____экземпляру для каждой из Сторон.</w:t>
      </w:r>
    </w:p>
    <w:p w14:paraId="336A00FF" w14:textId="77777777" w:rsidR="006D5B27" w:rsidRPr="006D5B27" w:rsidRDefault="006D5B27" w:rsidP="00466F9A">
      <w:pPr>
        <w:widowControl w:val="0"/>
        <w:autoSpaceDE w:val="0"/>
        <w:autoSpaceDN w:val="0"/>
        <w:adjustRightInd w:val="0"/>
        <w:ind w:firstLine="709"/>
        <w:jc w:val="right"/>
        <w:rPr>
          <w:rFonts w:eastAsia="Malgun Gothic"/>
        </w:rPr>
      </w:pPr>
    </w:p>
    <w:p w14:paraId="04B50A1C" w14:textId="77777777" w:rsidR="006D5B27" w:rsidRPr="006D5B27" w:rsidRDefault="006D5B27" w:rsidP="00466F9A">
      <w:pPr>
        <w:widowControl w:val="0"/>
        <w:autoSpaceDE w:val="0"/>
        <w:autoSpaceDN w:val="0"/>
        <w:adjustRightInd w:val="0"/>
        <w:ind w:firstLine="709"/>
        <w:jc w:val="right"/>
        <w:rPr>
          <w:rFonts w:eastAsia="Malgun Gothic"/>
        </w:rPr>
      </w:pPr>
    </w:p>
    <w:tbl>
      <w:tblPr>
        <w:tblW w:w="9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7"/>
        <w:gridCol w:w="850"/>
        <w:gridCol w:w="4394"/>
        <w:gridCol w:w="9"/>
      </w:tblGrid>
      <w:tr w:rsidR="006D5B27" w:rsidRPr="006D5B27" w14:paraId="44CD65F5" w14:textId="77777777" w:rsidTr="007009C2">
        <w:trPr>
          <w:trHeight w:val="299"/>
          <w:jc w:val="center"/>
        </w:trPr>
        <w:tc>
          <w:tcPr>
            <w:tcW w:w="9790" w:type="dxa"/>
            <w:gridSpan w:val="4"/>
          </w:tcPr>
          <w:p w14:paraId="305194FC" w14:textId="77777777" w:rsidR="006D5B27" w:rsidRPr="006D5B27" w:rsidRDefault="006D5B27" w:rsidP="00466F9A">
            <w:pPr>
              <w:spacing w:line="240" w:lineRule="atLeast"/>
              <w:ind w:firstLine="709"/>
              <w:jc w:val="center"/>
              <w:rPr>
                <w:lang w:eastAsia="ko-KR"/>
              </w:rPr>
            </w:pPr>
            <w:r w:rsidRPr="006D5B27">
              <w:rPr>
                <w:lang w:eastAsia="ko-KR"/>
              </w:rPr>
              <w:t>Подписи сторон:</w:t>
            </w:r>
          </w:p>
        </w:tc>
      </w:tr>
      <w:tr w:rsidR="006D5B27" w:rsidRPr="006D5B27" w14:paraId="2862F708" w14:textId="77777777" w:rsidTr="007009C2">
        <w:tblPrEx>
          <w:tblLook w:val="04A0" w:firstRow="1" w:lastRow="0" w:firstColumn="1" w:lastColumn="0" w:noHBand="0" w:noVBand="1"/>
        </w:tblPrEx>
        <w:trPr>
          <w:gridAfter w:val="1"/>
          <w:wAfter w:w="9" w:type="dxa"/>
          <w:jc w:val="center"/>
        </w:trPr>
        <w:tc>
          <w:tcPr>
            <w:tcW w:w="4537" w:type="dxa"/>
          </w:tcPr>
          <w:p w14:paraId="16CD3CC0" w14:textId="77777777" w:rsidR="006D5B27" w:rsidRPr="006D5B27" w:rsidRDefault="006D5B27" w:rsidP="00466F9A">
            <w:pPr>
              <w:autoSpaceDE w:val="0"/>
              <w:autoSpaceDN w:val="0"/>
              <w:adjustRightInd w:val="0"/>
              <w:spacing w:line="240" w:lineRule="atLeast"/>
              <w:ind w:firstLine="709"/>
              <w:jc w:val="center"/>
              <w:rPr>
                <w:b/>
                <w:lang w:eastAsia="ko-KR"/>
              </w:rPr>
            </w:pPr>
            <w:r w:rsidRPr="006D5B27">
              <w:rPr>
                <w:b/>
                <w:lang w:eastAsia="ko-KR"/>
              </w:rPr>
              <w:t>Концедент</w:t>
            </w:r>
          </w:p>
        </w:tc>
        <w:tc>
          <w:tcPr>
            <w:tcW w:w="850" w:type="dxa"/>
          </w:tcPr>
          <w:p w14:paraId="5AA055EF" w14:textId="77777777" w:rsidR="006D5B27" w:rsidRPr="006D5B27" w:rsidRDefault="006D5B27" w:rsidP="00466F9A">
            <w:pPr>
              <w:autoSpaceDE w:val="0"/>
              <w:autoSpaceDN w:val="0"/>
              <w:adjustRightInd w:val="0"/>
              <w:spacing w:line="240" w:lineRule="atLeast"/>
              <w:ind w:firstLine="709"/>
              <w:jc w:val="center"/>
              <w:rPr>
                <w:b/>
                <w:lang w:eastAsia="ko-KR"/>
              </w:rPr>
            </w:pPr>
          </w:p>
        </w:tc>
        <w:tc>
          <w:tcPr>
            <w:tcW w:w="4394" w:type="dxa"/>
          </w:tcPr>
          <w:p w14:paraId="540D96E7" w14:textId="77777777" w:rsidR="006D5B27" w:rsidRPr="006D5B27" w:rsidRDefault="006D5B27" w:rsidP="00466F9A">
            <w:pPr>
              <w:autoSpaceDE w:val="0"/>
              <w:autoSpaceDN w:val="0"/>
              <w:adjustRightInd w:val="0"/>
              <w:spacing w:line="240" w:lineRule="atLeast"/>
              <w:ind w:firstLine="709"/>
              <w:jc w:val="center"/>
              <w:rPr>
                <w:b/>
                <w:lang w:eastAsia="ko-KR"/>
              </w:rPr>
            </w:pPr>
            <w:r w:rsidRPr="006D5B27">
              <w:rPr>
                <w:b/>
                <w:lang w:eastAsia="ko-KR"/>
              </w:rPr>
              <w:t>Концессионер</w:t>
            </w:r>
          </w:p>
        </w:tc>
      </w:tr>
      <w:tr w:rsidR="006D5B27" w:rsidRPr="006D5B27" w14:paraId="7DEE0B38" w14:textId="77777777" w:rsidTr="007009C2">
        <w:tblPrEx>
          <w:tblLook w:val="04A0" w:firstRow="1" w:lastRow="0" w:firstColumn="1" w:lastColumn="0" w:noHBand="0" w:noVBand="1"/>
        </w:tblPrEx>
        <w:trPr>
          <w:gridAfter w:val="1"/>
          <w:wAfter w:w="9" w:type="dxa"/>
          <w:jc w:val="center"/>
        </w:trPr>
        <w:tc>
          <w:tcPr>
            <w:tcW w:w="4537" w:type="dxa"/>
          </w:tcPr>
          <w:p w14:paraId="77ABC2F2" w14:textId="77777777" w:rsidR="006D5B27" w:rsidRPr="006D5B27" w:rsidRDefault="006D5B27" w:rsidP="00466F9A">
            <w:pPr>
              <w:ind w:firstLine="709"/>
              <w:rPr>
                <w:bCs/>
                <w:lang w:eastAsia="ko-KR"/>
              </w:rPr>
            </w:pPr>
            <w:r w:rsidRPr="006D5B27">
              <w:rPr>
                <w:rFonts w:eastAsia="Malgun Gothic"/>
                <w:bCs/>
              </w:rPr>
              <w:t xml:space="preserve">Муниципальное образование </w:t>
            </w:r>
            <w:r w:rsidRPr="006D5B27">
              <w:rPr>
                <w:bCs/>
                <w:lang w:eastAsia="ko-KR"/>
              </w:rPr>
              <w:t>городское поселение «Город Советская Гавань» Советско-Гаванского муниципального района Хабаровского края»</w:t>
            </w:r>
          </w:p>
          <w:p w14:paraId="1362C457" w14:textId="77777777" w:rsidR="006D5B27" w:rsidRPr="006D5B27" w:rsidRDefault="006D5B27" w:rsidP="00466F9A">
            <w:pPr>
              <w:autoSpaceDE w:val="0"/>
              <w:autoSpaceDN w:val="0"/>
              <w:adjustRightInd w:val="0"/>
              <w:spacing w:line="240" w:lineRule="atLeast"/>
              <w:ind w:firstLine="709"/>
              <w:rPr>
                <w:bCs/>
                <w:snapToGrid w:val="0"/>
                <w:lang w:eastAsia="ko-KR"/>
              </w:rPr>
            </w:pPr>
          </w:p>
          <w:p w14:paraId="4F12EBFC" w14:textId="77777777" w:rsidR="006D5B27" w:rsidRPr="006D5B27" w:rsidRDefault="006D5B27" w:rsidP="00466F9A">
            <w:pPr>
              <w:autoSpaceDE w:val="0"/>
              <w:autoSpaceDN w:val="0"/>
              <w:adjustRightInd w:val="0"/>
              <w:spacing w:line="240" w:lineRule="atLeast"/>
              <w:ind w:firstLine="709"/>
              <w:rPr>
                <w:b/>
                <w:lang w:eastAsia="ko-KR"/>
              </w:rPr>
            </w:pPr>
          </w:p>
        </w:tc>
        <w:tc>
          <w:tcPr>
            <w:tcW w:w="850" w:type="dxa"/>
          </w:tcPr>
          <w:p w14:paraId="23F40D19" w14:textId="77777777" w:rsidR="006D5B27" w:rsidRPr="006D5B27" w:rsidRDefault="006D5B27" w:rsidP="00466F9A">
            <w:pPr>
              <w:autoSpaceDE w:val="0"/>
              <w:autoSpaceDN w:val="0"/>
              <w:adjustRightInd w:val="0"/>
              <w:spacing w:line="240" w:lineRule="atLeast"/>
              <w:ind w:firstLine="709"/>
              <w:jc w:val="center"/>
              <w:rPr>
                <w:b/>
                <w:lang w:eastAsia="ko-KR"/>
              </w:rPr>
            </w:pPr>
          </w:p>
        </w:tc>
        <w:tc>
          <w:tcPr>
            <w:tcW w:w="4394" w:type="dxa"/>
          </w:tcPr>
          <w:p w14:paraId="64A736CC" w14:textId="77777777" w:rsidR="006D5B27" w:rsidRPr="006D5B27" w:rsidRDefault="006D5B27" w:rsidP="00466F9A">
            <w:pPr>
              <w:widowControl w:val="0"/>
              <w:spacing w:line="240" w:lineRule="atLeast"/>
              <w:ind w:firstLine="709"/>
              <w:rPr>
                <w:b/>
                <w:lang w:eastAsia="ko-KR"/>
              </w:rPr>
            </w:pPr>
          </w:p>
        </w:tc>
      </w:tr>
      <w:tr w:rsidR="006D5B27" w:rsidRPr="006D5B27" w14:paraId="2E1C232E" w14:textId="77777777" w:rsidTr="007009C2">
        <w:tblPrEx>
          <w:tblLook w:val="04A0" w:firstRow="1" w:lastRow="0" w:firstColumn="1" w:lastColumn="0" w:noHBand="0" w:noVBand="1"/>
        </w:tblPrEx>
        <w:trPr>
          <w:gridAfter w:val="1"/>
          <w:wAfter w:w="9" w:type="dxa"/>
          <w:trHeight w:val="1313"/>
          <w:jc w:val="center"/>
        </w:trPr>
        <w:tc>
          <w:tcPr>
            <w:tcW w:w="4537" w:type="dxa"/>
          </w:tcPr>
          <w:p w14:paraId="30315EC0" w14:textId="70C89D85" w:rsidR="006D5B27" w:rsidRPr="006D5B27" w:rsidRDefault="006D5B27" w:rsidP="00466F9A">
            <w:pPr>
              <w:tabs>
                <w:tab w:val="left" w:pos="2805"/>
                <w:tab w:val="left" w:pos="7080"/>
              </w:tabs>
              <w:ind w:firstLine="709"/>
              <w:rPr>
                <w:rFonts w:eastAsia="Malgun Gothic"/>
                <w:b/>
                <w:bCs/>
              </w:rPr>
            </w:pPr>
            <w:r w:rsidRPr="006D5B27">
              <w:rPr>
                <w:rFonts w:eastAsia="Malgun Gothic"/>
              </w:rPr>
              <w:t xml:space="preserve">Глава </w:t>
            </w:r>
          </w:p>
          <w:p w14:paraId="710CCBE1" w14:textId="77777777" w:rsidR="006D5B27" w:rsidRPr="006D5B27" w:rsidRDefault="006D5B27" w:rsidP="00466F9A">
            <w:pPr>
              <w:widowControl w:val="0"/>
              <w:spacing w:line="240" w:lineRule="atLeast"/>
              <w:ind w:firstLine="709"/>
              <w:rPr>
                <w:bCs/>
                <w:snapToGrid w:val="0"/>
                <w:lang w:eastAsia="ko-KR"/>
              </w:rPr>
            </w:pPr>
          </w:p>
          <w:p w14:paraId="12F678AB" w14:textId="7945539E" w:rsidR="006D5B27" w:rsidRPr="006D5B27" w:rsidRDefault="006D5B27" w:rsidP="00466F9A">
            <w:pPr>
              <w:widowControl w:val="0"/>
              <w:spacing w:line="240" w:lineRule="atLeast"/>
              <w:ind w:firstLine="709"/>
              <w:rPr>
                <w:bCs/>
                <w:snapToGrid w:val="0"/>
                <w:lang w:eastAsia="ko-KR"/>
              </w:rPr>
            </w:pPr>
            <w:r w:rsidRPr="006D5B27">
              <w:rPr>
                <w:bCs/>
                <w:snapToGrid w:val="0"/>
                <w:lang w:eastAsia="ko-KR"/>
              </w:rPr>
              <w:t xml:space="preserve">_________________ </w:t>
            </w:r>
            <w:r w:rsidR="00DC2010">
              <w:rPr>
                <w:bCs/>
                <w:snapToGrid w:val="0"/>
                <w:lang w:eastAsia="ko-KR"/>
              </w:rPr>
              <w:t>/ __________</w:t>
            </w:r>
          </w:p>
          <w:p w14:paraId="147FEA67" w14:textId="5F32DB10" w:rsidR="006D5B27" w:rsidRPr="006D5B27" w:rsidRDefault="006D5B27" w:rsidP="00466F9A">
            <w:pPr>
              <w:widowControl w:val="0"/>
              <w:spacing w:line="240" w:lineRule="atLeast"/>
              <w:ind w:firstLine="709"/>
              <w:rPr>
                <w:i/>
                <w:snapToGrid w:val="0"/>
                <w:sz w:val="16"/>
                <w:szCs w:val="16"/>
                <w:lang w:eastAsia="ko-KR"/>
              </w:rPr>
            </w:pPr>
            <w:r w:rsidRPr="006D5B27">
              <w:rPr>
                <w:i/>
                <w:snapToGrid w:val="0"/>
                <w:sz w:val="16"/>
                <w:szCs w:val="16"/>
                <w:lang w:eastAsia="ko-KR"/>
              </w:rPr>
              <w:t xml:space="preserve">                    (</w:t>
            </w:r>
            <w:proofErr w:type="gramStart"/>
            <w:r w:rsidRPr="006D5B27">
              <w:rPr>
                <w:i/>
                <w:snapToGrid w:val="0"/>
                <w:sz w:val="16"/>
                <w:szCs w:val="16"/>
                <w:lang w:eastAsia="ko-KR"/>
              </w:rPr>
              <w:t xml:space="preserve">подпись)   </w:t>
            </w:r>
            <w:proofErr w:type="gramEnd"/>
            <w:r w:rsidRPr="006D5B27">
              <w:rPr>
                <w:i/>
                <w:snapToGrid w:val="0"/>
                <w:sz w:val="16"/>
                <w:szCs w:val="16"/>
                <w:lang w:eastAsia="ko-KR"/>
              </w:rPr>
              <w:t xml:space="preserve">                  </w:t>
            </w:r>
            <w:r w:rsidR="00EF335B">
              <w:rPr>
                <w:i/>
                <w:snapToGrid w:val="0"/>
                <w:sz w:val="16"/>
                <w:szCs w:val="16"/>
                <w:lang w:eastAsia="ko-KR"/>
              </w:rPr>
              <w:t>(</w:t>
            </w:r>
            <w:proofErr w:type="spellStart"/>
            <w:r w:rsidR="00EF335B">
              <w:rPr>
                <w:i/>
                <w:snapToGrid w:val="0"/>
                <w:sz w:val="16"/>
                <w:szCs w:val="16"/>
                <w:lang w:eastAsia="ko-KR"/>
              </w:rPr>
              <w:t>фио</w:t>
            </w:r>
            <w:proofErr w:type="spellEnd"/>
            <w:r w:rsidR="00EF335B">
              <w:rPr>
                <w:i/>
                <w:snapToGrid w:val="0"/>
                <w:sz w:val="16"/>
                <w:szCs w:val="16"/>
                <w:lang w:eastAsia="ko-KR"/>
              </w:rPr>
              <w:t>)</w:t>
            </w:r>
            <w:r w:rsidRPr="006D5B27">
              <w:rPr>
                <w:i/>
                <w:snapToGrid w:val="0"/>
                <w:sz w:val="16"/>
                <w:szCs w:val="16"/>
                <w:lang w:eastAsia="ko-KR"/>
              </w:rPr>
              <w:t xml:space="preserve">          </w:t>
            </w:r>
          </w:p>
          <w:p w14:paraId="0A502054" w14:textId="77777777" w:rsidR="006D5B27" w:rsidRPr="006D5B27" w:rsidRDefault="006D5B27" w:rsidP="00466F9A">
            <w:pPr>
              <w:widowControl w:val="0"/>
              <w:spacing w:line="240" w:lineRule="atLeast"/>
              <w:ind w:firstLine="709"/>
              <w:rPr>
                <w:lang w:eastAsia="ko-KR"/>
              </w:rPr>
            </w:pPr>
            <w:r w:rsidRPr="006D5B27">
              <w:rPr>
                <w:i/>
                <w:snapToGrid w:val="0"/>
                <w:sz w:val="16"/>
                <w:szCs w:val="16"/>
                <w:lang w:eastAsia="ko-KR"/>
              </w:rPr>
              <w:t>М. П.</w:t>
            </w:r>
          </w:p>
        </w:tc>
        <w:tc>
          <w:tcPr>
            <w:tcW w:w="850" w:type="dxa"/>
          </w:tcPr>
          <w:p w14:paraId="3EF4DEC1" w14:textId="77777777" w:rsidR="006D5B27" w:rsidRPr="006D5B27" w:rsidRDefault="006D5B27" w:rsidP="00466F9A">
            <w:pPr>
              <w:autoSpaceDE w:val="0"/>
              <w:autoSpaceDN w:val="0"/>
              <w:adjustRightInd w:val="0"/>
              <w:spacing w:line="240" w:lineRule="atLeast"/>
              <w:ind w:firstLine="709"/>
              <w:jc w:val="center"/>
              <w:rPr>
                <w:b/>
                <w:lang w:eastAsia="ko-KR"/>
              </w:rPr>
            </w:pPr>
          </w:p>
        </w:tc>
        <w:tc>
          <w:tcPr>
            <w:tcW w:w="4394" w:type="dxa"/>
          </w:tcPr>
          <w:p w14:paraId="53125A58" w14:textId="77777777" w:rsidR="006D5B27" w:rsidRDefault="006D5B27" w:rsidP="00466F9A">
            <w:pPr>
              <w:widowControl w:val="0"/>
              <w:spacing w:line="240" w:lineRule="atLeast"/>
              <w:ind w:firstLine="709"/>
              <w:rPr>
                <w:lang w:eastAsia="ko-KR"/>
              </w:rPr>
            </w:pPr>
          </w:p>
          <w:p w14:paraId="0220BFB5" w14:textId="77777777" w:rsidR="006D5B27" w:rsidRPr="006D5B27" w:rsidRDefault="006D5B27" w:rsidP="00466F9A">
            <w:pPr>
              <w:widowControl w:val="0"/>
              <w:spacing w:line="240" w:lineRule="atLeast"/>
              <w:ind w:firstLine="709"/>
              <w:rPr>
                <w:lang w:eastAsia="ko-KR"/>
              </w:rPr>
            </w:pPr>
          </w:p>
          <w:p w14:paraId="3D673F26" w14:textId="19905FE6" w:rsidR="006D5B27" w:rsidRPr="006D5B27" w:rsidRDefault="006D5B27" w:rsidP="00466F9A">
            <w:pPr>
              <w:widowControl w:val="0"/>
              <w:spacing w:line="240" w:lineRule="atLeast"/>
              <w:ind w:firstLine="709"/>
              <w:rPr>
                <w:bCs/>
                <w:snapToGrid w:val="0"/>
                <w:lang w:eastAsia="ko-KR"/>
              </w:rPr>
            </w:pPr>
            <w:r w:rsidRPr="006D5B27">
              <w:rPr>
                <w:bCs/>
                <w:snapToGrid w:val="0"/>
                <w:lang w:eastAsia="ko-KR"/>
              </w:rPr>
              <w:t>____________</w:t>
            </w:r>
            <w:r>
              <w:rPr>
                <w:bCs/>
                <w:snapToGrid w:val="0"/>
                <w:lang w:eastAsia="ko-KR"/>
              </w:rPr>
              <w:t>___</w:t>
            </w:r>
            <w:r w:rsidRPr="006D5B27">
              <w:rPr>
                <w:bCs/>
                <w:snapToGrid w:val="0"/>
                <w:lang w:eastAsia="ko-KR"/>
              </w:rPr>
              <w:t>______</w:t>
            </w:r>
            <w:r w:rsidR="00EF335B">
              <w:rPr>
                <w:bCs/>
                <w:snapToGrid w:val="0"/>
                <w:lang w:eastAsia="ko-KR"/>
              </w:rPr>
              <w:t>/</w:t>
            </w:r>
            <w:r>
              <w:rPr>
                <w:bCs/>
                <w:snapToGrid w:val="0"/>
                <w:lang w:eastAsia="ko-KR"/>
              </w:rPr>
              <w:t>_______</w:t>
            </w:r>
          </w:p>
          <w:p w14:paraId="3CEE57B8" w14:textId="6C0208A9" w:rsidR="006D5B27" w:rsidRPr="006D5B27" w:rsidRDefault="006D5B27" w:rsidP="00466F9A">
            <w:pPr>
              <w:widowControl w:val="0"/>
              <w:spacing w:line="240" w:lineRule="atLeast"/>
              <w:ind w:firstLine="709"/>
              <w:rPr>
                <w:i/>
                <w:snapToGrid w:val="0"/>
                <w:sz w:val="16"/>
                <w:szCs w:val="16"/>
                <w:lang w:eastAsia="ko-KR"/>
              </w:rPr>
            </w:pPr>
            <w:r w:rsidRPr="006D5B27">
              <w:rPr>
                <w:i/>
                <w:snapToGrid w:val="0"/>
                <w:sz w:val="16"/>
                <w:szCs w:val="16"/>
                <w:lang w:eastAsia="ko-KR"/>
              </w:rPr>
              <w:t xml:space="preserve">                        (</w:t>
            </w:r>
            <w:proofErr w:type="gramStart"/>
            <w:r w:rsidRPr="006D5B27">
              <w:rPr>
                <w:i/>
                <w:snapToGrid w:val="0"/>
                <w:sz w:val="16"/>
                <w:szCs w:val="16"/>
                <w:lang w:eastAsia="ko-KR"/>
              </w:rPr>
              <w:t xml:space="preserve">подпись)   </w:t>
            </w:r>
            <w:proofErr w:type="gramEnd"/>
            <w:r w:rsidRPr="006D5B27">
              <w:rPr>
                <w:i/>
                <w:snapToGrid w:val="0"/>
                <w:sz w:val="16"/>
                <w:szCs w:val="16"/>
                <w:lang w:eastAsia="ko-KR"/>
              </w:rPr>
              <w:t xml:space="preserve">            </w:t>
            </w:r>
            <w:r w:rsidR="008264EB">
              <w:rPr>
                <w:i/>
                <w:snapToGrid w:val="0"/>
                <w:sz w:val="16"/>
                <w:szCs w:val="16"/>
                <w:lang w:eastAsia="ko-KR"/>
              </w:rPr>
              <w:t xml:space="preserve">        </w:t>
            </w:r>
            <w:r w:rsidRPr="006D5B27">
              <w:rPr>
                <w:i/>
                <w:snapToGrid w:val="0"/>
                <w:sz w:val="16"/>
                <w:szCs w:val="16"/>
                <w:lang w:eastAsia="ko-KR"/>
              </w:rPr>
              <w:t xml:space="preserve">     </w:t>
            </w:r>
            <w:r>
              <w:rPr>
                <w:i/>
                <w:snapToGrid w:val="0"/>
                <w:sz w:val="16"/>
                <w:szCs w:val="16"/>
                <w:lang w:eastAsia="ko-KR"/>
              </w:rPr>
              <w:t>(</w:t>
            </w:r>
            <w:proofErr w:type="spellStart"/>
            <w:r>
              <w:rPr>
                <w:i/>
                <w:snapToGrid w:val="0"/>
                <w:sz w:val="16"/>
                <w:szCs w:val="16"/>
                <w:lang w:eastAsia="ko-KR"/>
              </w:rPr>
              <w:t>фио</w:t>
            </w:r>
            <w:proofErr w:type="spellEnd"/>
            <w:r>
              <w:rPr>
                <w:i/>
                <w:snapToGrid w:val="0"/>
                <w:sz w:val="16"/>
                <w:szCs w:val="16"/>
                <w:lang w:eastAsia="ko-KR"/>
              </w:rPr>
              <w:t>)</w:t>
            </w:r>
          </w:p>
          <w:p w14:paraId="1EA80031" w14:textId="77777777" w:rsidR="006D5B27" w:rsidRPr="006D5B27" w:rsidRDefault="006D5B27" w:rsidP="00466F9A">
            <w:pPr>
              <w:widowControl w:val="0"/>
              <w:spacing w:line="240" w:lineRule="atLeast"/>
              <w:ind w:firstLine="709"/>
              <w:rPr>
                <w:lang w:eastAsia="ko-KR"/>
              </w:rPr>
            </w:pPr>
            <w:r w:rsidRPr="006D5B27">
              <w:rPr>
                <w:i/>
                <w:snapToGrid w:val="0"/>
                <w:sz w:val="16"/>
                <w:szCs w:val="16"/>
                <w:lang w:eastAsia="ko-KR"/>
              </w:rPr>
              <w:t xml:space="preserve">   М. П.</w:t>
            </w:r>
          </w:p>
        </w:tc>
      </w:tr>
    </w:tbl>
    <w:p w14:paraId="7045E0A5" w14:textId="77777777" w:rsidR="00C876AE" w:rsidRDefault="00C876AE" w:rsidP="00466F9A">
      <w:pPr>
        <w:widowControl w:val="0"/>
        <w:autoSpaceDE w:val="0"/>
        <w:autoSpaceDN w:val="0"/>
        <w:adjustRightInd w:val="0"/>
        <w:ind w:firstLine="709"/>
        <w:jc w:val="right"/>
        <w:rPr>
          <w:rFonts w:eastAsia="Malgun Gothic"/>
        </w:rPr>
        <w:sectPr w:rsidR="00C876AE" w:rsidSect="00466F9A">
          <w:pgSz w:w="11906" w:h="16838"/>
          <w:pgMar w:top="1021" w:right="849" w:bottom="567" w:left="1701" w:header="709" w:footer="709" w:gutter="0"/>
          <w:cols w:space="708"/>
          <w:titlePg/>
          <w:docGrid w:linePitch="360"/>
        </w:sectPr>
      </w:pPr>
    </w:p>
    <w:tbl>
      <w:tblPr>
        <w:tblW w:w="4395" w:type="dxa"/>
        <w:tblInd w:w="5495" w:type="dxa"/>
        <w:tblLook w:val="04A0" w:firstRow="1" w:lastRow="0" w:firstColumn="1" w:lastColumn="0" w:noHBand="0" w:noVBand="1"/>
      </w:tblPr>
      <w:tblGrid>
        <w:gridCol w:w="4395"/>
      </w:tblGrid>
      <w:tr w:rsidR="001925E0" w:rsidRPr="002F005B" w14:paraId="048F7373" w14:textId="77777777" w:rsidTr="002554D6">
        <w:trPr>
          <w:trHeight w:val="1147"/>
        </w:trPr>
        <w:tc>
          <w:tcPr>
            <w:tcW w:w="4395" w:type="dxa"/>
          </w:tcPr>
          <w:p w14:paraId="6125DCAB" w14:textId="4AA32B80" w:rsidR="001925E0" w:rsidRPr="002F005B" w:rsidRDefault="009D7DC0" w:rsidP="00466F9A">
            <w:pPr>
              <w:ind w:firstLine="709"/>
              <w:rPr>
                <w:sz w:val="18"/>
                <w:szCs w:val="18"/>
              </w:rPr>
            </w:pPr>
            <w:r w:rsidRPr="002F005B">
              <w:rPr>
                <w:sz w:val="18"/>
                <w:szCs w:val="18"/>
              </w:rPr>
              <w:lastRenderedPageBreak/>
              <w:t xml:space="preserve">Приложение № </w:t>
            </w:r>
            <w:r w:rsidR="00DC2010">
              <w:rPr>
                <w:sz w:val="18"/>
                <w:szCs w:val="18"/>
              </w:rPr>
              <w:t>4</w:t>
            </w:r>
            <w:r w:rsidRPr="002F005B">
              <w:rPr>
                <w:sz w:val="18"/>
                <w:szCs w:val="18"/>
              </w:rPr>
              <w:t xml:space="preserve"> к конкурсной документации на проведение открытого конкурса на право заключения концессионного соглашения в отношении </w:t>
            </w:r>
            <w:r w:rsidRPr="000E3078">
              <w:rPr>
                <w:color w:val="000000"/>
                <w:sz w:val="18"/>
                <w:szCs w:val="18"/>
                <w:u w:color="000000"/>
                <w:bdr w:val="nil"/>
              </w:rPr>
              <w:t xml:space="preserve">объекты </w:t>
            </w:r>
            <w:r w:rsidRPr="000E3078">
              <w:rPr>
                <w:sz w:val="18"/>
                <w:szCs w:val="18"/>
              </w:rPr>
              <w:t>электросетевого комплекса (электрические (воздушные и кабельные) линии и трансформаторные подстанции)</w:t>
            </w:r>
            <w:r w:rsidRPr="00073B41">
              <w:rPr>
                <w:sz w:val="18"/>
                <w:szCs w:val="18"/>
              </w:rPr>
              <w:t xml:space="preserve"> муниципального образования </w:t>
            </w:r>
            <w:r w:rsidRPr="000E3078">
              <w:rPr>
                <w:bCs/>
                <w:sz w:val="18"/>
                <w:szCs w:val="18"/>
              </w:rPr>
              <w:t>городское поселение «Город Советская Гавань» Советско-Гаванского муниципального района Хабаровского края</w:t>
            </w:r>
          </w:p>
        </w:tc>
      </w:tr>
    </w:tbl>
    <w:p w14:paraId="0E4CC8C4" w14:textId="77777777" w:rsidR="001925E0" w:rsidRDefault="001925E0" w:rsidP="00466F9A">
      <w:pPr>
        <w:spacing w:line="240" w:lineRule="atLeast"/>
        <w:ind w:firstLine="709"/>
        <w:jc w:val="right"/>
        <w:rPr>
          <w:rFonts w:eastAsia="Calibri"/>
          <w:sz w:val="18"/>
          <w:szCs w:val="18"/>
          <w:lang w:eastAsia="en-US"/>
        </w:rPr>
      </w:pPr>
    </w:p>
    <w:p w14:paraId="32BEAD58" w14:textId="77777777" w:rsidR="001925E0" w:rsidRDefault="001925E0" w:rsidP="00466F9A">
      <w:pPr>
        <w:spacing w:line="240" w:lineRule="atLeast"/>
        <w:ind w:firstLine="709"/>
        <w:jc w:val="right"/>
        <w:rPr>
          <w:rFonts w:eastAsia="Calibri"/>
          <w:sz w:val="18"/>
          <w:szCs w:val="18"/>
          <w:lang w:eastAsia="en-US"/>
        </w:rPr>
      </w:pPr>
    </w:p>
    <w:p w14:paraId="7E43F4F3" w14:textId="77777777" w:rsidR="00F25A94" w:rsidRPr="001C5D18" w:rsidRDefault="00BF4650" w:rsidP="00466F9A">
      <w:pPr>
        <w:shd w:val="clear" w:color="auto" w:fill="FFFFFF"/>
        <w:ind w:firstLine="709"/>
        <w:jc w:val="center"/>
        <w:textAlignment w:val="baseline"/>
        <w:outlineLvl w:val="2"/>
        <w:rPr>
          <w:color w:val="000000"/>
        </w:rPr>
      </w:pPr>
      <w:hyperlink r:id="rId19" w:anchor="P142" w:history="1">
        <w:r w:rsidR="00F25A94" w:rsidRPr="001C5D18">
          <w:rPr>
            <w:rStyle w:val="aa"/>
            <w:color w:val="000000"/>
            <w:u w:val="none"/>
          </w:rPr>
          <w:t>Критерии</w:t>
        </w:r>
      </w:hyperlink>
      <w:r w:rsidR="00F25A94" w:rsidRPr="001C5D18">
        <w:rPr>
          <w:color w:val="000000"/>
        </w:rPr>
        <w:t xml:space="preserve"> конкурса и параметры критериев конкурса</w:t>
      </w:r>
    </w:p>
    <w:p w14:paraId="10190CE9" w14:textId="77777777" w:rsidR="00F25A94" w:rsidRPr="00D10CBD" w:rsidRDefault="00F25A94" w:rsidP="00466F9A">
      <w:pPr>
        <w:shd w:val="clear" w:color="auto" w:fill="FFFFFF"/>
        <w:ind w:firstLine="709"/>
        <w:jc w:val="center"/>
        <w:textAlignment w:val="baseline"/>
        <w:outlineLvl w:val="2"/>
        <w:rPr>
          <w:color w:val="000000"/>
          <w:u w:val="single"/>
        </w:rPr>
      </w:pPr>
    </w:p>
    <w:p w14:paraId="2C10F939" w14:textId="77777777" w:rsidR="00F25A94" w:rsidRPr="00675468" w:rsidRDefault="00F25A94" w:rsidP="00466F9A">
      <w:pPr>
        <w:shd w:val="clear" w:color="auto" w:fill="FFFFFF"/>
        <w:ind w:firstLine="709"/>
        <w:rPr>
          <w:color w:val="000000"/>
        </w:rPr>
      </w:pPr>
      <w:r w:rsidRPr="00675468">
        <w:rPr>
          <w:color w:val="000000"/>
        </w:rPr>
        <w:t>1. Критерии конкурса используются для оценки конкурсных предложений.</w:t>
      </w:r>
    </w:p>
    <w:p w14:paraId="3B1FE4D1" w14:textId="77777777" w:rsidR="009E09A8" w:rsidRDefault="009E09A8" w:rsidP="00466F9A">
      <w:pPr>
        <w:shd w:val="clear" w:color="auto" w:fill="FFFFFF"/>
        <w:ind w:firstLine="709"/>
        <w:rPr>
          <w:color w:val="000000"/>
        </w:rPr>
      </w:pPr>
    </w:p>
    <w:p w14:paraId="2235CA7D" w14:textId="1E1C34BC" w:rsidR="00F25A94" w:rsidRPr="00675468" w:rsidRDefault="00F25A94" w:rsidP="00466F9A">
      <w:pPr>
        <w:shd w:val="clear" w:color="auto" w:fill="FFFFFF"/>
        <w:ind w:firstLine="709"/>
        <w:rPr>
          <w:color w:val="000000"/>
        </w:rPr>
      </w:pPr>
      <w:r w:rsidRPr="00675468">
        <w:rPr>
          <w:color w:val="000000"/>
        </w:rPr>
        <w:t>2. В качестве критериев конкурса устанавливаются:</w:t>
      </w:r>
    </w:p>
    <w:p w14:paraId="04A5DB88" w14:textId="70073738" w:rsidR="00F25A94" w:rsidRPr="00D10CBD" w:rsidRDefault="001C5D18" w:rsidP="00466F9A">
      <w:pPr>
        <w:shd w:val="clear" w:color="auto" w:fill="FFFFFF"/>
        <w:ind w:firstLine="709"/>
        <w:rPr>
          <w:color w:val="000000"/>
        </w:rPr>
      </w:pPr>
      <w:r>
        <w:rPr>
          <w:color w:val="000000"/>
        </w:rPr>
        <w:t>2.</w:t>
      </w:r>
      <w:r w:rsidR="00F25A94" w:rsidRPr="00675468">
        <w:rPr>
          <w:color w:val="000000"/>
        </w:rPr>
        <w:t>1</w:t>
      </w:r>
      <w:r>
        <w:rPr>
          <w:color w:val="000000"/>
        </w:rPr>
        <w:t>. </w:t>
      </w:r>
      <w:r w:rsidR="00F25A94" w:rsidRPr="00675468">
        <w:rPr>
          <w:color w:val="000000"/>
        </w:rPr>
        <w:t>сроки реконструкции</w:t>
      </w:r>
      <w:r w:rsidR="00F25A94">
        <w:rPr>
          <w:color w:val="000000"/>
        </w:rPr>
        <w:t xml:space="preserve"> </w:t>
      </w:r>
      <w:r w:rsidR="00F25A94" w:rsidRPr="00675468">
        <w:rPr>
          <w:color w:val="000000"/>
        </w:rPr>
        <w:t>объекта концессионного соглашения</w:t>
      </w:r>
      <w:r w:rsidR="00F25A94">
        <w:rPr>
          <w:color w:val="000000"/>
        </w:rPr>
        <w:t>;</w:t>
      </w:r>
      <w:r w:rsidR="00F25A94" w:rsidRPr="00675468">
        <w:rPr>
          <w:color w:val="000000"/>
        </w:rPr>
        <w:t xml:space="preserve"> </w:t>
      </w:r>
    </w:p>
    <w:p w14:paraId="69E393C5" w14:textId="786C6DA0" w:rsidR="00F25A94" w:rsidRPr="00675468" w:rsidRDefault="00F25A94" w:rsidP="00466F9A">
      <w:pPr>
        <w:shd w:val="clear" w:color="auto" w:fill="FFFFFF"/>
        <w:ind w:firstLine="709"/>
        <w:rPr>
          <w:color w:val="000000"/>
        </w:rPr>
      </w:pPr>
      <w:r w:rsidRPr="00675468">
        <w:rPr>
          <w:color w:val="000000"/>
        </w:rPr>
        <w:t>2</w:t>
      </w:r>
      <w:r w:rsidR="001C5D18">
        <w:rPr>
          <w:color w:val="000000"/>
        </w:rPr>
        <w:t>.2. р</w:t>
      </w:r>
      <w:r w:rsidRPr="00D10CBD">
        <w:t>азмер годовой концессионной платы</w:t>
      </w:r>
      <w:r>
        <w:t>.</w:t>
      </w:r>
    </w:p>
    <w:p w14:paraId="1B54DB1F" w14:textId="77777777" w:rsidR="009E09A8" w:rsidRDefault="009E09A8" w:rsidP="00466F9A">
      <w:pPr>
        <w:shd w:val="clear" w:color="auto" w:fill="FFFFFF"/>
        <w:ind w:firstLine="709"/>
        <w:rPr>
          <w:color w:val="000000"/>
        </w:rPr>
      </w:pPr>
    </w:p>
    <w:p w14:paraId="5AA8E294" w14:textId="03DACF14" w:rsidR="00F25A94" w:rsidRDefault="00F25A94" w:rsidP="00466F9A">
      <w:pPr>
        <w:shd w:val="clear" w:color="auto" w:fill="FFFFFF"/>
        <w:ind w:firstLine="709"/>
        <w:rPr>
          <w:color w:val="000000"/>
        </w:rPr>
      </w:pPr>
      <w:r w:rsidRPr="00675468">
        <w:rPr>
          <w:color w:val="000000"/>
        </w:rPr>
        <w:t>3.</w:t>
      </w:r>
      <w:r w:rsidR="009E09A8">
        <w:rPr>
          <w:color w:val="000000"/>
        </w:rPr>
        <w:t> </w:t>
      </w:r>
      <w:r w:rsidRPr="00675468">
        <w:rPr>
          <w:color w:val="000000"/>
        </w:rPr>
        <w:t>Параметры критериев конкурса:</w:t>
      </w:r>
    </w:p>
    <w:p w14:paraId="1C0924D4" w14:textId="77777777" w:rsidR="00F25A94" w:rsidRDefault="00F25A94" w:rsidP="00466F9A">
      <w:pPr>
        <w:shd w:val="clear" w:color="auto" w:fill="FFFFFF"/>
        <w:ind w:firstLine="709"/>
        <w:rPr>
          <w:color w:val="000000"/>
        </w:rPr>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4"/>
        <w:gridCol w:w="1455"/>
        <w:gridCol w:w="2410"/>
        <w:gridCol w:w="1564"/>
        <w:gridCol w:w="14"/>
      </w:tblGrid>
      <w:tr w:rsidR="00F25A94" w:rsidRPr="001C0843" w14:paraId="092E745A" w14:textId="77777777" w:rsidTr="00BB65A0">
        <w:trPr>
          <w:cantSplit/>
        </w:trPr>
        <w:tc>
          <w:tcPr>
            <w:tcW w:w="5699" w:type="dxa"/>
            <w:gridSpan w:val="2"/>
            <w:vAlign w:val="center"/>
          </w:tcPr>
          <w:p w14:paraId="25D6A36C" w14:textId="77777777" w:rsidR="00F25A94" w:rsidRPr="00417A49" w:rsidRDefault="00F25A94" w:rsidP="00466F9A">
            <w:pPr>
              <w:ind w:firstLine="709"/>
              <w:jc w:val="center"/>
              <w:rPr>
                <w:b/>
                <w:sz w:val="20"/>
                <w:szCs w:val="20"/>
              </w:rPr>
            </w:pPr>
            <w:r w:rsidRPr="00417A49">
              <w:rPr>
                <w:b/>
                <w:sz w:val="20"/>
                <w:szCs w:val="20"/>
              </w:rPr>
              <w:t>Критерии Конкурса</w:t>
            </w:r>
          </w:p>
        </w:tc>
        <w:tc>
          <w:tcPr>
            <w:tcW w:w="3988" w:type="dxa"/>
            <w:gridSpan w:val="3"/>
            <w:vAlign w:val="center"/>
          </w:tcPr>
          <w:p w14:paraId="364827DF" w14:textId="77777777" w:rsidR="00F25A94" w:rsidRPr="00417A49" w:rsidRDefault="00F25A94" w:rsidP="00466F9A">
            <w:pPr>
              <w:pStyle w:val="afff2"/>
              <w:ind w:firstLine="709"/>
              <w:jc w:val="center"/>
              <w:rPr>
                <w:b/>
              </w:rPr>
            </w:pPr>
            <w:r w:rsidRPr="00417A49">
              <w:rPr>
                <w:b/>
              </w:rPr>
              <w:t>Параметры Критериев</w:t>
            </w:r>
          </w:p>
        </w:tc>
      </w:tr>
      <w:tr w:rsidR="00F25A94" w:rsidRPr="001C0843" w14:paraId="4FA14849" w14:textId="77777777" w:rsidTr="00BB65A0">
        <w:trPr>
          <w:gridAfter w:val="1"/>
          <w:wAfter w:w="14" w:type="dxa"/>
          <w:cantSplit/>
        </w:trPr>
        <w:tc>
          <w:tcPr>
            <w:tcW w:w="4244" w:type="dxa"/>
            <w:vAlign w:val="center"/>
          </w:tcPr>
          <w:p w14:paraId="5632481B" w14:textId="77777777" w:rsidR="00F25A94" w:rsidRPr="00417A49" w:rsidRDefault="00F25A94" w:rsidP="00466F9A">
            <w:pPr>
              <w:ind w:firstLine="709"/>
              <w:jc w:val="center"/>
              <w:rPr>
                <w:b/>
                <w:sz w:val="20"/>
                <w:szCs w:val="20"/>
              </w:rPr>
            </w:pPr>
            <w:r w:rsidRPr="00417A49">
              <w:rPr>
                <w:b/>
                <w:sz w:val="20"/>
                <w:szCs w:val="20"/>
              </w:rPr>
              <w:t>Критерии Конкурса</w:t>
            </w:r>
          </w:p>
        </w:tc>
        <w:tc>
          <w:tcPr>
            <w:tcW w:w="1455" w:type="dxa"/>
            <w:vAlign w:val="center"/>
          </w:tcPr>
          <w:p w14:paraId="6205227A" w14:textId="77777777" w:rsidR="00F25A94" w:rsidRPr="00417A49" w:rsidRDefault="00F25A94" w:rsidP="00235123">
            <w:pPr>
              <w:jc w:val="center"/>
              <w:rPr>
                <w:b/>
                <w:sz w:val="20"/>
                <w:szCs w:val="20"/>
              </w:rPr>
            </w:pPr>
            <w:r w:rsidRPr="00417A49">
              <w:rPr>
                <w:b/>
                <w:sz w:val="20"/>
                <w:szCs w:val="20"/>
              </w:rPr>
              <w:t>Начальные значения Критериев Конкурса</w:t>
            </w:r>
          </w:p>
        </w:tc>
        <w:tc>
          <w:tcPr>
            <w:tcW w:w="2410" w:type="dxa"/>
            <w:vAlign w:val="center"/>
          </w:tcPr>
          <w:p w14:paraId="7A088705" w14:textId="22410CC7" w:rsidR="00F25A94" w:rsidRPr="00417A49" w:rsidRDefault="0093402E" w:rsidP="00235123">
            <w:pPr>
              <w:pStyle w:val="afff2"/>
              <w:ind w:firstLine="7"/>
              <w:jc w:val="center"/>
              <w:rPr>
                <w:b/>
              </w:rPr>
            </w:pPr>
            <w:r w:rsidRPr="0093402E">
              <w:rPr>
                <w:b/>
                <w:spacing w:val="1"/>
              </w:rPr>
              <w:t>Требование к изменению начального значения</w:t>
            </w:r>
          </w:p>
        </w:tc>
        <w:tc>
          <w:tcPr>
            <w:tcW w:w="1564" w:type="dxa"/>
            <w:vAlign w:val="center"/>
          </w:tcPr>
          <w:p w14:paraId="3430CFD1" w14:textId="77777777" w:rsidR="00F25A94" w:rsidRPr="00417A49" w:rsidRDefault="00F25A94" w:rsidP="00235123">
            <w:pPr>
              <w:pStyle w:val="afff2"/>
              <w:ind w:firstLine="8"/>
              <w:jc w:val="center"/>
              <w:rPr>
                <w:b/>
              </w:rPr>
            </w:pPr>
            <w:r w:rsidRPr="00417A49">
              <w:rPr>
                <w:b/>
              </w:rPr>
              <w:t>Коэффициент, учитывающий значимость Критерия Конкурса</w:t>
            </w:r>
          </w:p>
        </w:tc>
      </w:tr>
      <w:tr w:rsidR="00F25A94" w:rsidRPr="001C0843" w14:paraId="5B00A26A" w14:textId="77777777" w:rsidTr="00BB65A0">
        <w:trPr>
          <w:gridAfter w:val="1"/>
          <w:wAfter w:w="14" w:type="dxa"/>
          <w:cantSplit/>
        </w:trPr>
        <w:tc>
          <w:tcPr>
            <w:tcW w:w="4244" w:type="dxa"/>
            <w:vAlign w:val="center"/>
          </w:tcPr>
          <w:p w14:paraId="795EFDAB" w14:textId="1B91A0A8" w:rsidR="00F25A94" w:rsidRPr="006F2935" w:rsidRDefault="00F25A94" w:rsidP="00466F9A">
            <w:pPr>
              <w:ind w:firstLine="709"/>
              <w:jc w:val="center"/>
              <w:rPr>
                <w:sz w:val="20"/>
                <w:szCs w:val="20"/>
                <w:highlight w:val="yellow"/>
              </w:rPr>
            </w:pPr>
            <w:r w:rsidRPr="006F2935">
              <w:rPr>
                <w:sz w:val="20"/>
                <w:szCs w:val="20"/>
              </w:rPr>
              <w:t xml:space="preserve">Срок реконструкции </w:t>
            </w:r>
            <w:r w:rsidR="006F2935" w:rsidRPr="006F2935">
              <w:rPr>
                <w:sz w:val="20"/>
                <w:szCs w:val="20"/>
              </w:rPr>
              <w:t>О</w:t>
            </w:r>
            <w:r w:rsidRPr="006F2935">
              <w:rPr>
                <w:sz w:val="20"/>
                <w:szCs w:val="20"/>
              </w:rPr>
              <w:t xml:space="preserve">бъекта </w:t>
            </w:r>
            <w:r w:rsidR="006F2935" w:rsidRPr="006F2935">
              <w:rPr>
                <w:sz w:val="20"/>
                <w:szCs w:val="20"/>
              </w:rPr>
              <w:t>к</w:t>
            </w:r>
            <w:r w:rsidRPr="006F2935">
              <w:rPr>
                <w:sz w:val="20"/>
                <w:szCs w:val="20"/>
              </w:rPr>
              <w:t xml:space="preserve">онцессионного соглашения - не менее </w:t>
            </w:r>
            <w:r w:rsidR="009D7DC0" w:rsidRPr="006F2935">
              <w:rPr>
                <w:sz w:val="20"/>
                <w:szCs w:val="20"/>
              </w:rPr>
              <w:t>60</w:t>
            </w:r>
            <w:r w:rsidRPr="006F2935">
              <w:rPr>
                <w:sz w:val="20"/>
                <w:szCs w:val="20"/>
              </w:rPr>
              <w:t xml:space="preserve"> месяцев и не более </w:t>
            </w:r>
            <w:r w:rsidR="009D7DC0" w:rsidRPr="006F2935">
              <w:rPr>
                <w:sz w:val="20"/>
                <w:szCs w:val="20"/>
              </w:rPr>
              <w:t>120</w:t>
            </w:r>
            <w:r w:rsidRPr="006F2935">
              <w:rPr>
                <w:sz w:val="20"/>
                <w:szCs w:val="20"/>
              </w:rPr>
              <w:t xml:space="preserve"> месяцев</w:t>
            </w:r>
          </w:p>
        </w:tc>
        <w:tc>
          <w:tcPr>
            <w:tcW w:w="1455" w:type="dxa"/>
            <w:vAlign w:val="center"/>
          </w:tcPr>
          <w:p w14:paraId="4C369191" w14:textId="3F60C359" w:rsidR="00F25A94" w:rsidRPr="00417A49" w:rsidRDefault="00000623" w:rsidP="00235123">
            <w:pPr>
              <w:jc w:val="center"/>
              <w:rPr>
                <w:bCs/>
                <w:sz w:val="20"/>
                <w:szCs w:val="20"/>
              </w:rPr>
            </w:pPr>
            <w:r>
              <w:rPr>
                <w:bCs/>
                <w:sz w:val="20"/>
                <w:szCs w:val="20"/>
              </w:rPr>
              <w:t>12</w:t>
            </w:r>
            <w:r w:rsidR="00F25A94" w:rsidRPr="00417A49">
              <w:rPr>
                <w:bCs/>
                <w:sz w:val="20"/>
                <w:szCs w:val="20"/>
              </w:rPr>
              <w:t>0</w:t>
            </w:r>
            <w:r>
              <w:rPr>
                <w:bCs/>
                <w:sz w:val="20"/>
                <w:szCs w:val="20"/>
              </w:rPr>
              <w:t xml:space="preserve"> месяцев</w:t>
            </w:r>
          </w:p>
        </w:tc>
        <w:tc>
          <w:tcPr>
            <w:tcW w:w="2410" w:type="dxa"/>
            <w:vAlign w:val="center"/>
          </w:tcPr>
          <w:p w14:paraId="647B38AC" w14:textId="5EA6A832" w:rsidR="00F25A94" w:rsidRPr="00417A49" w:rsidRDefault="00F25A94" w:rsidP="00235123">
            <w:pPr>
              <w:pStyle w:val="afff2"/>
              <w:jc w:val="center"/>
            </w:pPr>
            <w:r w:rsidRPr="0090530A">
              <w:t>Значение подлежит уменьшени</w:t>
            </w:r>
            <w:r w:rsidR="00296C33">
              <w:t>ю</w:t>
            </w:r>
            <w:r w:rsidRPr="0090530A">
              <w:t xml:space="preserve"> </w:t>
            </w:r>
          </w:p>
        </w:tc>
        <w:tc>
          <w:tcPr>
            <w:tcW w:w="1564" w:type="dxa"/>
            <w:vAlign w:val="center"/>
          </w:tcPr>
          <w:p w14:paraId="663A05E2" w14:textId="77777777" w:rsidR="00F25A94" w:rsidRPr="00417A49" w:rsidRDefault="00F25A94" w:rsidP="00235123">
            <w:pPr>
              <w:pStyle w:val="afff2"/>
              <w:jc w:val="center"/>
            </w:pPr>
            <w:r w:rsidRPr="00417A49">
              <w:t>0,</w:t>
            </w:r>
            <w:r>
              <w:t>7</w:t>
            </w:r>
          </w:p>
        </w:tc>
      </w:tr>
      <w:tr w:rsidR="00F25A94" w:rsidRPr="001C0843" w14:paraId="6E0A944E" w14:textId="77777777" w:rsidTr="00BB65A0">
        <w:trPr>
          <w:gridAfter w:val="1"/>
          <w:wAfter w:w="14" w:type="dxa"/>
          <w:cantSplit/>
          <w:trHeight w:val="952"/>
        </w:trPr>
        <w:tc>
          <w:tcPr>
            <w:tcW w:w="4244" w:type="dxa"/>
            <w:vAlign w:val="center"/>
          </w:tcPr>
          <w:p w14:paraId="797E9769" w14:textId="77777777" w:rsidR="001B6CCE" w:rsidRPr="001B6CCE" w:rsidRDefault="00F25A94" w:rsidP="00466F9A">
            <w:pPr>
              <w:autoSpaceDE w:val="0"/>
              <w:autoSpaceDN w:val="0"/>
              <w:adjustRightInd w:val="0"/>
              <w:ind w:firstLine="709"/>
              <w:jc w:val="center"/>
              <w:rPr>
                <w:sz w:val="20"/>
                <w:szCs w:val="20"/>
              </w:rPr>
            </w:pPr>
            <w:r w:rsidRPr="001B6CCE">
              <w:rPr>
                <w:sz w:val="20"/>
                <w:szCs w:val="20"/>
              </w:rPr>
              <w:t>Размер годовой концессионной платы</w:t>
            </w:r>
            <w:r w:rsidR="001B6CCE" w:rsidRPr="001B6CCE">
              <w:rPr>
                <w:sz w:val="20"/>
                <w:szCs w:val="20"/>
              </w:rPr>
              <w:t>:</w:t>
            </w:r>
            <w:r w:rsidRPr="001B6CCE">
              <w:rPr>
                <w:sz w:val="20"/>
                <w:szCs w:val="20"/>
              </w:rPr>
              <w:t xml:space="preserve"> </w:t>
            </w:r>
          </w:p>
          <w:p w14:paraId="79452A93" w14:textId="6E428FB0" w:rsidR="001B6CCE" w:rsidRPr="001B6CCE" w:rsidRDefault="00000623" w:rsidP="00466F9A">
            <w:pPr>
              <w:autoSpaceDE w:val="0"/>
              <w:autoSpaceDN w:val="0"/>
              <w:adjustRightInd w:val="0"/>
              <w:ind w:firstLine="709"/>
              <w:jc w:val="center"/>
              <w:rPr>
                <w:sz w:val="20"/>
                <w:szCs w:val="20"/>
              </w:rPr>
            </w:pPr>
            <w:r>
              <w:rPr>
                <w:sz w:val="20"/>
                <w:szCs w:val="20"/>
              </w:rPr>
              <w:t>от 1</w:t>
            </w:r>
            <w:r w:rsidR="001B6CCE" w:rsidRPr="001B6CCE">
              <w:rPr>
                <w:sz w:val="20"/>
                <w:szCs w:val="20"/>
              </w:rPr>
              <w:t xml:space="preserve"> (</w:t>
            </w:r>
            <w:r>
              <w:rPr>
                <w:sz w:val="20"/>
                <w:szCs w:val="20"/>
              </w:rPr>
              <w:t>один</w:t>
            </w:r>
            <w:r w:rsidR="001B6CCE" w:rsidRPr="001B6CCE">
              <w:rPr>
                <w:sz w:val="20"/>
                <w:szCs w:val="20"/>
              </w:rPr>
              <w:t>) рубл</w:t>
            </w:r>
            <w:r>
              <w:rPr>
                <w:sz w:val="20"/>
                <w:szCs w:val="20"/>
              </w:rPr>
              <w:t>ь</w:t>
            </w:r>
            <w:r w:rsidR="001B6CCE" w:rsidRPr="001B6CCE">
              <w:rPr>
                <w:sz w:val="20"/>
                <w:szCs w:val="20"/>
              </w:rPr>
              <w:t xml:space="preserve"> (н</w:t>
            </w:r>
            <w:r w:rsidR="00F25A94" w:rsidRPr="001B6CCE">
              <w:rPr>
                <w:sz w:val="20"/>
                <w:szCs w:val="20"/>
              </w:rPr>
              <w:t>ачальное значение</w:t>
            </w:r>
            <w:r w:rsidR="001B6CCE" w:rsidRPr="001B6CCE">
              <w:rPr>
                <w:sz w:val="20"/>
                <w:szCs w:val="20"/>
              </w:rPr>
              <w:t>)</w:t>
            </w:r>
          </w:p>
          <w:p w14:paraId="4263AB41" w14:textId="021180AE" w:rsidR="00F25A94" w:rsidRPr="006F2935" w:rsidRDefault="001B6CCE" w:rsidP="00466F9A">
            <w:pPr>
              <w:autoSpaceDE w:val="0"/>
              <w:autoSpaceDN w:val="0"/>
              <w:adjustRightInd w:val="0"/>
              <w:ind w:firstLine="709"/>
              <w:jc w:val="center"/>
              <w:rPr>
                <w:sz w:val="20"/>
                <w:szCs w:val="20"/>
                <w:highlight w:val="yellow"/>
              </w:rPr>
            </w:pPr>
            <w:r w:rsidRPr="008264EB">
              <w:rPr>
                <w:sz w:val="20"/>
                <w:szCs w:val="20"/>
              </w:rPr>
              <w:t xml:space="preserve">до </w:t>
            </w:r>
            <w:r w:rsidR="007009C2" w:rsidRPr="008264EB">
              <w:rPr>
                <w:sz w:val="20"/>
                <w:szCs w:val="20"/>
              </w:rPr>
              <w:t>3</w:t>
            </w:r>
            <w:r w:rsidR="00F25A94" w:rsidRPr="008264EB">
              <w:rPr>
                <w:sz w:val="20"/>
                <w:szCs w:val="20"/>
              </w:rPr>
              <w:t> 000 000 (</w:t>
            </w:r>
            <w:r w:rsidR="007009C2" w:rsidRPr="008264EB">
              <w:rPr>
                <w:sz w:val="20"/>
                <w:szCs w:val="20"/>
              </w:rPr>
              <w:t>три</w:t>
            </w:r>
            <w:r w:rsidR="00F25A94" w:rsidRPr="001B6CCE">
              <w:rPr>
                <w:sz w:val="20"/>
                <w:szCs w:val="20"/>
              </w:rPr>
              <w:t xml:space="preserve"> миллиона) рублей</w:t>
            </w:r>
            <w:r w:rsidRPr="001B6CCE">
              <w:rPr>
                <w:sz w:val="20"/>
                <w:szCs w:val="20"/>
              </w:rPr>
              <w:t xml:space="preserve"> (максимальное значение)</w:t>
            </w:r>
          </w:p>
        </w:tc>
        <w:tc>
          <w:tcPr>
            <w:tcW w:w="1455" w:type="dxa"/>
            <w:vAlign w:val="center"/>
          </w:tcPr>
          <w:p w14:paraId="04ADA1ED" w14:textId="56AA6069" w:rsidR="00F25A94" w:rsidRPr="00417A49" w:rsidRDefault="00000623" w:rsidP="00235123">
            <w:pPr>
              <w:jc w:val="center"/>
              <w:rPr>
                <w:bCs/>
                <w:sz w:val="20"/>
                <w:szCs w:val="20"/>
              </w:rPr>
            </w:pPr>
            <w:r>
              <w:rPr>
                <w:bCs/>
                <w:sz w:val="20"/>
                <w:szCs w:val="20"/>
              </w:rPr>
              <w:t>1 рубль</w:t>
            </w:r>
          </w:p>
        </w:tc>
        <w:tc>
          <w:tcPr>
            <w:tcW w:w="2410" w:type="dxa"/>
            <w:vAlign w:val="center"/>
          </w:tcPr>
          <w:p w14:paraId="1429B540" w14:textId="30364666" w:rsidR="00F25A94" w:rsidRPr="00417A49" w:rsidRDefault="00F25A94" w:rsidP="00235123">
            <w:pPr>
              <w:pStyle w:val="afff2"/>
              <w:jc w:val="center"/>
            </w:pPr>
            <w:r w:rsidRPr="0090530A">
              <w:rPr>
                <w:bCs/>
              </w:rPr>
              <w:t xml:space="preserve">Значение подлежит увеличению </w:t>
            </w:r>
          </w:p>
        </w:tc>
        <w:tc>
          <w:tcPr>
            <w:tcW w:w="1564" w:type="dxa"/>
            <w:vAlign w:val="center"/>
          </w:tcPr>
          <w:p w14:paraId="1F1B1BEA" w14:textId="77777777" w:rsidR="00F25A94" w:rsidRPr="00417A49" w:rsidRDefault="00F25A94" w:rsidP="00235123">
            <w:pPr>
              <w:pStyle w:val="afff2"/>
              <w:jc w:val="center"/>
            </w:pPr>
            <w:r w:rsidRPr="00417A49">
              <w:t>0,</w:t>
            </w:r>
            <w:r>
              <w:t>3</w:t>
            </w:r>
          </w:p>
        </w:tc>
      </w:tr>
    </w:tbl>
    <w:p w14:paraId="26E86C4C" w14:textId="77777777" w:rsidR="00572649" w:rsidRDefault="00572649" w:rsidP="00466F9A">
      <w:pPr>
        <w:ind w:firstLine="709"/>
        <w:jc w:val="both"/>
        <w:rPr>
          <w:color w:val="000000"/>
          <w:sz w:val="28"/>
          <w:szCs w:val="28"/>
        </w:rPr>
      </w:pPr>
    </w:p>
    <w:p w14:paraId="3D8F721B" w14:textId="77777777" w:rsidR="00572649" w:rsidRDefault="00572649" w:rsidP="00466F9A">
      <w:pPr>
        <w:ind w:firstLine="709"/>
        <w:jc w:val="both"/>
        <w:rPr>
          <w:color w:val="000000"/>
          <w:sz w:val="28"/>
          <w:szCs w:val="28"/>
        </w:rPr>
      </w:pPr>
    </w:p>
    <w:p w14:paraId="43194F20" w14:textId="77777777" w:rsidR="00572649" w:rsidRDefault="00572649" w:rsidP="00466F9A">
      <w:pPr>
        <w:ind w:firstLine="709"/>
        <w:jc w:val="both"/>
        <w:rPr>
          <w:color w:val="000000"/>
          <w:sz w:val="28"/>
          <w:szCs w:val="28"/>
        </w:rPr>
      </w:pPr>
    </w:p>
    <w:p w14:paraId="3CFD45E2" w14:textId="77777777" w:rsidR="00572649" w:rsidRDefault="00572649" w:rsidP="00466F9A">
      <w:pPr>
        <w:ind w:firstLine="709"/>
        <w:jc w:val="both"/>
        <w:rPr>
          <w:color w:val="000000"/>
          <w:sz w:val="28"/>
          <w:szCs w:val="28"/>
        </w:rPr>
      </w:pPr>
    </w:p>
    <w:p w14:paraId="5B6EBEF9" w14:textId="77777777" w:rsidR="00572649" w:rsidRDefault="00572649" w:rsidP="00466F9A">
      <w:pPr>
        <w:ind w:firstLine="709"/>
        <w:jc w:val="both"/>
        <w:rPr>
          <w:color w:val="000000"/>
          <w:sz w:val="28"/>
          <w:szCs w:val="28"/>
        </w:rPr>
      </w:pPr>
    </w:p>
    <w:p w14:paraId="42A1486C" w14:textId="77777777" w:rsidR="00572649" w:rsidRDefault="00572649" w:rsidP="00466F9A">
      <w:pPr>
        <w:ind w:firstLine="709"/>
        <w:jc w:val="both"/>
        <w:rPr>
          <w:color w:val="000000"/>
          <w:sz w:val="28"/>
          <w:szCs w:val="28"/>
        </w:rPr>
      </w:pPr>
    </w:p>
    <w:p w14:paraId="40643BA3" w14:textId="77777777" w:rsidR="00572649" w:rsidRDefault="00572649" w:rsidP="00466F9A">
      <w:pPr>
        <w:ind w:firstLine="709"/>
        <w:jc w:val="both"/>
        <w:rPr>
          <w:color w:val="000000"/>
          <w:sz w:val="28"/>
          <w:szCs w:val="28"/>
        </w:rPr>
      </w:pPr>
    </w:p>
    <w:p w14:paraId="7F555A0B" w14:textId="77777777" w:rsidR="001C5D18" w:rsidRDefault="001C5D18" w:rsidP="00466F9A">
      <w:pPr>
        <w:ind w:firstLine="709"/>
        <w:jc w:val="both"/>
        <w:rPr>
          <w:color w:val="000000"/>
          <w:sz w:val="28"/>
          <w:szCs w:val="28"/>
        </w:rPr>
        <w:sectPr w:rsidR="001C5D18" w:rsidSect="00466F9A">
          <w:pgSz w:w="11906" w:h="16838"/>
          <w:pgMar w:top="1021" w:right="849" w:bottom="567" w:left="1701" w:header="709" w:footer="709" w:gutter="0"/>
          <w:cols w:space="708"/>
          <w:titlePg/>
          <w:docGrid w:linePitch="360"/>
        </w:sectPr>
      </w:pPr>
    </w:p>
    <w:p w14:paraId="1D56AA6E" w14:textId="3A335CA1" w:rsidR="001C5D18" w:rsidRPr="002F005B" w:rsidRDefault="001C5D18" w:rsidP="001C5D18">
      <w:pPr>
        <w:ind w:left="5670" w:firstLine="709"/>
        <w:jc w:val="both"/>
        <w:rPr>
          <w:sz w:val="18"/>
          <w:szCs w:val="18"/>
        </w:rPr>
      </w:pPr>
      <w:r w:rsidRPr="002F005B">
        <w:rPr>
          <w:sz w:val="18"/>
          <w:szCs w:val="18"/>
        </w:rPr>
        <w:lastRenderedPageBreak/>
        <w:t xml:space="preserve">Приложение № </w:t>
      </w:r>
      <w:r w:rsidR="00DC2010">
        <w:rPr>
          <w:sz w:val="18"/>
          <w:szCs w:val="18"/>
        </w:rPr>
        <w:t>5</w:t>
      </w:r>
      <w:r w:rsidRPr="002F005B">
        <w:rPr>
          <w:sz w:val="18"/>
          <w:szCs w:val="18"/>
        </w:rPr>
        <w:t xml:space="preserve"> к конкурсной документации на проведение открытого конкурса на право заключения концессионного соглашения в отношении </w:t>
      </w:r>
      <w:r w:rsidRPr="000E3078">
        <w:rPr>
          <w:color w:val="000000"/>
          <w:sz w:val="18"/>
          <w:szCs w:val="18"/>
          <w:u w:color="000000"/>
          <w:bdr w:val="nil"/>
        </w:rPr>
        <w:t xml:space="preserve">объекты </w:t>
      </w:r>
      <w:r w:rsidRPr="000E3078">
        <w:rPr>
          <w:sz w:val="18"/>
          <w:szCs w:val="18"/>
        </w:rPr>
        <w:t>электросетевого комплекса (электрические (воздушные и кабельные) линии и трансформаторные подстанции)</w:t>
      </w:r>
      <w:r w:rsidRPr="00073B41">
        <w:rPr>
          <w:sz w:val="18"/>
          <w:szCs w:val="18"/>
        </w:rPr>
        <w:t xml:space="preserve"> муниципального образования </w:t>
      </w:r>
      <w:r w:rsidRPr="000E3078">
        <w:rPr>
          <w:bCs/>
          <w:sz w:val="18"/>
          <w:szCs w:val="18"/>
        </w:rPr>
        <w:t>городское поселение «Город Советская Гавань» Советско-Гаванского муниципального района Хабаровского края</w:t>
      </w:r>
    </w:p>
    <w:p w14:paraId="6050C556" w14:textId="2BF36834" w:rsidR="001925E0" w:rsidRDefault="001925E0" w:rsidP="00466F9A">
      <w:pPr>
        <w:ind w:firstLine="709"/>
        <w:jc w:val="both"/>
        <w:rPr>
          <w:color w:val="000000"/>
          <w:sz w:val="28"/>
          <w:szCs w:val="28"/>
        </w:rPr>
      </w:pPr>
    </w:p>
    <w:p w14:paraId="03434541" w14:textId="77777777" w:rsidR="00B20D5F" w:rsidRDefault="00B20D5F" w:rsidP="00466F9A">
      <w:pPr>
        <w:ind w:firstLine="709"/>
        <w:jc w:val="both"/>
        <w:rPr>
          <w:color w:val="000000"/>
          <w:sz w:val="28"/>
          <w:szCs w:val="28"/>
        </w:rPr>
      </w:pPr>
    </w:p>
    <w:p w14:paraId="15BF9440" w14:textId="2C351CE1" w:rsidR="001C5D18" w:rsidRDefault="009E09A8" w:rsidP="009E09A8">
      <w:pPr>
        <w:ind w:firstLine="709"/>
        <w:jc w:val="both"/>
      </w:pPr>
      <w:r>
        <w:t>Перечень земельных участков, сформированных под объектом концессионного соглашения и подлежащих передачи на праве аренды концедентом концессионеру</w:t>
      </w:r>
    </w:p>
    <w:p w14:paraId="5F108DCB" w14:textId="191C7D3D" w:rsidR="009E09A8" w:rsidRDefault="009E09A8" w:rsidP="009E09A8">
      <w:pPr>
        <w:ind w:firstLine="709"/>
        <w:jc w:val="both"/>
      </w:pPr>
    </w:p>
    <w:tbl>
      <w:tblPr>
        <w:tblStyle w:val="af3"/>
        <w:tblW w:w="0" w:type="auto"/>
        <w:tblLook w:val="04A0" w:firstRow="1" w:lastRow="0" w:firstColumn="1" w:lastColumn="0" w:noHBand="0" w:noVBand="1"/>
      </w:tblPr>
      <w:tblGrid>
        <w:gridCol w:w="2393"/>
        <w:gridCol w:w="3669"/>
        <w:gridCol w:w="1276"/>
        <w:gridCol w:w="2234"/>
      </w:tblGrid>
      <w:tr w:rsidR="0003010B" w14:paraId="337A20F5" w14:textId="77777777" w:rsidTr="00D72216">
        <w:tc>
          <w:tcPr>
            <w:tcW w:w="9572" w:type="dxa"/>
            <w:gridSpan w:val="4"/>
            <w:vAlign w:val="center"/>
          </w:tcPr>
          <w:p w14:paraId="38F1E8BB" w14:textId="23287076" w:rsidR="0003010B" w:rsidRPr="009E09A8" w:rsidRDefault="0003010B" w:rsidP="009E09A8">
            <w:pPr>
              <w:jc w:val="center"/>
              <w:rPr>
                <w:color w:val="000000"/>
                <w:sz w:val="16"/>
                <w:szCs w:val="16"/>
              </w:rPr>
            </w:pPr>
            <w:r>
              <w:rPr>
                <w:color w:val="000000"/>
                <w:sz w:val="16"/>
                <w:szCs w:val="16"/>
              </w:rPr>
              <w:t>Категория земель – земли населенных пунктов</w:t>
            </w:r>
          </w:p>
        </w:tc>
      </w:tr>
      <w:tr w:rsidR="009E09A8" w14:paraId="4E4263CE" w14:textId="77777777" w:rsidTr="002C1E6B">
        <w:tc>
          <w:tcPr>
            <w:tcW w:w="2393" w:type="dxa"/>
            <w:vAlign w:val="center"/>
          </w:tcPr>
          <w:p w14:paraId="0CA540DD" w14:textId="77777777" w:rsidR="009E09A8" w:rsidRDefault="009E09A8" w:rsidP="009E09A8">
            <w:pPr>
              <w:jc w:val="center"/>
              <w:rPr>
                <w:color w:val="000000"/>
                <w:sz w:val="16"/>
                <w:szCs w:val="16"/>
              </w:rPr>
            </w:pPr>
            <w:r w:rsidRPr="009E09A8">
              <w:rPr>
                <w:color w:val="000000"/>
                <w:sz w:val="16"/>
                <w:szCs w:val="16"/>
              </w:rPr>
              <w:t xml:space="preserve">Кадастровый номер </w:t>
            </w:r>
          </w:p>
          <w:p w14:paraId="492C7063" w14:textId="0E4BCA86" w:rsidR="009E09A8" w:rsidRPr="009E09A8" w:rsidRDefault="009E09A8" w:rsidP="009E09A8">
            <w:pPr>
              <w:jc w:val="center"/>
              <w:rPr>
                <w:color w:val="000000"/>
                <w:sz w:val="16"/>
                <w:szCs w:val="16"/>
              </w:rPr>
            </w:pPr>
            <w:r w:rsidRPr="009E09A8">
              <w:rPr>
                <w:color w:val="000000"/>
                <w:sz w:val="16"/>
                <w:szCs w:val="16"/>
              </w:rPr>
              <w:t>земельного участка</w:t>
            </w:r>
          </w:p>
        </w:tc>
        <w:tc>
          <w:tcPr>
            <w:tcW w:w="3669" w:type="dxa"/>
            <w:vAlign w:val="center"/>
          </w:tcPr>
          <w:p w14:paraId="74D18326" w14:textId="77777777" w:rsidR="009E09A8" w:rsidRDefault="009E09A8" w:rsidP="009E09A8">
            <w:pPr>
              <w:jc w:val="center"/>
              <w:rPr>
                <w:color w:val="000000"/>
                <w:sz w:val="16"/>
                <w:szCs w:val="16"/>
              </w:rPr>
            </w:pPr>
            <w:r w:rsidRPr="009E09A8">
              <w:rPr>
                <w:color w:val="000000"/>
                <w:sz w:val="16"/>
                <w:szCs w:val="16"/>
              </w:rPr>
              <w:t xml:space="preserve">Местоположение </w:t>
            </w:r>
          </w:p>
          <w:p w14:paraId="48E074EF" w14:textId="3AB60B05" w:rsidR="009E09A8" w:rsidRPr="009E09A8" w:rsidRDefault="009E09A8" w:rsidP="009E09A8">
            <w:pPr>
              <w:jc w:val="center"/>
              <w:rPr>
                <w:color w:val="000000"/>
                <w:sz w:val="16"/>
                <w:szCs w:val="16"/>
              </w:rPr>
            </w:pPr>
            <w:r w:rsidRPr="009E09A8">
              <w:rPr>
                <w:color w:val="000000"/>
                <w:sz w:val="16"/>
                <w:szCs w:val="16"/>
              </w:rPr>
              <w:t>земельного участка</w:t>
            </w:r>
          </w:p>
        </w:tc>
        <w:tc>
          <w:tcPr>
            <w:tcW w:w="1276" w:type="dxa"/>
            <w:vAlign w:val="center"/>
          </w:tcPr>
          <w:p w14:paraId="65F2CF09" w14:textId="5549C5E7" w:rsidR="009E09A8" w:rsidRPr="009E09A8" w:rsidRDefault="009E09A8" w:rsidP="009E09A8">
            <w:pPr>
              <w:jc w:val="center"/>
              <w:rPr>
                <w:color w:val="000000"/>
                <w:sz w:val="16"/>
                <w:szCs w:val="16"/>
              </w:rPr>
            </w:pPr>
            <w:r w:rsidRPr="009E09A8">
              <w:rPr>
                <w:color w:val="000000"/>
                <w:sz w:val="16"/>
                <w:szCs w:val="16"/>
              </w:rPr>
              <w:t>Площадь, кв.м.</w:t>
            </w:r>
          </w:p>
        </w:tc>
        <w:tc>
          <w:tcPr>
            <w:tcW w:w="2234" w:type="dxa"/>
            <w:vAlign w:val="center"/>
          </w:tcPr>
          <w:p w14:paraId="2EFD80C9" w14:textId="445938C5" w:rsidR="009E09A8" w:rsidRPr="009E09A8" w:rsidRDefault="009E09A8" w:rsidP="009E09A8">
            <w:pPr>
              <w:jc w:val="center"/>
              <w:rPr>
                <w:color w:val="000000"/>
                <w:sz w:val="16"/>
                <w:szCs w:val="16"/>
              </w:rPr>
            </w:pPr>
            <w:r w:rsidRPr="009E09A8">
              <w:rPr>
                <w:color w:val="000000"/>
                <w:sz w:val="16"/>
                <w:szCs w:val="16"/>
              </w:rPr>
              <w:t>Кадастровая стоимость, руб.</w:t>
            </w:r>
          </w:p>
        </w:tc>
      </w:tr>
      <w:tr w:rsidR="009E09A8" w:rsidRPr="00FC5099" w14:paraId="1D51BD27" w14:textId="77777777" w:rsidTr="002C1E6B">
        <w:tc>
          <w:tcPr>
            <w:tcW w:w="2393" w:type="dxa"/>
            <w:vAlign w:val="center"/>
          </w:tcPr>
          <w:p w14:paraId="1FB3C223" w14:textId="73E2ED1F" w:rsidR="009E09A8" w:rsidRPr="00FC5099" w:rsidRDefault="002C1E6B" w:rsidP="009E09A8">
            <w:pPr>
              <w:jc w:val="center"/>
              <w:rPr>
                <w:color w:val="000000"/>
                <w:sz w:val="20"/>
                <w:szCs w:val="20"/>
              </w:rPr>
            </w:pPr>
            <w:r w:rsidRPr="00FC5099">
              <w:rPr>
                <w:color w:val="000000"/>
                <w:sz w:val="20"/>
                <w:szCs w:val="20"/>
              </w:rPr>
              <w:t>27:21:0106015:7</w:t>
            </w:r>
          </w:p>
        </w:tc>
        <w:tc>
          <w:tcPr>
            <w:tcW w:w="3669" w:type="dxa"/>
            <w:vAlign w:val="center"/>
          </w:tcPr>
          <w:p w14:paraId="4E2B8870" w14:textId="5A3A42A3" w:rsidR="009E09A8" w:rsidRPr="00FC5099" w:rsidRDefault="002C1E6B" w:rsidP="0003010B">
            <w:pPr>
              <w:jc w:val="both"/>
              <w:rPr>
                <w:color w:val="000000"/>
                <w:sz w:val="20"/>
                <w:szCs w:val="20"/>
              </w:rPr>
            </w:pPr>
            <w:r w:rsidRPr="00FC5099">
              <w:rPr>
                <w:color w:val="000000"/>
                <w:sz w:val="20"/>
                <w:szCs w:val="20"/>
              </w:rPr>
              <w:t>Хабаровский край, г. Советская Гавань, ул. Чкалова, 12</w:t>
            </w:r>
          </w:p>
        </w:tc>
        <w:tc>
          <w:tcPr>
            <w:tcW w:w="1276" w:type="dxa"/>
            <w:vAlign w:val="center"/>
          </w:tcPr>
          <w:p w14:paraId="771E14B7" w14:textId="50008A70" w:rsidR="009E09A8" w:rsidRPr="00FC5099" w:rsidRDefault="002C1E6B" w:rsidP="009E09A8">
            <w:pPr>
              <w:jc w:val="center"/>
              <w:rPr>
                <w:color w:val="000000"/>
                <w:sz w:val="20"/>
                <w:szCs w:val="20"/>
              </w:rPr>
            </w:pPr>
            <w:r w:rsidRPr="00FC5099">
              <w:rPr>
                <w:color w:val="000000"/>
                <w:sz w:val="20"/>
                <w:szCs w:val="20"/>
              </w:rPr>
              <w:t>83,1</w:t>
            </w:r>
          </w:p>
        </w:tc>
        <w:tc>
          <w:tcPr>
            <w:tcW w:w="2234" w:type="dxa"/>
            <w:vAlign w:val="center"/>
          </w:tcPr>
          <w:p w14:paraId="580D9D20" w14:textId="073D7264" w:rsidR="009E09A8" w:rsidRPr="00FC5099" w:rsidRDefault="002C1E6B" w:rsidP="009E09A8">
            <w:pPr>
              <w:jc w:val="center"/>
              <w:rPr>
                <w:color w:val="000000"/>
                <w:sz w:val="20"/>
                <w:szCs w:val="20"/>
              </w:rPr>
            </w:pPr>
            <w:r w:rsidRPr="00FC5099">
              <w:rPr>
                <w:color w:val="000000"/>
                <w:sz w:val="20"/>
                <w:szCs w:val="20"/>
              </w:rPr>
              <w:t>17676,2</w:t>
            </w:r>
          </w:p>
        </w:tc>
      </w:tr>
      <w:tr w:rsidR="009E09A8" w:rsidRPr="00FC5099" w14:paraId="293C7A84" w14:textId="77777777" w:rsidTr="002C1E6B">
        <w:tc>
          <w:tcPr>
            <w:tcW w:w="2393" w:type="dxa"/>
            <w:vAlign w:val="center"/>
          </w:tcPr>
          <w:p w14:paraId="3BF91A25" w14:textId="0AAFBF11" w:rsidR="009E09A8" w:rsidRPr="00FC5099" w:rsidRDefault="002C1E6B" w:rsidP="009E09A8">
            <w:pPr>
              <w:jc w:val="center"/>
              <w:rPr>
                <w:color w:val="000000"/>
                <w:sz w:val="20"/>
                <w:szCs w:val="20"/>
              </w:rPr>
            </w:pPr>
            <w:r w:rsidRPr="00FC5099">
              <w:rPr>
                <w:color w:val="000000"/>
                <w:sz w:val="20"/>
                <w:szCs w:val="20"/>
              </w:rPr>
              <w:t>27:21:0109006:9</w:t>
            </w:r>
          </w:p>
        </w:tc>
        <w:tc>
          <w:tcPr>
            <w:tcW w:w="3669" w:type="dxa"/>
            <w:vAlign w:val="center"/>
          </w:tcPr>
          <w:p w14:paraId="5E6CCF56" w14:textId="081B57E9" w:rsidR="009E09A8" w:rsidRPr="00FC5099" w:rsidRDefault="002C1E6B" w:rsidP="0003010B">
            <w:pPr>
              <w:jc w:val="both"/>
              <w:rPr>
                <w:color w:val="000000"/>
                <w:sz w:val="20"/>
                <w:szCs w:val="20"/>
              </w:rPr>
            </w:pPr>
            <w:r w:rsidRPr="00FC5099">
              <w:rPr>
                <w:color w:val="000000"/>
                <w:sz w:val="20"/>
                <w:szCs w:val="20"/>
              </w:rPr>
              <w:t xml:space="preserve">Хабаровский край, г. Советская Гавань, </w:t>
            </w:r>
            <w:r w:rsidR="0003010B" w:rsidRPr="00FC5099">
              <w:rPr>
                <w:color w:val="000000"/>
                <w:sz w:val="20"/>
                <w:szCs w:val="20"/>
              </w:rPr>
              <w:t>ул. Грибоедова, в 80 метрах по направлению на запад от дома 1</w:t>
            </w:r>
          </w:p>
        </w:tc>
        <w:tc>
          <w:tcPr>
            <w:tcW w:w="1276" w:type="dxa"/>
            <w:vAlign w:val="center"/>
          </w:tcPr>
          <w:p w14:paraId="0F5B048A" w14:textId="03981F86" w:rsidR="009E09A8" w:rsidRPr="00FC5099" w:rsidRDefault="0003010B" w:rsidP="009E09A8">
            <w:pPr>
              <w:jc w:val="center"/>
              <w:rPr>
                <w:color w:val="000000"/>
                <w:sz w:val="20"/>
                <w:szCs w:val="20"/>
              </w:rPr>
            </w:pPr>
            <w:r w:rsidRPr="00FC5099">
              <w:rPr>
                <w:color w:val="000000"/>
                <w:sz w:val="20"/>
                <w:szCs w:val="20"/>
              </w:rPr>
              <w:t>25</w:t>
            </w:r>
          </w:p>
        </w:tc>
        <w:tc>
          <w:tcPr>
            <w:tcW w:w="2234" w:type="dxa"/>
            <w:vAlign w:val="center"/>
          </w:tcPr>
          <w:p w14:paraId="31C9E3FF" w14:textId="3356B1B9" w:rsidR="009E09A8" w:rsidRPr="00FC5099" w:rsidRDefault="0003010B" w:rsidP="009E09A8">
            <w:pPr>
              <w:jc w:val="center"/>
              <w:rPr>
                <w:color w:val="000000"/>
                <w:sz w:val="20"/>
                <w:szCs w:val="20"/>
              </w:rPr>
            </w:pPr>
            <w:r w:rsidRPr="00FC5099">
              <w:rPr>
                <w:color w:val="000000"/>
                <w:sz w:val="20"/>
                <w:szCs w:val="20"/>
              </w:rPr>
              <w:t>5320</w:t>
            </w:r>
          </w:p>
        </w:tc>
      </w:tr>
      <w:tr w:rsidR="009E09A8" w:rsidRPr="00FC5099" w14:paraId="1B9504DB" w14:textId="77777777" w:rsidTr="002C1E6B">
        <w:tc>
          <w:tcPr>
            <w:tcW w:w="2393" w:type="dxa"/>
            <w:vAlign w:val="center"/>
          </w:tcPr>
          <w:p w14:paraId="11E29455" w14:textId="112CB45A" w:rsidR="009E09A8" w:rsidRPr="00FC5099" w:rsidRDefault="0003010B" w:rsidP="009E09A8">
            <w:pPr>
              <w:jc w:val="center"/>
              <w:rPr>
                <w:color w:val="000000"/>
                <w:sz w:val="20"/>
                <w:szCs w:val="20"/>
              </w:rPr>
            </w:pPr>
            <w:r w:rsidRPr="00FC5099">
              <w:rPr>
                <w:color w:val="000000"/>
                <w:sz w:val="20"/>
                <w:szCs w:val="20"/>
              </w:rPr>
              <w:t>27:21:0107079:26</w:t>
            </w:r>
          </w:p>
        </w:tc>
        <w:tc>
          <w:tcPr>
            <w:tcW w:w="3669" w:type="dxa"/>
            <w:vAlign w:val="center"/>
          </w:tcPr>
          <w:p w14:paraId="3C6145BE" w14:textId="40AAC4C8" w:rsidR="009E09A8" w:rsidRPr="00FC5099" w:rsidRDefault="0003010B" w:rsidP="0003010B">
            <w:pPr>
              <w:jc w:val="both"/>
              <w:rPr>
                <w:color w:val="000000"/>
                <w:sz w:val="20"/>
                <w:szCs w:val="20"/>
              </w:rPr>
            </w:pPr>
            <w:r w:rsidRPr="00FC5099">
              <w:rPr>
                <w:color w:val="000000"/>
                <w:sz w:val="20"/>
                <w:szCs w:val="20"/>
              </w:rPr>
              <w:t>Хабаровский край, г. Советская Гавань, ул. Колесниченко</w:t>
            </w:r>
          </w:p>
        </w:tc>
        <w:tc>
          <w:tcPr>
            <w:tcW w:w="1276" w:type="dxa"/>
            <w:vAlign w:val="center"/>
          </w:tcPr>
          <w:p w14:paraId="7ABD51BA" w14:textId="1C9561D6" w:rsidR="009E09A8" w:rsidRPr="00FC5099" w:rsidRDefault="0003010B" w:rsidP="009E09A8">
            <w:pPr>
              <w:jc w:val="center"/>
              <w:rPr>
                <w:color w:val="000000"/>
                <w:sz w:val="20"/>
                <w:szCs w:val="20"/>
              </w:rPr>
            </w:pPr>
            <w:r w:rsidRPr="00FC5099">
              <w:rPr>
                <w:color w:val="000000"/>
                <w:sz w:val="20"/>
                <w:szCs w:val="20"/>
              </w:rPr>
              <w:t>55,8</w:t>
            </w:r>
          </w:p>
        </w:tc>
        <w:tc>
          <w:tcPr>
            <w:tcW w:w="2234" w:type="dxa"/>
            <w:vAlign w:val="center"/>
          </w:tcPr>
          <w:p w14:paraId="4BF54641" w14:textId="60F42A3A" w:rsidR="009E09A8" w:rsidRPr="00FC5099" w:rsidRDefault="0003010B" w:rsidP="009E09A8">
            <w:pPr>
              <w:jc w:val="center"/>
              <w:rPr>
                <w:color w:val="000000"/>
                <w:sz w:val="20"/>
                <w:szCs w:val="20"/>
              </w:rPr>
            </w:pPr>
            <w:r w:rsidRPr="00FC5099">
              <w:rPr>
                <w:color w:val="000000"/>
                <w:sz w:val="20"/>
                <w:szCs w:val="20"/>
              </w:rPr>
              <w:t>11871,45</w:t>
            </w:r>
          </w:p>
        </w:tc>
      </w:tr>
      <w:tr w:rsidR="009E09A8" w:rsidRPr="00FC5099" w14:paraId="1B884D9B" w14:textId="77777777" w:rsidTr="002C1E6B">
        <w:tc>
          <w:tcPr>
            <w:tcW w:w="2393" w:type="dxa"/>
            <w:vAlign w:val="center"/>
          </w:tcPr>
          <w:p w14:paraId="1149F0EF" w14:textId="667450D0" w:rsidR="009E09A8" w:rsidRPr="00FC5099" w:rsidRDefault="0003010B" w:rsidP="009E09A8">
            <w:pPr>
              <w:jc w:val="center"/>
              <w:rPr>
                <w:color w:val="000000"/>
                <w:sz w:val="20"/>
                <w:szCs w:val="20"/>
              </w:rPr>
            </w:pPr>
            <w:r w:rsidRPr="00FC5099">
              <w:rPr>
                <w:color w:val="000000"/>
                <w:sz w:val="20"/>
                <w:szCs w:val="20"/>
              </w:rPr>
              <w:t>27:21:0107055:72</w:t>
            </w:r>
          </w:p>
        </w:tc>
        <w:tc>
          <w:tcPr>
            <w:tcW w:w="3669" w:type="dxa"/>
            <w:vAlign w:val="center"/>
          </w:tcPr>
          <w:p w14:paraId="5CACC1C9" w14:textId="3B31FA9C" w:rsidR="009E09A8" w:rsidRPr="00FC5099" w:rsidRDefault="0003010B" w:rsidP="0003010B">
            <w:pPr>
              <w:jc w:val="both"/>
              <w:rPr>
                <w:color w:val="000000"/>
                <w:sz w:val="20"/>
                <w:szCs w:val="20"/>
              </w:rPr>
            </w:pPr>
            <w:r w:rsidRPr="00FC5099">
              <w:rPr>
                <w:color w:val="000000"/>
                <w:sz w:val="20"/>
                <w:szCs w:val="20"/>
              </w:rPr>
              <w:t>Хабаровский край, г. Советская Гавань, ул. Восточная, д. 11а</w:t>
            </w:r>
          </w:p>
        </w:tc>
        <w:tc>
          <w:tcPr>
            <w:tcW w:w="1276" w:type="dxa"/>
            <w:vAlign w:val="center"/>
          </w:tcPr>
          <w:p w14:paraId="6A93285D" w14:textId="7B0844BB" w:rsidR="009E09A8" w:rsidRPr="00FC5099" w:rsidRDefault="0003010B" w:rsidP="009E09A8">
            <w:pPr>
              <w:jc w:val="center"/>
              <w:rPr>
                <w:color w:val="000000"/>
                <w:sz w:val="20"/>
                <w:szCs w:val="20"/>
              </w:rPr>
            </w:pPr>
            <w:r w:rsidRPr="00FC5099">
              <w:rPr>
                <w:color w:val="000000"/>
                <w:sz w:val="20"/>
                <w:szCs w:val="20"/>
              </w:rPr>
              <w:t>39,4</w:t>
            </w:r>
          </w:p>
        </w:tc>
        <w:tc>
          <w:tcPr>
            <w:tcW w:w="2234" w:type="dxa"/>
            <w:vAlign w:val="center"/>
          </w:tcPr>
          <w:p w14:paraId="2A806AA7" w14:textId="6B82E7FD" w:rsidR="009E09A8" w:rsidRPr="00FC5099" w:rsidRDefault="0003010B" w:rsidP="009E09A8">
            <w:pPr>
              <w:jc w:val="center"/>
              <w:rPr>
                <w:color w:val="000000"/>
                <w:sz w:val="20"/>
                <w:szCs w:val="20"/>
              </w:rPr>
            </w:pPr>
            <w:r w:rsidRPr="00FC5099">
              <w:rPr>
                <w:color w:val="000000"/>
                <w:sz w:val="20"/>
                <w:szCs w:val="20"/>
              </w:rPr>
              <w:t>8383,53</w:t>
            </w:r>
          </w:p>
        </w:tc>
      </w:tr>
      <w:tr w:rsidR="009E09A8" w:rsidRPr="00FC5099" w14:paraId="5E0F8144" w14:textId="77777777" w:rsidTr="002C1E6B">
        <w:tc>
          <w:tcPr>
            <w:tcW w:w="2393" w:type="dxa"/>
            <w:vAlign w:val="center"/>
          </w:tcPr>
          <w:p w14:paraId="684214BA" w14:textId="763EA6EF" w:rsidR="009E09A8" w:rsidRPr="00FC5099" w:rsidRDefault="0003010B" w:rsidP="009E09A8">
            <w:pPr>
              <w:jc w:val="center"/>
              <w:rPr>
                <w:color w:val="000000"/>
                <w:sz w:val="20"/>
                <w:szCs w:val="20"/>
              </w:rPr>
            </w:pPr>
            <w:r w:rsidRPr="00FC5099">
              <w:rPr>
                <w:color w:val="000000"/>
                <w:sz w:val="20"/>
                <w:szCs w:val="20"/>
              </w:rPr>
              <w:t>27:21:0107048:181</w:t>
            </w:r>
          </w:p>
        </w:tc>
        <w:tc>
          <w:tcPr>
            <w:tcW w:w="3669" w:type="dxa"/>
            <w:vAlign w:val="center"/>
          </w:tcPr>
          <w:p w14:paraId="4A2218FC" w14:textId="52A953BB" w:rsidR="009E09A8" w:rsidRPr="00FC5099" w:rsidRDefault="0003010B" w:rsidP="0003010B">
            <w:pPr>
              <w:jc w:val="both"/>
              <w:rPr>
                <w:color w:val="000000"/>
                <w:sz w:val="20"/>
                <w:szCs w:val="20"/>
              </w:rPr>
            </w:pPr>
            <w:r w:rsidRPr="00FC5099">
              <w:rPr>
                <w:color w:val="000000"/>
                <w:sz w:val="20"/>
                <w:szCs w:val="20"/>
              </w:rPr>
              <w:t>Хабаровский край, г. Советская Гавань, ул. Советская, д. 32</w:t>
            </w:r>
          </w:p>
        </w:tc>
        <w:tc>
          <w:tcPr>
            <w:tcW w:w="1276" w:type="dxa"/>
            <w:vAlign w:val="center"/>
          </w:tcPr>
          <w:p w14:paraId="1925473A" w14:textId="76B24FBC" w:rsidR="009E09A8" w:rsidRPr="00FC5099" w:rsidRDefault="0003010B" w:rsidP="009E09A8">
            <w:pPr>
              <w:jc w:val="center"/>
              <w:rPr>
                <w:color w:val="000000"/>
                <w:sz w:val="20"/>
                <w:szCs w:val="20"/>
              </w:rPr>
            </w:pPr>
            <w:r w:rsidRPr="00FC5099">
              <w:rPr>
                <w:color w:val="000000"/>
                <w:sz w:val="20"/>
                <w:szCs w:val="20"/>
              </w:rPr>
              <w:t>149,5</w:t>
            </w:r>
          </w:p>
        </w:tc>
        <w:tc>
          <w:tcPr>
            <w:tcW w:w="2234" w:type="dxa"/>
            <w:vAlign w:val="center"/>
          </w:tcPr>
          <w:p w14:paraId="462A4114" w14:textId="365806E8" w:rsidR="009E09A8" w:rsidRPr="00FC5099" w:rsidRDefault="0003010B" w:rsidP="009E09A8">
            <w:pPr>
              <w:jc w:val="center"/>
              <w:rPr>
                <w:color w:val="000000"/>
                <w:sz w:val="20"/>
                <w:szCs w:val="20"/>
              </w:rPr>
            </w:pPr>
            <w:r w:rsidRPr="00FC5099">
              <w:rPr>
                <w:color w:val="000000"/>
                <w:sz w:val="20"/>
                <w:szCs w:val="20"/>
              </w:rPr>
              <w:t>31783,7</w:t>
            </w:r>
          </w:p>
        </w:tc>
      </w:tr>
      <w:tr w:rsidR="009E09A8" w:rsidRPr="00FC5099" w14:paraId="4F1488F6" w14:textId="77777777" w:rsidTr="002C1E6B">
        <w:tc>
          <w:tcPr>
            <w:tcW w:w="2393" w:type="dxa"/>
            <w:vAlign w:val="center"/>
          </w:tcPr>
          <w:p w14:paraId="55D40528" w14:textId="4107E0BC" w:rsidR="009E09A8" w:rsidRPr="00FC5099" w:rsidRDefault="0003010B" w:rsidP="009E09A8">
            <w:pPr>
              <w:jc w:val="center"/>
              <w:rPr>
                <w:color w:val="000000"/>
                <w:sz w:val="20"/>
                <w:szCs w:val="20"/>
              </w:rPr>
            </w:pPr>
            <w:r w:rsidRPr="00FC5099">
              <w:rPr>
                <w:color w:val="000000"/>
                <w:sz w:val="20"/>
                <w:szCs w:val="20"/>
              </w:rPr>
              <w:t>27:21:0107038:22</w:t>
            </w:r>
          </w:p>
        </w:tc>
        <w:tc>
          <w:tcPr>
            <w:tcW w:w="3669" w:type="dxa"/>
            <w:vAlign w:val="center"/>
          </w:tcPr>
          <w:p w14:paraId="41D6B1B0" w14:textId="7EAF3F94" w:rsidR="009E09A8" w:rsidRPr="00FC5099" w:rsidRDefault="0003010B" w:rsidP="0003010B">
            <w:pPr>
              <w:jc w:val="both"/>
              <w:rPr>
                <w:color w:val="000000"/>
                <w:sz w:val="20"/>
                <w:szCs w:val="20"/>
              </w:rPr>
            </w:pPr>
            <w:r w:rsidRPr="00FC5099">
              <w:rPr>
                <w:color w:val="000000"/>
                <w:sz w:val="20"/>
                <w:szCs w:val="20"/>
              </w:rPr>
              <w:t>Хабаровский край, г. Советская Гавань, ул. Первомайская, д. 33</w:t>
            </w:r>
          </w:p>
        </w:tc>
        <w:tc>
          <w:tcPr>
            <w:tcW w:w="1276" w:type="dxa"/>
            <w:vAlign w:val="center"/>
          </w:tcPr>
          <w:p w14:paraId="646B84D4" w14:textId="63DBC614" w:rsidR="009E09A8" w:rsidRPr="00FC5099" w:rsidRDefault="007D0209" w:rsidP="009E09A8">
            <w:pPr>
              <w:jc w:val="center"/>
              <w:rPr>
                <w:color w:val="000000"/>
                <w:sz w:val="20"/>
                <w:szCs w:val="20"/>
              </w:rPr>
            </w:pPr>
            <w:r w:rsidRPr="00FC5099">
              <w:rPr>
                <w:color w:val="000000"/>
                <w:sz w:val="20"/>
                <w:szCs w:val="20"/>
              </w:rPr>
              <w:t>42</w:t>
            </w:r>
          </w:p>
        </w:tc>
        <w:tc>
          <w:tcPr>
            <w:tcW w:w="2234" w:type="dxa"/>
            <w:vAlign w:val="center"/>
          </w:tcPr>
          <w:p w14:paraId="0BD39555" w14:textId="464CF5D9" w:rsidR="009E09A8" w:rsidRPr="00FC5099" w:rsidRDefault="007D0209" w:rsidP="009E09A8">
            <w:pPr>
              <w:jc w:val="center"/>
              <w:rPr>
                <w:color w:val="000000"/>
                <w:sz w:val="20"/>
                <w:szCs w:val="20"/>
              </w:rPr>
            </w:pPr>
            <w:r w:rsidRPr="00FC5099">
              <w:rPr>
                <w:color w:val="000000"/>
                <w:sz w:val="20"/>
                <w:szCs w:val="20"/>
              </w:rPr>
              <w:t>8936,34</w:t>
            </w:r>
          </w:p>
        </w:tc>
      </w:tr>
      <w:tr w:rsidR="009E09A8" w:rsidRPr="00FC5099" w14:paraId="4D86456A" w14:textId="77777777" w:rsidTr="002C1E6B">
        <w:tc>
          <w:tcPr>
            <w:tcW w:w="2393" w:type="dxa"/>
            <w:vAlign w:val="center"/>
          </w:tcPr>
          <w:p w14:paraId="3E081E94" w14:textId="3FC7F9A1" w:rsidR="009E09A8" w:rsidRPr="00FC5099" w:rsidRDefault="007D0209" w:rsidP="009E09A8">
            <w:pPr>
              <w:jc w:val="center"/>
              <w:rPr>
                <w:color w:val="000000"/>
                <w:sz w:val="20"/>
                <w:szCs w:val="20"/>
              </w:rPr>
            </w:pPr>
            <w:r w:rsidRPr="00FC5099">
              <w:rPr>
                <w:color w:val="000000"/>
                <w:sz w:val="20"/>
                <w:szCs w:val="20"/>
              </w:rPr>
              <w:t>27:21:0107028:13</w:t>
            </w:r>
          </w:p>
        </w:tc>
        <w:tc>
          <w:tcPr>
            <w:tcW w:w="3669" w:type="dxa"/>
            <w:vAlign w:val="center"/>
          </w:tcPr>
          <w:p w14:paraId="5889F2B3" w14:textId="4682FC48" w:rsidR="009E09A8" w:rsidRPr="00FC5099" w:rsidRDefault="007D0209" w:rsidP="0003010B">
            <w:pPr>
              <w:jc w:val="both"/>
              <w:rPr>
                <w:color w:val="000000"/>
                <w:sz w:val="20"/>
                <w:szCs w:val="20"/>
              </w:rPr>
            </w:pPr>
            <w:r w:rsidRPr="00FC5099">
              <w:rPr>
                <w:color w:val="000000"/>
                <w:sz w:val="20"/>
                <w:szCs w:val="20"/>
              </w:rPr>
              <w:t>Хабаровский край, г. Советская Гавань, ул. Пионерская</w:t>
            </w:r>
          </w:p>
        </w:tc>
        <w:tc>
          <w:tcPr>
            <w:tcW w:w="1276" w:type="dxa"/>
            <w:vAlign w:val="center"/>
          </w:tcPr>
          <w:p w14:paraId="3F309C30" w14:textId="4147AC77" w:rsidR="009E09A8" w:rsidRPr="00FC5099" w:rsidRDefault="007D0209" w:rsidP="009E09A8">
            <w:pPr>
              <w:jc w:val="center"/>
              <w:rPr>
                <w:color w:val="000000"/>
                <w:sz w:val="20"/>
                <w:szCs w:val="20"/>
              </w:rPr>
            </w:pPr>
            <w:r w:rsidRPr="00FC5099">
              <w:rPr>
                <w:color w:val="000000"/>
                <w:sz w:val="20"/>
                <w:szCs w:val="20"/>
              </w:rPr>
              <w:t>59,9</w:t>
            </w:r>
          </w:p>
        </w:tc>
        <w:tc>
          <w:tcPr>
            <w:tcW w:w="2234" w:type="dxa"/>
            <w:vAlign w:val="center"/>
          </w:tcPr>
          <w:p w14:paraId="46E4AB23" w14:textId="67451828" w:rsidR="009E09A8" w:rsidRPr="00FC5099" w:rsidRDefault="007D0209" w:rsidP="009E09A8">
            <w:pPr>
              <w:jc w:val="center"/>
              <w:rPr>
                <w:color w:val="000000"/>
                <w:sz w:val="20"/>
                <w:szCs w:val="20"/>
              </w:rPr>
            </w:pPr>
            <w:r w:rsidRPr="00FC5099">
              <w:rPr>
                <w:color w:val="000000"/>
                <w:sz w:val="20"/>
                <w:szCs w:val="20"/>
              </w:rPr>
              <w:t>12743,13</w:t>
            </w:r>
          </w:p>
        </w:tc>
      </w:tr>
      <w:tr w:rsidR="009E09A8" w:rsidRPr="00FC5099" w14:paraId="7F73FD94" w14:textId="77777777" w:rsidTr="002C1E6B">
        <w:tc>
          <w:tcPr>
            <w:tcW w:w="2393" w:type="dxa"/>
            <w:vAlign w:val="center"/>
          </w:tcPr>
          <w:p w14:paraId="7038F83B" w14:textId="1CF09274" w:rsidR="009E09A8" w:rsidRPr="00FC5099" w:rsidRDefault="007D0209" w:rsidP="009E09A8">
            <w:pPr>
              <w:jc w:val="center"/>
              <w:rPr>
                <w:color w:val="000000"/>
                <w:sz w:val="20"/>
                <w:szCs w:val="20"/>
              </w:rPr>
            </w:pPr>
            <w:r w:rsidRPr="00FC5099">
              <w:rPr>
                <w:color w:val="000000"/>
                <w:sz w:val="20"/>
                <w:szCs w:val="20"/>
              </w:rPr>
              <w:t>27:21:0107062:9</w:t>
            </w:r>
          </w:p>
        </w:tc>
        <w:tc>
          <w:tcPr>
            <w:tcW w:w="3669" w:type="dxa"/>
            <w:vAlign w:val="center"/>
          </w:tcPr>
          <w:p w14:paraId="5497E359" w14:textId="30ED8075" w:rsidR="009E09A8" w:rsidRPr="00FC5099" w:rsidRDefault="007D0209" w:rsidP="0003010B">
            <w:pPr>
              <w:jc w:val="both"/>
              <w:rPr>
                <w:color w:val="000000"/>
                <w:sz w:val="20"/>
                <w:szCs w:val="20"/>
              </w:rPr>
            </w:pPr>
            <w:r w:rsidRPr="00FC5099">
              <w:rPr>
                <w:color w:val="000000"/>
                <w:sz w:val="20"/>
                <w:szCs w:val="20"/>
              </w:rPr>
              <w:t>Хабаровский край, г. Советская Гавань, ул. Колесниченко, д. 16</w:t>
            </w:r>
          </w:p>
        </w:tc>
        <w:tc>
          <w:tcPr>
            <w:tcW w:w="1276" w:type="dxa"/>
            <w:vAlign w:val="center"/>
          </w:tcPr>
          <w:p w14:paraId="61F9B2B5" w14:textId="3633C379" w:rsidR="009E09A8" w:rsidRPr="00FC5099" w:rsidRDefault="007D0209" w:rsidP="009E09A8">
            <w:pPr>
              <w:jc w:val="center"/>
              <w:rPr>
                <w:color w:val="000000"/>
                <w:sz w:val="20"/>
                <w:szCs w:val="20"/>
              </w:rPr>
            </w:pPr>
            <w:r w:rsidRPr="00FC5099">
              <w:rPr>
                <w:color w:val="000000"/>
                <w:sz w:val="20"/>
                <w:szCs w:val="20"/>
              </w:rPr>
              <w:t>58</w:t>
            </w:r>
          </w:p>
        </w:tc>
        <w:tc>
          <w:tcPr>
            <w:tcW w:w="2234" w:type="dxa"/>
            <w:vAlign w:val="center"/>
          </w:tcPr>
          <w:p w14:paraId="4349C0BD" w14:textId="6C78B7F7" w:rsidR="009E09A8" w:rsidRPr="00FC5099" w:rsidRDefault="007D0209" w:rsidP="009E09A8">
            <w:pPr>
              <w:jc w:val="center"/>
              <w:rPr>
                <w:color w:val="000000"/>
                <w:sz w:val="20"/>
                <w:szCs w:val="20"/>
              </w:rPr>
            </w:pPr>
            <w:r w:rsidRPr="00FC5099">
              <w:rPr>
                <w:color w:val="000000"/>
                <w:sz w:val="20"/>
                <w:szCs w:val="20"/>
              </w:rPr>
              <w:t>12339,5</w:t>
            </w:r>
          </w:p>
        </w:tc>
      </w:tr>
      <w:tr w:rsidR="009E09A8" w:rsidRPr="00FC5099" w14:paraId="530C0E53" w14:textId="77777777" w:rsidTr="002C1E6B">
        <w:tc>
          <w:tcPr>
            <w:tcW w:w="2393" w:type="dxa"/>
            <w:vAlign w:val="center"/>
          </w:tcPr>
          <w:p w14:paraId="308AF5B1" w14:textId="707D2E48" w:rsidR="009E09A8" w:rsidRPr="00FC5099" w:rsidRDefault="007D0209" w:rsidP="009E09A8">
            <w:pPr>
              <w:jc w:val="center"/>
              <w:rPr>
                <w:color w:val="000000"/>
                <w:sz w:val="20"/>
                <w:szCs w:val="20"/>
              </w:rPr>
            </w:pPr>
            <w:r w:rsidRPr="00FC5099">
              <w:rPr>
                <w:color w:val="000000"/>
                <w:sz w:val="20"/>
                <w:szCs w:val="20"/>
              </w:rPr>
              <w:t>27:21:0107042:32</w:t>
            </w:r>
          </w:p>
        </w:tc>
        <w:tc>
          <w:tcPr>
            <w:tcW w:w="3669" w:type="dxa"/>
            <w:vAlign w:val="center"/>
          </w:tcPr>
          <w:p w14:paraId="5E0061B3" w14:textId="4A77F38A" w:rsidR="009E09A8" w:rsidRPr="00FC5099" w:rsidRDefault="007D0209" w:rsidP="0003010B">
            <w:pPr>
              <w:jc w:val="both"/>
              <w:rPr>
                <w:color w:val="000000"/>
                <w:sz w:val="20"/>
                <w:szCs w:val="20"/>
              </w:rPr>
            </w:pPr>
            <w:r w:rsidRPr="00FC5099">
              <w:rPr>
                <w:color w:val="000000"/>
                <w:sz w:val="20"/>
                <w:szCs w:val="20"/>
              </w:rPr>
              <w:t>Хабаровский край, г. Советская Гавань, ул. Пионерская</w:t>
            </w:r>
          </w:p>
        </w:tc>
        <w:tc>
          <w:tcPr>
            <w:tcW w:w="1276" w:type="dxa"/>
            <w:vAlign w:val="center"/>
          </w:tcPr>
          <w:p w14:paraId="4FB0EBC7" w14:textId="26FEB412" w:rsidR="009E09A8" w:rsidRPr="00FC5099" w:rsidRDefault="007D0209" w:rsidP="009E09A8">
            <w:pPr>
              <w:jc w:val="center"/>
              <w:rPr>
                <w:color w:val="000000"/>
                <w:sz w:val="20"/>
                <w:szCs w:val="20"/>
              </w:rPr>
            </w:pPr>
            <w:r w:rsidRPr="00FC5099">
              <w:rPr>
                <w:color w:val="000000"/>
                <w:sz w:val="20"/>
                <w:szCs w:val="20"/>
              </w:rPr>
              <w:t>67,8</w:t>
            </w:r>
          </w:p>
        </w:tc>
        <w:tc>
          <w:tcPr>
            <w:tcW w:w="2234" w:type="dxa"/>
            <w:vAlign w:val="center"/>
          </w:tcPr>
          <w:p w14:paraId="5152080F" w14:textId="62FCE1E4" w:rsidR="009E09A8" w:rsidRPr="00FC5099" w:rsidRDefault="007D0209" w:rsidP="009E09A8">
            <w:pPr>
              <w:jc w:val="center"/>
              <w:rPr>
                <w:color w:val="000000"/>
                <w:sz w:val="20"/>
                <w:szCs w:val="20"/>
              </w:rPr>
            </w:pPr>
            <w:r w:rsidRPr="00FC5099">
              <w:rPr>
                <w:color w:val="000000"/>
                <w:sz w:val="20"/>
                <w:szCs w:val="20"/>
              </w:rPr>
              <w:t>14423,09</w:t>
            </w:r>
          </w:p>
        </w:tc>
      </w:tr>
      <w:tr w:rsidR="009E09A8" w:rsidRPr="00FC5099" w14:paraId="61F3C504" w14:textId="77777777" w:rsidTr="002C1E6B">
        <w:tc>
          <w:tcPr>
            <w:tcW w:w="2393" w:type="dxa"/>
            <w:vAlign w:val="center"/>
          </w:tcPr>
          <w:p w14:paraId="56B8F1D6" w14:textId="6BFB1C7B" w:rsidR="009E09A8" w:rsidRPr="00FC5099" w:rsidRDefault="007D0209" w:rsidP="009E09A8">
            <w:pPr>
              <w:jc w:val="center"/>
              <w:rPr>
                <w:color w:val="000000"/>
                <w:sz w:val="20"/>
                <w:szCs w:val="20"/>
              </w:rPr>
            </w:pPr>
            <w:r w:rsidRPr="00FC5099">
              <w:rPr>
                <w:color w:val="000000"/>
                <w:sz w:val="20"/>
                <w:szCs w:val="20"/>
              </w:rPr>
              <w:t>27:21:0106006:5</w:t>
            </w:r>
          </w:p>
        </w:tc>
        <w:tc>
          <w:tcPr>
            <w:tcW w:w="3669" w:type="dxa"/>
            <w:vAlign w:val="center"/>
          </w:tcPr>
          <w:p w14:paraId="102280E7" w14:textId="42E47D58" w:rsidR="009E09A8" w:rsidRPr="00FC5099" w:rsidRDefault="007D0209" w:rsidP="0003010B">
            <w:pPr>
              <w:jc w:val="both"/>
              <w:rPr>
                <w:color w:val="000000"/>
                <w:sz w:val="20"/>
                <w:szCs w:val="20"/>
              </w:rPr>
            </w:pPr>
            <w:r w:rsidRPr="00FC5099">
              <w:rPr>
                <w:color w:val="000000"/>
                <w:sz w:val="20"/>
                <w:szCs w:val="20"/>
              </w:rPr>
              <w:t>Хабаровский край, г. Советская Гавань, ул. Рабочая, 4</w:t>
            </w:r>
          </w:p>
        </w:tc>
        <w:tc>
          <w:tcPr>
            <w:tcW w:w="1276" w:type="dxa"/>
            <w:vAlign w:val="center"/>
          </w:tcPr>
          <w:p w14:paraId="16B7CF73" w14:textId="329AEB1A" w:rsidR="009E09A8" w:rsidRPr="00FC5099" w:rsidRDefault="007D0209" w:rsidP="009E09A8">
            <w:pPr>
              <w:jc w:val="center"/>
              <w:rPr>
                <w:color w:val="000000"/>
                <w:sz w:val="20"/>
                <w:szCs w:val="20"/>
              </w:rPr>
            </w:pPr>
            <w:r w:rsidRPr="00FC5099">
              <w:rPr>
                <w:color w:val="000000"/>
                <w:sz w:val="20"/>
                <w:szCs w:val="20"/>
              </w:rPr>
              <w:t>95,9</w:t>
            </w:r>
          </w:p>
        </w:tc>
        <w:tc>
          <w:tcPr>
            <w:tcW w:w="2234" w:type="dxa"/>
            <w:vAlign w:val="center"/>
          </w:tcPr>
          <w:p w14:paraId="249E24BA" w14:textId="6FD368D4" w:rsidR="009E09A8" w:rsidRPr="00FC5099" w:rsidRDefault="007D0209" w:rsidP="009E09A8">
            <w:pPr>
              <w:jc w:val="center"/>
              <w:rPr>
                <w:color w:val="000000"/>
                <w:sz w:val="20"/>
                <w:szCs w:val="20"/>
              </w:rPr>
            </w:pPr>
            <w:r w:rsidRPr="00FC5099">
              <w:rPr>
                <w:color w:val="000000"/>
                <w:sz w:val="20"/>
                <w:szCs w:val="20"/>
              </w:rPr>
              <w:t>20396,01</w:t>
            </w:r>
          </w:p>
        </w:tc>
      </w:tr>
      <w:tr w:rsidR="009E09A8" w:rsidRPr="00FC5099" w14:paraId="4813FD10" w14:textId="77777777" w:rsidTr="002C1E6B">
        <w:tc>
          <w:tcPr>
            <w:tcW w:w="2393" w:type="dxa"/>
            <w:vAlign w:val="center"/>
          </w:tcPr>
          <w:p w14:paraId="08DD8BAC" w14:textId="53FB14E6" w:rsidR="009E09A8" w:rsidRPr="00FC5099" w:rsidRDefault="007D0209" w:rsidP="009E09A8">
            <w:pPr>
              <w:jc w:val="center"/>
              <w:rPr>
                <w:color w:val="000000"/>
                <w:sz w:val="20"/>
                <w:szCs w:val="20"/>
              </w:rPr>
            </w:pPr>
            <w:r w:rsidRPr="00FC5099">
              <w:rPr>
                <w:color w:val="000000"/>
                <w:sz w:val="20"/>
                <w:szCs w:val="20"/>
              </w:rPr>
              <w:t>27:21:0105001:70</w:t>
            </w:r>
          </w:p>
        </w:tc>
        <w:tc>
          <w:tcPr>
            <w:tcW w:w="3669" w:type="dxa"/>
            <w:vAlign w:val="center"/>
          </w:tcPr>
          <w:p w14:paraId="36440147" w14:textId="3617F669" w:rsidR="009E09A8" w:rsidRPr="00FC5099" w:rsidRDefault="007D0209" w:rsidP="0003010B">
            <w:pPr>
              <w:jc w:val="both"/>
              <w:rPr>
                <w:color w:val="000000"/>
                <w:sz w:val="20"/>
                <w:szCs w:val="20"/>
              </w:rPr>
            </w:pPr>
            <w:r w:rsidRPr="00FC5099">
              <w:rPr>
                <w:color w:val="000000"/>
                <w:sz w:val="20"/>
                <w:szCs w:val="20"/>
              </w:rPr>
              <w:t>Хабаровский край, г. Советская Гавань, ул. Морская, 110 метров на юг от дома 5</w:t>
            </w:r>
          </w:p>
        </w:tc>
        <w:tc>
          <w:tcPr>
            <w:tcW w:w="1276" w:type="dxa"/>
            <w:vAlign w:val="center"/>
          </w:tcPr>
          <w:p w14:paraId="69F1E42F" w14:textId="4AF5099F" w:rsidR="009E09A8" w:rsidRPr="00FC5099" w:rsidRDefault="007D0209" w:rsidP="009E09A8">
            <w:pPr>
              <w:jc w:val="center"/>
              <w:rPr>
                <w:color w:val="000000"/>
                <w:sz w:val="20"/>
                <w:szCs w:val="20"/>
              </w:rPr>
            </w:pPr>
            <w:r w:rsidRPr="00FC5099">
              <w:rPr>
                <w:color w:val="000000"/>
                <w:sz w:val="20"/>
                <w:szCs w:val="20"/>
              </w:rPr>
              <w:t>61,3</w:t>
            </w:r>
          </w:p>
        </w:tc>
        <w:tc>
          <w:tcPr>
            <w:tcW w:w="2234" w:type="dxa"/>
            <w:vAlign w:val="center"/>
          </w:tcPr>
          <w:p w14:paraId="7FCBCA11" w14:textId="7A5CBC81" w:rsidR="009E09A8" w:rsidRPr="00FC5099" w:rsidRDefault="007D0209" w:rsidP="009E09A8">
            <w:pPr>
              <w:jc w:val="center"/>
              <w:rPr>
                <w:color w:val="000000"/>
                <w:sz w:val="20"/>
                <w:szCs w:val="20"/>
              </w:rPr>
            </w:pPr>
            <w:r w:rsidRPr="00FC5099">
              <w:rPr>
                <w:color w:val="000000"/>
                <w:sz w:val="20"/>
                <w:szCs w:val="20"/>
              </w:rPr>
              <w:t>13040,96</w:t>
            </w:r>
          </w:p>
        </w:tc>
      </w:tr>
      <w:tr w:rsidR="009E09A8" w:rsidRPr="00FC5099" w14:paraId="5A8A9899" w14:textId="77777777" w:rsidTr="002C1E6B">
        <w:tc>
          <w:tcPr>
            <w:tcW w:w="2393" w:type="dxa"/>
            <w:vAlign w:val="center"/>
          </w:tcPr>
          <w:p w14:paraId="2A575C1D" w14:textId="4599A72C" w:rsidR="009E09A8" w:rsidRPr="00FC5099" w:rsidRDefault="007D0209" w:rsidP="009E09A8">
            <w:pPr>
              <w:jc w:val="center"/>
              <w:rPr>
                <w:color w:val="000000"/>
                <w:sz w:val="20"/>
                <w:szCs w:val="20"/>
              </w:rPr>
            </w:pPr>
            <w:r w:rsidRPr="00FC5099">
              <w:rPr>
                <w:color w:val="000000"/>
                <w:sz w:val="20"/>
                <w:szCs w:val="20"/>
              </w:rPr>
              <w:t>27:21:0104002:10</w:t>
            </w:r>
          </w:p>
        </w:tc>
        <w:tc>
          <w:tcPr>
            <w:tcW w:w="3669" w:type="dxa"/>
            <w:vAlign w:val="center"/>
          </w:tcPr>
          <w:p w14:paraId="74759A66" w14:textId="5A047C3E" w:rsidR="009E09A8" w:rsidRPr="00FC5099" w:rsidRDefault="007D0209" w:rsidP="0003010B">
            <w:pPr>
              <w:jc w:val="both"/>
              <w:rPr>
                <w:color w:val="000000"/>
                <w:sz w:val="20"/>
                <w:szCs w:val="20"/>
              </w:rPr>
            </w:pPr>
            <w:r w:rsidRPr="00FC5099">
              <w:rPr>
                <w:color w:val="000000"/>
                <w:sz w:val="20"/>
                <w:szCs w:val="20"/>
              </w:rPr>
              <w:t>Хабаровский край, г. Советская Гавань, ул. Вокзальная</w:t>
            </w:r>
          </w:p>
        </w:tc>
        <w:tc>
          <w:tcPr>
            <w:tcW w:w="1276" w:type="dxa"/>
            <w:vAlign w:val="center"/>
          </w:tcPr>
          <w:p w14:paraId="5EB14166" w14:textId="311C385B" w:rsidR="009E09A8" w:rsidRPr="00FC5099" w:rsidRDefault="007D0209" w:rsidP="009E09A8">
            <w:pPr>
              <w:jc w:val="center"/>
              <w:rPr>
                <w:color w:val="000000"/>
                <w:sz w:val="20"/>
                <w:szCs w:val="20"/>
              </w:rPr>
            </w:pPr>
            <w:r w:rsidRPr="00FC5099">
              <w:rPr>
                <w:color w:val="000000"/>
                <w:sz w:val="20"/>
                <w:szCs w:val="20"/>
              </w:rPr>
              <w:t>135</w:t>
            </w:r>
          </w:p>
        </w:tc>
        <w:tc>
          <w:tcPr>
            <w:tcW w:w="2234" w:type="dxa"/>
            <w:vAlign w:val="center"/>
          </w:tcPr>
          <w:p w14:paraId="5126DA1E" w14:textId="23336960" w:rsidR="009E09A8" w:rsidRPr="00FC5099" w:rsidRDefault="00FC5099" w:rsidP="009E09A8">
            <w:pPr>
              <w:jc w:val="center"/>
              <w:rPr>
                <w:color w:val="000000"/>
                <w:sz w:val="20"/>
                <w:szCs w:val="20"/>
              </w:rPr>
            </w:pPr>
            <w:r w:rsidRPr="00FC5099">
              <w:rPr>
                <w:color w:val="000000"/>
                <w:sz w:val="20"/>
                <w:szCs w:val="20"/>
              </w:rPr>
              <w:t>28703,7</w:t>
            </w:r>
          </w:p>
        </w:tc>
      </w:tr>
      <w:tr w:rsidR="009E09A8" w:rsidRPr="00FC5099" w14:paraId="31D8D44A" w14:textId="77777777" w:rsidTr="002C1E6B">
        <w:tc>
          <w:tcPr>
            <w:tcW w:w="2393" w:type="dxa"/>
            <w:vAlign w:val="center"/>
          </w:tcPr>
          <w:p w14:paraId="6EDFCDDB" w14:textId="11A5A117" w:rsidR="009E09A8" w:rsidRPr="00FC5099" w:rsidRDefault="00FC5099" w:rsidP="009E09A8">
            <w:pPr>
              <w:jc w:val="center"/>
              <w:rPr>
                <w:color w:val="000000"/>
                <w:sz w:val="20"/>
                <w:szCs w:val="20"/>
              </w:rPr>
            </w:pPr>
            <w:r w:rsidRPr="00FC5099">
              <w:rPr>
                <w:color w:val="000000"/>
                <w:sz w:val="20"/>
                <w:szCs w:val="20"/>
              </w:rPr>
              <w:t>27:21:0107037:10</w:t>
            </w:r>
          </w:p>
        </w:tc>
        <w:tc>
          <w:tcPr>
            <w:tcW w:w="3669" w:type="dxa"/>
            <w:vAlign w:val="center"/>
          </w:tcPr>
          <w:p w14:paraId="1AE94D63" w14:textId="21C0D8BD" w:rsidR="009E09A8" w:rsidRPr="00FC5099" w:rsidRDefault="00FC5099" w:rsidP="0003010B">
            <w:pPr>
              <w:jc w:val="both"/>
              <w:rPr>
                <w:color w:val="000000"/>
                <w:sz w:val="20"/>
                <w:szCs w:val="20"/>
              </w:rPr>
            </w:pPr>
            <w:r w:rsidRPr="00FC5099">
              <w:rPr>
                <w:color w:val="000000"/>
                <w:sz w:val="20"/>
                <w:szCs w:val="20"/>
              </w:rPr>
              <w:t>Хабаровский край, г. Советская Гавань, ул. Ленина, д. 8</w:t>
            </w:r>
          </w:p>
        </w:tc>
        <w:tc>
          <w:tcPr>
            <w:tcW w:w="1276" w:type="dxa"/>
            <w:vAlign w:val="center"/>
          </w:tcPr>
          <w:p w14:paraId="034A8824" w14:textId="48C719FD" w:rsidR="009E09A8" w:rsidRPr="00FC5099" w:rsidRDefault="00FC5099" w:rsidP="009E09A8">
            <w:pPr>
              <w:jc w:val="center"/>
              <w:rPr>
                <w:color w:val="000000"/>
                <w:sz w:val="20"/>
                <w:szCs w:val="20"/>
              </w:rPr>
            </w:pPr>
            <w:r w:rsidRPr="00FC5099">
              <w:rPr>
                <w:color w:val="000000"/>
                <w:sz w:val="20"/>
                <w:szCs w:val="20"/>
              </w:rPr>
              <w:t>90,4</w:t>
            </w:r>
          </w:p>
        </w:tc>
        <w:tc>
          <w:tcPr>
            <w:tcW w:w="2234" w:type="dxa"/>
            <w:vAlign w:val="center"/>
          </w:tcPr>
          <w:p w14:paraId="5D5570E4" w14:textId="545E62B2" w:rsidR="009E09A8" w:rsidRPr="00FC5099" w:rsidRDefault="00FC5099" w:rsidP="009E09A8">
            <w:pPr>
              <w:jc w:val="center"/>
              <w:rPr>
                <w:color w:val="000000"/>
                <w:sz w:val="20"/>
                <w:szCs w:val="20"/>
              </w:rPr>
            </w:pPr>
            <w:r w:rsidRPr="00FC5099">
              <w:rPr>
                <w:color w:val="000000"/>
                <w:sz w:val="20"/>
                <w:szCs w:val="20"/>
              </w:rPr>
              <w:t>19227,18</w:t>
            </w:r>
          </w:p>
        </w:tc>
      </w:tr>
      <w:tr w:rsidR="009E09A8" w:rsidRPr="00FC5099" w14:paraId="1FD0304D" w14:textId="77777777" w:rsidTr="002C1E6B">
        <w:tc>
          <w:tcPr>
            <w:tcW w:w="2393" w:type="dxa"/>
            <w:vAlign w:val="center"/>
          </w:tcPr>
          <w:p w14:paraId="6D018A99" w14:textId="48458253" w:rsidR="009E09A8" w:rsidRPr="00FC5099" w:rsidRDefault="00FC5099" w:rsidP="009E09A8">
            <w:pPr>
              <w:jc w:val="center"/>
              <w:rPr>
                <w:color w:val="000000"/>
                <w:sz w:val="20"/>
                <w:szCs w:val="20"/>
              </w:rPr>
            </w:pPr>
            <w:r w:rsidRPr="00FC5099">
              <w:rPr>
                <w:color w:val="000000"/>
                <w:sz w:val="20"/>
                <w:szCs w:val="20"/>
              </w:rPr>
              <w:t>27:21:0109001:9</w:t>
            </w:r>
          </w:p>
        </w:tc>
        <w:tc>
          <w:tcPr>
            <w:tcW w:w="3669" w:type="dxa"/>
            <w:vAlign w:val="center"/>
          </w:tcPr>
          <w:p w14:paraId="6F2EF5EE" w14:textId="0170287E" w:rsidR="009E09A8" w:rsidRPr="00FC5099" w:rsidRDefault="00FC5099" w:rsidP="0003010B">
            <w:pPr>
              <w:jc w:val="both"/>
              <w:rPr>
                <w:color w:val="000000"/>
                <w:sz w:val="20"/>
                <w:szCs w:val="20"/>
              </w:rPr>
            </w:pPr>
            <w:r w:rsidRPr="00FC5099">
              <w:rPr>
                <w:color w:val="000000"/>
                <w:sz w:val="20"/>
                <w:szCs w:val="20"/>
              </w:rPr>
              <w:t>Хабаровский край, г. Советская Гавань, ул. Плеханова, в 135 метрах по направлению на северо-запад от дома № 14А</w:t>
            </w:r>
          </w:p>
        </w:tc>
        <w:tc>
          <w:tcPr>
            <w:tcW w:w="1276" w:type="dxa"/>
            <w:vAlign w:val="center"/>
          </w:tcPr>
          <w:p w14:paraId="779DB075" w14:textId="274B9794" w:rsidR="009E09A8" w:rsidRPr="00FC5099" w:rsidRDefault="00FC5099" w:rsidP="009E09A8">
            <w:pPr>
              <w:jc w:val="center"/>
              <w:rPr>
                <w:color w:val="000000"/>
                <w:sz w:val="20"/>
                <w:szCs w:val="20"/>
              </w:rPr>
            </w:pPr>
            <w:r w:rsidRPr="00FC5099">
              <w:rPr>
                <w:color w:val="000000"/>
                <w:sz w:val="20"/>
                <w:szCs w:val="20"/>
              </w:rPr>
              <w:t>81,4</w:t>
            </w:r>
          </w:p>
        </w:tc>
        <w:tc>
          <w:tcPr>
            <w:tcW w:w="2234" w:type="dxa"/>
            <w:vAlign w:val="center"/>
          </w:tcPr>
          <w:p w14:paraId="7787623A" w14:textId="20E4D1FD" w:rsidR="009E09A8" w:rsidRPr="00FC5099" w:rsidRDefault="00FC5099" w:rsidP="009E09A8">
            <w:pPr>
              <w:jc w:val="center"/>
              <w:rPr>
                <w:color w:val="000000"/>
                <w:sz w:val="20"/>
                <w:szCs w:val="20"/>
              </w:rPr>
            </w:pPr>
            <w:r w:rsidRPr="00FC5099">
              <w:rPr>
                <w:color w:val="000000"/>
                <w:sz w:val="20"/>
                <w:szCs w:val="20"/>
              </w:rPr>
              <w:t>17314,59</w:t>
            </w:r>
          </w:p>
        </w:tc>
      </w:tr>
    </w:tbl>
    <w:p w14:paraId="74FD547D" w14:textId="055893E8" w:rsidR="009E09A8" w:rsidRPr="00FC5099" w:rsidRDefault="009E09A8" w:rsidP="009E09A8">
      <w:pPr>
        <w:ind w:firstLine="709"/>
        <w:jc w:val="both"/>
        <w:rPr>
          <w:color w:val="000000"/>
          <w:sz w:val="20"/>
          <w:szCs w:val="20"/>
        </w:rPr>
      </w:pPr>
    </w:p>
    <w:p w14:paraId="322ED937" w14:textId="6C2AF4BA" w:rsidR="00FC5099" w:rsidRDefault="00FC5099" w:rsidP="009E09A8">
      <w:pPr>
        <w:ind w:firstLine="709"/>
        <w:jc w:val="both"/>
        <w:rPr>
          <w:color w:val="000000"/>
          <w:sz w:val="28"/>
          <w:szCs w:val="28"/>
        </w:rPr>
      </w:pPr>
      <w:r>
        <w:rPr>
          <w:color w:val="000000"/>
          <w:sz w:val="28"/>
          <w:szCs w:val="28"/>
        </w:rPr>
        <w:t>Примечание.</w:t>
      </w:r>
    </w:p>
    <w:p w14:paraId="46FB7D8E" w14:textId="46C4732E" w:rsidR="00FC5099" w:rsidRPr="00EF335B" w:rsidRDefault="00FC5099" w:rsidP="009E09A8">
      <w:pPr>
        <w:ind w:firstLine="709"/>
        <w:jc w:val="both"/>
        <w:rPr>
          <w:color w:val="000000"/>
          <w:sz w:val="22"/>
          <w:szCs w:val="22"/>
        </w:rPr>
      </w:pPr>
      <w:r w:rsidRPr="00EF335B">
        <w:rPr>
          <w:color w:val="000000"/>
          <w:sz w:val="22"/>
          <w:szCs w:val="22"/>
        </w:rPr>
        <w:t>На все перечисленные земельные участки в Едином государственном реестре недвижимости зарегистрировано право муниципальной собственности городского поселения «Город Советская Гавань» Советско-Гаванского муниципального района Хабаровского края.</w:t>
      </w:r>
    </w:p>
    <w:p w14:paraId="798377C3" w14:textId="0B9B306E" w:rsidR="00B20D5F" w:rsidRPr="00EF335B" w:rsidRDefault="00B20D5F" w:rsidP="009E09A8">
      <w:pPr>
        <w:ind w:firstLine="709"/>
        <w:jc w:val="both"/>
        <w:rPr>
          <w:color w:val="000000"/>
          <w:sz w:val="22"/>
          <w:szCs w:val="22"/>
        </w:rPr>
      </w:pPr>
      <w:r w:rsidRPr="00EF335B">
        <w:rPr>
          <w:color w:val="000000"/>
          <w:sz w:val="22"/>
          <w:szCs w:val="22"/>
        </w:rPr>
        <w:t>Описание границ указанных земельных участков, а именно координаты поворотных точек границ указаны, содержится в выписках из Единого государственного реестра недвижимости, которые концедент обязан предоставить заявител</w:t>
      </w:r>
      <w:r w:rsidR="00657A86" w:rsidRPr="00EF335B">
        <w:rPr>
          <w:color w:val="000000"/>
          <w:sz w:val="22"/>
          <w:szCs w:val="22"/>
        </w:rPr>
        <w:t>ю</w:t>
      </w:r>
      <w:r w:rsidRPr="00EF335B">
        <w:rPr>
          <w:color w:val="000000"/>
          <w:sz w:val="22"/>
          <w:szCs w:val="22"/>
        </w:rPr>
        <w:t xml:space="preserve"> по письменному </w:t>
      </w:r>
      <w:r w:rsidR="008264EB">
        <w:rPr>
          <w:color w:val="000000"/>
          <w:sz w:val="22"/>
          <w:szCs w:val="22"/>
        </w:rPr>
        <w:t>запросу в соответствии с пунктами 2.15 и 2.16 раздела 2 конкурсной документации</w:t>
      </w:r>
      <w:r w:rsidRPr="00EF335B">
        <w:rPr>
          <w:color w:val="000000"/>
          <w:sz w:val="22"/>
          <w:szCs w:val="22"/>
        </w:rPr>
        <w:t>.</w:t>
      </w:r>
    </w:p>
    <w:sectPr w:rsidR="00B20D5F" w:rsidRPr="00EF335B" w:rsidSect="00466F9A">
      <w:pgSz w:w="11906" w:h="16838"/>
      <w:pgMar w:top="1021" w:right="849"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55DC" w14:textId="77777777" w:rsidR="000C4041" w:rsidRDefault="000C4041">
      <w:r>
        <w:separator/>
      </w:r>
    </w:p>
  </w:endnote>
  <w:endnote w:type="continuationSeparator" w:id="0">
    <w:p w14:paraId="5EBFD072" w14:textId="77777777" w:rsidR="000C4041" w:rsidRDefault="000C4041">
      <w:r>
        <w:continuationSeparator/>
      </w:r>
    </w:p>
  </w:endnote>
  <w:endnote w:type="continuationNotice" w:id="1">
    <w:p w14:paraId="18B4659D" w14:textId="77777777" w:rsidR="000C4041" w:rsidRDefault="000C4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tarSymbol">
    <w:altName w:val="Arial Unicode MS"/>
    <w:charset w:val="80"/>
    <w:family w:val="auto"/>
    <w:pitch w:val="default"/>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DL">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aramond MT">
    <w:altName w:val="Garamond"/>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Gothic"/>
    <w:charset w:val="80"/>
    <w:family w:val="swiss"/>
    <w:pitch w:val="variable"/>
    <w:sig w:usb0="E00002FF" w:usb1="7AC7FFFF" w:usb2="00000012" w:usb3="00000000" w:csb0="0002000D" w:csb1="00000000"/>
  </w:font>
  <w:font w:name="TimesNewRomanPSMT">
    <w:altName w:val="Times New Roman"/>
    <w:charset w:val="00"/>
    <w:family w:val="auto"/>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ED22" w14:textId="2C110D75" w:rsidR="00622645" w:rsidRDefault="00622645" w:rsidP="00575A44">
    <w:pPr>
      <w:pStyle w:val="af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w:t>
    </w:r>
    <w:r>
      <w:rPr>
        <w:rStyle w:val="af5"/>
      </w:rPr>
      <w:fldChar w:fldCharType="end"/>
    </w:r>
  </w:p>
  <w:p w14:paraId="418A39B9" w14:textId="77777777" w:rsidR="00622645" w:rsidRDefault="0062264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5897" w14:textId="75BDA1D7" w:rsidR="00622645" w:rsidRDefault="00622645">
    <w:pPr>
      <w:pStyle w:val="af4"/>
      <w:jc w:val="center"/>
    </w:pPr>
  </w:p>
  <w:p w14:paraId="734B6E32" w14:textId="77777777" w:rsidR="00622645" w:rsidRDefault="00622645">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3357" w14:textId="1C24568E" w:rsidR="00622645" w:rsidRDefault="00622645" w:rsidP="007009C2">
    <w:pPr>
      <w:pStyle w:val="af4"/>
      <w:framePr w:wrap="none"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15</w:t>
    </w:r>
    <w:r>
      <w:rPr>
        <w:rStyle w:val="af5"/>
      </w:rPr>
      <w:fldChar w:fldCharType="end"/>
    </w:r>
  </w:p>
  <w:p w14:paraId="231A7CA7" w14:textId="77777777" w:rsidR="00622645" w:rsidRDefault="00622645">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CDD0" w14:textId="77777777" w:rsidR="00622645" w:rsidRDefault="00622645" w:rsidP="007009C2">
    <w:pPr>
      <w:pStyle w:val="af4"/>
      <w:framePr w:wrap="none" w:vAnchor="text" w:hAnchor="margin" w:xAlign="center" w:y="1"/>
      <w:rPr>
        <w:rStyle w:val="af5"/>
      </w:rPr>
    </w:pPr>
  </w:p>
  <w:p w14:paraId="5E408119" w14:textId="77777777" w:rsidR="00622645" w:rsidRDefault="00622645">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70E2" w14:textId="77777777" w:rsidR="00622645" w:rsidRDefault="00622645" w:rsidP="00F72C23">
    <w:pPr>
      <w:pStyle w:val="af4"/>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88D6611" w14:textId="77777777" w:rsidR="00622645" w:rsidRDefault="00622645" w:rsidP="00502B30">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3587" w14:textId="77777777" w:rsidR="000C4041" w:rsidRDefault="000C4041">
      <w:r>
        <w:separator/>
      </w:r>
    </w:p>
  </w:footnote>
  <w:footnote w:type="continuationSeparator" w:id="0">
    <w:p w14:paraId="1D90A46F" w14:textId="77777777" w:rsidR="000C4041" w:rsidRDefault="000C4041">
      <w:r>
        <w:continuationSeparator/>
      </w:r>
    </w:p>
  </w:footnote>
  <w:footnote w:type="continuationNotice" w:id="1">
    <w:p w14:paraId="2CED99F0" w14:textId="77777777" w:rsidR="000C4041" w:rsidRDefault="000C4041"/>
  </w:footnote>
  <w:footnote w:id="2">
    <w:p w14:paraId="764CE858" w14:textId="4021327B" w:rsidR="00622645" w:rsidRPr="00FE6614" w:rsidRDefault="00622645">
      <w:pPr>
        <w:pStyle w:val="afff2"/>
        <w:rPr>
          <w:i/>
          <w:iCs/>
          <w:sz w:val="16"/>
          <w:szCs w:val="16"/>
        </w:rPr>
      </w:pPr>
      <w:r>
        <w:rPr>
          <w:rStyle w:val="afff4"/>
        </w:rPr>
        <w:footnoteRef/>
      </w:r>
      <w:r w:rsidRPr="00FE6614">
        <w:rPr>
          <w:i/>
          <w:iCs/>
          <w:sz w:val="16"/>
          <w:szCs w:val="16"/>
        </w:rPr>
        <w:t>В настоящей конкурсной документации указано местное время (9-часовая зона, время МСК+7 (UTC+10) Владивостокское)</w:t>
      </w:r>
    </w:p>
  </w:footnote>
  <w:footnote w:id="3">
    <w:p w14:paraId="2F53B63D" w14:textId="77777777" w:rsidR="00622645" w:rsidRDefault="00622645" w:rsidP="004C43B0">
      <w:pPr>
        <w:pStyle w:val="afff2"/>
      </w:pPr>
      <w:r>
        <w:rPr>
          <w:rStyle w:val="afff4"/>
        </w:rPr>
        <w:footnoteRef/>
      </w:r>
      <w:r>
        <w:rPr>
          <w:rStyle w:val="afff4"/>
        </w:rPr>
        <w:tab/>
      </w:r>
      <w:r>
        <w:t xml:space="preserve"> Указывается нужное.</w:t>
      </w:r>
    </w:p>
  </w:footnote>
  <w:footnote w:id="4">
    <w:p w14:paraId="3983193A" w14:textId="77777777" w:rsidR="00622645" w:rsidRDefault="00622645" w:rsidP="004C43B0">
      <w:pPr>
        <w:pStyle w:val="afff2"/>
      </w:pPr>
      <w:r>
        <w:rPr>
          <w:rStyle w:val="afff4"/>
        </w:rPr>
        <w:footnoteRef/>
      </w:r>
      <w:r>
        <w:rPr>
          <w:rStyle w:val="afff4"/>
        </w:rPr>
        <w:tab/>
      </w:r>
      <w:r>
        <w:t xml:space="preserve"> Указывается нужное.</w:t>
      </w:r>
    </w:p>
  </w:footnote>
  <w:footnote w:id="5">
    <w:p w14:paraId="756BA274" w14:textId="77777777" w:rsidR="00622645" w:rsidRDefault="00622645" w:rsidP="004C43B0">
      <w:pPr>
        <w:pStyle w:val="afff2"/>
      </w:pPr>
      <w:r>
        <w:rPr>
          <w:rStyle w:val="afff4"/>
        </w:rPr>
        <w:footnoteRef/>
      </w:r>
      <w:r>
        <w:rPr>
          <w:rStyle w:val="afff4"/>
        </w:rPr>
        <w:tab/>
      </w:r>
      <w:r>
        <w:t xml:space="preserve"> Указывается нужное.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BACF" w14:textId="06AB3266" w:rsidR="00622645" w:rsidRDefault="00622645">
    <w:pPr>
      <w:pStyle w:val="aff1"/>
      <w:jc w:val="center"/>
    </w:pPr>
    <w:r>
      <w:fldChar w:fldCharType="begin"/>
    </w:r>
    <w:r>
      <w:instrText>PAGE   \* MERGEFORMAT</w:instrText>
    </w:r>
    <w:r>
      <w:fldChar w:fldCharType="separate"/>
    </w:r>
    <w:r w:rsidR="00872A08" w:rsidRPr="00872A08">
      <w:rPr>
        <w:noProof/>
        <w:lang w:val="ru-RU"/>
      </w:rPr>
      <w:t>3</w:t>
    </w:r>
    <w:r>
      <w:rPr>
        <w:noProof/>
        <w:lang w:val="ru-RU"/>
      </w:rPr>
      <w:fldChar w:fldCharType="end"/>
    </w:r>
  </w:p>
  <w:p w14:paraId="09D072FD" w14:textId="77777777" w:rsidR="00622645" w:rsidRPr="001769AE" w:rsidRDefault="00622645" w:rsidP="001769AE">
    <w:pPr>
      <w:pStyle w:val="aff1"/>
      <w:jc w:val="both"/>
      <w:rPr>
        <w:b/>
        <w:i/>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166E8C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8DE433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AC0E11E"/>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11"/>
    <w:multiLevelType w:val="multilevel"/>
    <w:tmpl w:val="00000011"/>
    <w:name w:val="WW8Num17"/>
    <w:lvl w:ilvl="0">
      <w:start w:val="1"/>
      <w:numFmt w:val="decimal"/>
      <w:pStyle w:val="-"/>
      <w:lvlText w:val="%1."/>
      <w:lvlJc w:val="left"/>
      <w:pPr>
        <w:tabs>
          <w:tab w:val="num" w:pos="360"/>
        </w:tabs>
        <w:ind w:left="360" w:hanging="360"/>
      </w:pPr>
      <w:rPr>
        <w:rFonts w:cs="Times New Roman"/>
      </w:rPr>
    </w:lvl>
    <w:lvl w:ilvl="1">
      <w:start w:val="1"/>
      <w:numFmt w:val="decimal"/>
      <w:lvlText w:val="%1.%2."/>
      <w:lvlJc w:val="left"/>
      <w:pPr>
        <w:tabs>
          <w:tab w:val="num" w:pos="1425"/>
        </w:tabs>
        <w:ind w:left="1425" w:hanging="432"/>
      </w:pPr>
      <w:rPr>
        <w:rFonts w:cs="Times New Roman"/>
        <w:color w:val="auto"/>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033A022A"/>
    <w:multiLevelType w:val="hybridMultilevel"/>
    <w:tmpl w:val="8A60FBB4"/>
    <w:lvl w:ilvl="0" w:tplc="E15C239E">
      <w:start w:val="1"/>
      <w:numFmt w:val="bullet"/>
      <w:pStyle w:val="10pt6"/>
      <w:lvlText w:val=""/>
      <w:lvlJc w:val="left"/>
      <w:pPr>
        <w:tabs>
          <w:tab w:val="num" w:pos="1080"/>
        </w:tabs>
        <w:ind w:left="1080" w:hanging="360"/>
      </w:pPr>
      <w:rPr>
        <w:rFonts w:ascii="Symbol" w:hAnsi="Symbol" w:hint="default"/>
      </w:rPr>
    </w:lvl>
    <w:lvl w:ilvl="1" w:tplc="EB52603C" w:tentative="1">
      <w:start w:val="1"/>
      <w:numFmt w:val="bullet"/>
      <w:lvlText w:val="o"/>
      <w:lvlJc w:val="left"/>
      <w:pPr>
        <w:tabs>
          <w:tab w:val="num" w:pos="1800"/>
        </w:tabs>
        <w:ind w:left="1800" w:hanging="360"/>
      </w:pPr>
      <w:rPr>
        <w:rFonts w:ascii="Courier New" w:hAnsi="Courier New" w:cs="Courier New" w:hint="default"/>
      </w:rPr>
    </w:lvl>
    <w:lvl w:ilvl="2" w:tplc="76369AD4">
      <w:start w:val="1"/>
      <w:numFmt w:val="bullet"/>
      <w:pStyle w:val="CMSHeadL3"/>
      <w:lvlText w:val=""/>
      <w:lvlJc w:val="left"/>
      <w:pPr>
        <w:tabs>
          <w:tab w:val="num" w:pos="2520"/>
        </w:tabs>
        <w:ind w:left="2520" w:hanging="360"/>
      </w:pPr>
      <w:rPr>
        <w:rFonts w:ascii="Wingdings" w:hAnsi="Wingdings" w:hint="default"/>
      </w:rPr>
    </w:lvl>
    <w:lvl w:ilvl="3" w:tplc="21ECB2F0">
      <w:start w:val="1"/>
      <w:numFmt w:val="bullet"/>
      <w:pStyle w:val="CMSHeadL4"/>
      <w:lvlText w:val=""/>
      <w:lvlJc w:val="left"/>
      <w:pPr>
        <w:tabs>
          <w:tab w:val="num" w:pos="3240"/>
        </w:tabs>
        <w:ind w:left="3240" w:hanging="360"/>
      </w:pPr>
      <w:rPr>
        <w:rFonts w:ascii="Symbol" w:hAnsi="Symbol" w:hint="default"/>
      </w:rPr>
    </w:lvl>
    <w:lvl w:ilvl="4" w:tplc="2B2A50CC">
      <w:start w:val="1"/>
      <w:numFmt w:val="bullet"/>
      <w:pStyle w:val="CMSHeadL5"/>
      <w:lvlText w:val="o"/>
      <w:lvlJc w:val="left"/>
      <w:pPr>
        <w:tabs>
          <w:tab w:val="num" w:pos="3960"/>
        </w:tabs>
        <w:ind w:left="3960" w:hanging="360"/>
      </w:pPr>
      <w:rPr>
        <w:rFonts w:ascii="Courier New" w:hAnsi="Courier New" w:cs="Courier New" w:hint="default"/>
      </w:rPr>
    </w:lvl>
    <w:lvl w:ilvl="5" w:tplc="3724DDA0" w:tentative="1">
      <w:start w:val="1"/>
      <w:numFmt w:val="bullet"/>
      <w:lvlText w:val=""/>
      <w:lvlJc w:val="left"/>
      <w:pPr>
        <w:tabs>
          <w:tab w:val="num" w:pos="4680"/>
        </w:tabs>
        <w:ind w:left="4680" w:hanging="360"/>
      </w:pPr>
      <w:rPr>
        <w:rFonts w:ascii="Wingdings" w:hAnsi="Wingdings" w:hint="default"/>
      </w:rPr>
    </w:lvl>
    <w:lvl w:ilvl="6" w:tplc="D43E080E" w:tentative="1">
      <w:start w:val="1"/>
      <w:numFmt w:val="bullet"/>
      <w:lvlText w:val=""/>
      <w:lvlJc w:val="left"/>
      <w:pPr>
        <w:tabs>
          <w:tab w:val="num" w:pos="5400"/>
        </w:tabs>
        <w:ind w:left="5400" w:hanging="360"/>
      </w:pPr>
      <w:rPr>
        <w:rFonts w:ascii="Symbol" w:hAnsi="Symbol" w:hint="default"/>
      </w:rPr>
    </w:lvl>
    <w:lvl w:ilvl="7" w:tplc="4F0E3490" w:tentative="1">
      <w:start w:val="1"/>
      <w:numFmt w:val="bullet"/>
      <w:lvlText w:val="o"/>
      <w:lvlJc w:val="left"/>
      <w:pPr>
        <w:tabs>
          <w:tab w:val="num" w:pos="6120"/>
        </w:tabs>
        <w:ind w:left="6120" w:hanging="360"/>
      </w:pPr>
      <w:rPr>
        <w:rFonts w:ascii="Courier New" w:hAnsi="Courier New" w:cs="Courier New" w:hint="default"/>
      </w:rPr>
    </w:lvl>
    <w:lvl w:ilvl="8" w:tplc="09A07C6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8" w15:restartNumberingAfterBreak="0">
    <w:nsid w:val="11663ADC"/>
    <w:multiLevelType w:val="hybridMultilevel"/>
    <w:tmpl w:val="7BF015D6"/>
    <w:lvl w:ilvl="0" w:tplc="0419000F">
      <w:start w:val="1"/>
      <w:numFmt w:val="decimal"/>
      <w:lvlText w:val="%1."/>
      <w:lvlJc w:val="left"/>
      <w:pPr>
        <w:tabs>
          <w:tab w:val="num" w:pos="644"/>
        </w:tabs>
        <w:ind w:left="644" w:hanging="360"/>
      </w:pPr>
      <w:rPr>
        <w:rFonts w:ascii="Arial" w:hAnsi="Arial" w:cs="Arial" w:hint="default"/>
        <w:sz w:val="24"/>
        <w:szCs w:val="24"/>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35899"/>
    <w:multiLevelType w:val="singleLevel"/>
    <w:tmpl w:val="FFFFFFFF"/>
    <w:lvl w:ilvl="0">
      <w:numFmt w:val="decimal"/>
      <w:pStyle w:val="7"/>
      <w:lvlText w:val="%1"/>
      <w:legacy w:legacy="1" w:legacySpace="0" w:legacyIndent="0"/>
      <w:lvlJc w:val="left"/>
    </w:lvl>
  </w:abstractNum>
  <w:abstractNum w:abstractNumId="11" w15:restartNumberingAfterBreak="0">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92A0CDA"/>
    <w:multiLevelType w:val="multilevel"/>
    <w:tmpl w:val="0419001F"/>
    <w:styleLink w:val="a0"/>
    <w:lvl w:ilvl="0">
      <w:start w:val="1"/>
      <w:numFmt w:val="decimal"/>
      <w:lvlText w:val="%1."/>
      <w:lvlJc w:val="left"/>
      <w:pPr>
        <w:tabs>
          <w:tab w:val="num" w:pos="720"/>
        </w:tabs>
        <w:ind w:left="720" w:hanging="360"/>
      </w:pPr>
      <w:rPr>
        <w:sz w:val="28"/>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14" w15:restartNumberingAfterBreak="0">
    <w:nsid w:val="49807941"/>
    <w:multiLevelType w:val="hybridMultilevel"/>
    <w:tmpl w:val="9EE077F0"/>
    <w:lvl w:ilvl="0" w:tplc="CF00D90A">
      <w:start w:val="1"/>
      <w:numFmt w:val="russianLower"/>
      <w:lvlText w:val="%1)"/>
      <w:lvlJc w:val="left"/>
      <w:pPr>
        <w:ind w:left="1353" w:hanging="360"/>
      </w:pPr>
      <w:rPr>
        <w:rFonts w:cs="Times New Roman" w:hint="default"/>
      </w:rPr>
    </w:lvl>
    <w:lvl w:ilvl="1" w:tplc="DFE62E2C" w:tentative="1">
      <w:start w:val="1"/>
      <w:numFmt w:val="lowerLetter"/>
      <w:lvlText w:val="%2."/>
      <w:lvlJc w:val="left"/>
      <w:pPr>
        <w:ind w:left="2073" w:hanging="360"/>
      </w:pPr>
      <w:rPr>
        <w:rFonts w:cs="Times New Roman"/>
      </w:rPr>
    </w:lvl>
    <w:lvl w:ilvl="2" w:tplc="9E2A1BF6" w:tentative="1">
      <w:start w:val="1"/>
      <w:numFmt w:val="lowerRoman"/>
      <w:lvlText w:val="%3."/>
      <w:lvlJc w:val="right"/>
      <w:pPr>
        <w:ind w:left="2793" w:hanging="180"/>
      </w:pPr>
      <w:rPr>
        <w:rFonts w:cs="Times New Roman"/>
      </w:rPr>
    </w:lvl>
    <w:lvl w:ilvl="3" w:tplc="3392B426" w:tentative="1">
      <w:start w:val="1"/>
      <w:numFmt w:val="decimal"/>
      <w:lvlText w:val="%4."/>
      <w:lvlJc w:val="left"/>
      <w:pPr>
        <w:ind w:left="3513" w:hanging="360"/>
      </w:pPr>
      <w:rPr>
        <w:rFonts w:cs="Times New Roman"/>
      </w:rPr>
    </w:lvl>
    <w:lvl w:ilvl="4" w:tplc="B06CCFE8" w:tentative="1">
      <w:start w:val="1"/>
      <w:numFmt w:val="lowerLetter"/>
      <w:lvlText w:val="%5."/>
      <w:lvlJc w:val="left"/>
      <w:pPr>
        <w:ind w:left="4233" w:hanging="360"/>
      </w:pPr>
      <w:rPr>
        <w:rFonts w:cs="Times New Roman"/>
      </w:rPr>
    </w:lvl>
    <w:lvl w:ilvl="5" w:tplc="AFC6F4B0" w:tentative="1">
      <w:start w:val="1"/>
      <w:numFmt w:val="lowerRoman"/>
      <w:lvlText w:val="%6."/>
      <w:lvlJc w:val="right"/>
      <w:pPr>
        <w:ind w:left="4953" w:hanging="180"/>
      </w:pPr>
      <w:rPr>
        <w:rFonts w:cs="Times New Roman"/>
      </w:rPr>
    </w:lvl>
    <w:lvl w:ilvl="6" w:tplc="90AC8814" w:tentative="1">
      <w:start w:val="1"/>
      <w:numFmt w:val="decimal"/>
      <w:lvlText w:val="%7."/>
      <w:lvlJc w:val="left"/>
      <w:pPr>
        <w:ind w:left="5673" w:hanging="360"/>
      </w:pPr>
      <w:rPr>
        <w:rFonts w:cs="Times New Roman"/>
      </w:rPr>
    </w:lvl>
    <w:lvl w:ilvl="7" w:tplc="D40A2754" w:tentative="1">
      <w:start w:val="1"/>
      <w:numFmt w:val="lowerLetter"/>
      <w:lvlText w:val="%8."/>
      <w:lvlJc w:val="left"/>
      <w:pPr>
        <w:ind w:left="6393" w:hanging="360"/>
      </w:pPr>
      <w:rPr>
        <w:rFonts w:cs="Times New Roman"/>
      </w:rPr>
    </w:lvl>
    <w:lvl w:ilvl="8" w:tplc="31B65FC0" w:tentative="1">
      <w:start w:val="1"/>
      <w:numFmt w:val="lowerRoman"/>
      <w:lvlText w:val="%9."/>
      <w:lvlJc w:val="right"/>
      <w:pPr>
        <w:ind w:left="7113" w:hanging="180"/>
      </w:pPr>
      <w:rPr>
        <w:rFonts w:cs="Times New Roman"/>
      </w:rPr>
    </w:lvl>
  </w:abstractNum>
  <w:abstractNum w:abstractNumId="15" w15:restartNumberingAfterBreak="0">
    <w:nsid w:val="4C5E7160"/>
    <w:multiLevelType w:val="multilevel"/>
    <w:tmpl w:val="77E62AAC"/>
    <w:lvl w:ilvl="0">
      <w:start w:val="4"/>
      <w:numFmt w:val="decimal"/>
      <w:pStyle w:val="10"/>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1"/>
      <w:lvlText w:val="%1.%2.%3."/>
      <w:lvlJc w:val="left"/>
      <w:pPr>
        <w:tabs>
          <w:tab w:val="num" w:pos="1133"/>
        </w:tabs>
        <w:ind w:left="1133" w:hanging="1133"/>
      </w:pPr>
      <w:rPr>
        <w:rFonts w:hint="default"/>
      </w:rPr>
    </w:lvl>
    <w:lvl w:ilvl="3">
      <w:start w:val="1"/>
      <w:numFmt w:val="decimal"/>
      <w:pStyle w:val="40"/>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6" w15:restartNumberingAfterBreak="0">
    <w:nsid w:val="5EF93053"/>
    <w:multiLevelType w:val="hybridMultilevel"/>
    <w:tmpl w:val="839C657C"/>
    <w:lvl w:ilvl="0" w:tplc="CA8A9FA8">
      <w:start w:val="13"/>
      <w:numFmt w:val="bullet"/>
      <w:lvlText w:val="-"/>
      <w:lvlJc w:val="left"/>
      <w:pPr>
        <w:tabs>
          <w:tab w:val="num" w:pos="720"/>
        </w:tabs>
        <w:ind w:left="720" w:hanging="360"/>
      </w:pPr>
      <w:rPr>
        <w:rFonts w:ascii="Times New Roman" w:eastAsia="Times New Roman" w:hAnsi="Times New Roman" w:cs="Times New Roman" w:hint="default"/>
      </w:rPr>
    </w:lvl>
    <w:lvl w:ilvl="1" w:tplc="594E98F8">
      <w:start w:val="1"/>
      <w:numFmt w:val="bullet"/>
      <w:pStyle w:val="23"/>
      <w:lvlText w:val="o"/>
      <w:lvlJc w:val="left"/>
      <w:pPr>
        <w:tabs>
          <w:tab w:val="num" w:pos="1440"/>
        </w:tabs>
        <w:ind w:left="1440" w:hanging="360"/>
      </w:pPr>
      <w:rPr>
        <w:rFonts w:ascii="Courier New" w:hAnsi="Courier New" w:hint="default"/>
      </w:rPr>
    </w:lvl>
    <w:lvl w:ilvl="2" w:tplc="00DEBF32" w:tentative="1">
      <w:start w:val="1"/>
      <w:numFmt w:val="bullet"/>
      <w:lvlText w:val=""/>
      <w:lvlJc w:val="left"/>
      <w:pPr>
        <w:tabs>
          <w:tab w:val="num" w:pos="2160"/>
        </w:tabs>
        <w:ind w:left="2160" w:hanging="360"/>
      </w:pPr>
      <w:rPr>
        <w:rFonts w:ascii="Wingdings" w:hAnsi="Wingdings" w:hint="default"/>
      </w:rPr>
    </w:lvl>
    <w:lvl w:ilvl="3" w:tplc="68CCF686" w:tentative="1">
      <w:start w:val="1"/>
      <w:numFmt w:val="bullet"/>
      <w:lvlText w:val=""/>
      <w:lvlJc w:val="left"/>
      <w:pPr>
        <w:tabs>
          <w:tab w:val="num" w:pos="2880"/>
        </w:tabs>
        <w:ind w:left="2880" w:hanging="360"/>
      </w:pPr>
      <w:rPr>
        <w:rFonts w:ascii="Symbol" w:hAnsi="Symbol" w:hint="default"/>
      </w:rPr>
    </w:lvl>
    <w:lvl w:ilvl="4" w:tplc="1B620358" w:tentative="1">
      <w:start w:val="1"/>
      <w:numFmt w:val="bullet"/>
      <w:lvlText w:val="o"/>
      <w:lvlJc w:val="left"/>
      <w:pPr>
        <w:tabs>
          <w:tab w:val="num" w:pos="3600"/>
        </w:tabs>
        <w:ind w:left="3600" w:hanging="360"/>
      </w:pPr>
      <w:rPr>
        <w:rFonts w:ascii="Courier New" w:hAnsi="Courier New" w:hint="default"/>
      </w:rPr>
    </w:lvl>
    <w:lvl w:ilvl="5" w:tplc="C7629622" w:tentative="1">
      <w:start w:val="1"/>
      <w:numFmt w:val="bullet"/>
      <w:lvlText w:val=""/>
      <w:lvlJc w:val="left"/>
      <w:pPr>
        <w:tabs>
          <w:tab w:val="num" w:pos="4320"/>
        </w:tabs>
        <w:ind w:left="4320" w:hanging="360"/>
      </w:pPr>
      <w:rPr>
        <w:rFonts w:ascii="Wingdings" w:hAnsi="Wingdings" w:hint="default"/>
      </w:rPr>
    </w:lvl>
    <w:lvl w:ilvl="6" w:tplc="427E3468" w:tentative="1">
      <w:start w:val="1"/>
      <w:numFmt w:val="bullet"/>
      <w:lvlText w:val=""/>
      <w:lvlJc w:val="left"/>
      <w:pPr>
        <w:tabs>
          <w:tab w:val="num" w:pos="5040"/>
        </w:tabs>
        <w:ind w:left="5040" w:hanging="360"/>
      </w:pPr>
      <w:rPr>
        <w:rFonts w:ascii="Symbol" w:hAnsi="Symbol" w:hint="default"/>
      </w:rPr>
    </w:lvl>
    <w:lvl w:ilvl="7" w:tplc="FE56EB3E" w:tentative="1">
      <w:start w:val="1"/>
      <w:numFmt w:val="bullet"/>
      <w:lvlText w:val="o"/>
      <w:lvlJc w:val="left"/>
      <w:pPr>
        <w:tabs>
          <w:tab w:val="num" w:pos="5760"/>
        </w:tabs>
        <w:ind w:left="5760" w:hanging="360"/>
      </w:pPr>
      <w:rPr>
        <w:rFonts w:ascii="Courier New" w:hAnsi="Courier New" w:hint="default"/>
      </w:rPr>
    </w:lvl>
    <w:lvl w:ilvl="8" w:tplc="2DEE8C5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1"/>
      <w:lvlText w:val=""/>
      <w:lvlJc w:val="left"/>
      <w:pPr>
        <w:tabs>
          <w:tab w:val="num" w:pos="3861"/>
        </w:tabs>
        <w:ind w:left="3861" w:hanging="360"/>
      </w:pPr>
      <w:rPr>
        <w:rFonts w:ascii="Wingdings" w:hAnsi="Wingdings" w:hint="default"/>
      </w:rPr>
    </w:lvl>
    <w:lvl w:ilvl="3">
      <w:start w:val="1"/>
      <w:numFmt w:val="bullet"/>
      <w:pStyle w:val="a2"/>
      <w:lvlText w:val=""/>
      <w:lvlJc w:val="left"/>
      <w:pPr>
        <w:tabs>
          <w:tab w:val="num" w:pos="4581"/>
        </w:tabs>
        <w:ind w:left="4581" w:hanging="360"/>
      </w:pPr>
      <w:rPr>
        <w:rFonts w:ascii="Symbol" w:hAnsi="Symbol" w:hint="default"/>
      </w:rPr>
    </w:lvl>
    <w:lvl w:ilvl="4">
      <w:start w:val="1"/>
      <w:numFmt w:val="bullet"/>
      <w:pStyle w:val="a3"/>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2B04994"/>
    <w:multiLevelType w:val="multilevel"/>
    <w:tmpl w:val="E3EEB30C"/>
    <w:lvl w:ilvl="0">
      <w:start w:val="1"/>
      <w:numFmt w:val="decimal"/>
      <w:pStyle w:val="1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4F903DC"/>
    <w:multiLevelType w:val="hybridMultilevel"/>
    <w:tmpl w:val="9E1C0FBE"/>
    <w:lvl w:ilvl="0" w:tplc="4D3EA362">
      <w:start w:val="1"/>
      <w:numFmt w:val="decimal"/>
      <w:lvlText w:val="%1."/>
      <w:lvlJc w:val="left"/>
      <w:pPr>
        <w:tabs>
          <w:tab w:val="num" w:pos="1002"/>
        </w:tabs>
        <w:ind w:left="1002" w:hanging="435"/>
      </w:pPr>
      <w:rPr>
        <w:rFonts w:hint="default"/>
      </w:rPr>
    </w:lvl>
    <w:lvl w:ilvl="1" w:tplc="7246734A">
      <w:start w:val="1"/>
      <w:numFmt w:val="lowerLetter"/>
      <w:lvlText w:val="%2."/>
      <w:lvlJc w:val="left"/>
      <w:pPr>
        <w:tabs>
          <w:tab w:val="num" w:pos="1440"/>
        </w:tabs>
        <w:ind w:left="1440" w:hanging="360"/>
      </w:pPr>
    </w:lvl>
    <w:lvl w:ilvl="2" w:tplc="55BA1DAC" w:tentative="1">
      <w:start w:val="1"/>
      <w:numFmt w:val="lowerRoman"/>
      <w:lvlText w:val="%3."/>
      <w:lvlJc w:val="right"/>
      <w:pPr>
        <w:tabs>
          <w:tab w:val="num" w:pos="2160"/>
        </w:tabs>
        <w:ind w:left="2160" w:hanging="180"/>
      </w:pPr>
    </w:lvl>
    <w:lvl w:ilvl="3" w:tplc="979A9182" w:tentative="1">
      <w:start w:val="1"/>
      <w:numFmt w:val="decimal"/>
      <w:lvlText w:val="%4."/>
      <w:lvlJc w:val="left"/>
      <w:pPr>
        <w:tabs>
          <w:tab w:val="num" w:pos="2880"/>
        </w:tabs>
        <w:ind w:left="2880" w:hanging="360"/>
      </w:pPr>
    </w:lvl>
    <w:lvl w:ilvl="4" w:tplc="D38646D2" w:tentative="1">
      <w:start w:val="1"/>
      <w:numFmt w:val="lowerLetter"/>
      <w:lvlText w:val="%5."/>
      <w:lvlJc w:val="left"/>
      <w:pPr>
        <w:tabs>
          <w:tab w:val="num" w:pos="3600"/>
        </w:tabs>
        <w:ind w:left="3600" w:hanging="360"/>
      </w:pPr>
    </w:lvl>
    <w:lvl w:ilvl="5" w:tplc="32F418BA" w:tentative="1">
      <w:start w:val="1"/>
      <w:numFmt w:val="lowerRoman"/>
      <w:lvlText w:val="%6."/>
      <w:lvlJc w:val="right"/>
      <w:pPr>
        <w:tabs>
          <w:tab w:val="num" w:pos="4320"/>
        </w:tabs>
        <w:ind w:left="4320" w:hanging="180"/>
      </w:pPr>
    </w:lvl>
    <w:lvl w:ilvl="6" w:tplc="1D5E12B4" w:tentative="1">
      <w:start w:val="1"/>
      <w:numFmt w:val="decimal"/>
      <w:lvlText w:val="%7."/>
      <w:lvlJc w:val="left"/>
      <w:pPr>
        <w:tabs>
          <w:tab w:val="num" w:pos="5040"/>
        </w:tabs>
        <w:ind w:left="5040" w:hanging="360"/>
      </w:pPr>
    </w:lvl>
    <w:lvl w:ilvl="7" w:tplc="C154407C" w:tentative="1">
      <w:start w:val="1"/>
      <w:numFmt w:val="lowerLetter"/>
      <w:lvlText w:val="%8."/>
      <w:lvlJc w:val="left"/>
      <w:pPr>
        <w:tabs>
          <w:tab w:val="num" w:pos="5760"/>
        </w:tabs>
        <w:ind w:left="5760" w:hanging="360"/>
      </w:pPr>
    </w:lvl>
    <w:lvl w:ilvl="8" w:tplc="56BE2278" w:tentative="1">
      <w:start w:val="1"/>
      <w:numFmt w:val="lowerRoman"/>
      <w:lvlText w:val="%9."/>
      <w:lvlJc w:val="right"/>
      <w:pPr>
        <w:tabs>
          <w:tab w:val="num" w:pos="6480"/>
        </w:tabs>
        <w:ind w:left="6480" w:hanging="180"/>
      </w:pPr>
    </w:lvl>
  </w:abstractNum>
  <w:abstractNum w:abstractNumId="20" w15:restartNumberingAfterBreak="0">
    <w:nsid w:val="67823351"/>
    <w:multiLevelType w:val="multilevel"/>
    <w:tmpl w:val="B8227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3A2696F"/>
    <w:multiLevelType w:val="hybridMultilevel"/>
    <w:tmpl w:val="00C02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F66711"/>
    <w:multiLevelType w:val="multilevel"/>
    <w:tmpl w:val="6A84BE2E"/>
    <w:name w:val="WW8Num1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16cid:durableId="787747376">
    <w:abstractNumId w:val="11"/>
  </w:num>
  <w:num w:numId="2" w16cid:durableId="671294803">
    <w:abstractNumId w:val="7"/>
  </w:num>
  <w:num w:numId="3" w16cid:durableId="1114443954">
    <w:abstractNumId w:val="16"/>
  </w:num>
  <w:num w:numId="4" w16cid:durableId="535656854">
    <w:abstractNumId w:val="9"/>
  </w:num>
  <w:num w:numId="5" w16cid:durableId="621039030">
    <w:abstractNumId w:val="21"/>
  </w:num>
  <w:num w:numId="6" w16cid:durableId="110850769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7977524">
    <w:abstractNumId w:val="3"/>
  </w:num>
  <w:num w:numId="8" w16cid:durableId="213734591">
    <w:abstractNumId w:val="14"/>
  </w:num>
  <w:num w:numId="9" w16cid:durableId="1794907243">
    <w:abstractNumId w:val="6"/>
  </w:num>
  <w:num w:numId="10" w16cid:durableId="405417396">
    <w:abstractNumId w:val="13"/>
  </w:num>
  <w:num w:numId="11" w16cid:durableId="170879870">
    <w:abstractNumId w:val="5"/>
  </w:num>
  <w:num w:numId="12" w16cid:durableId="503667323">
    <w:abstractNumId w:val="17"/>
  </w:num>
  <w:num w:numId="13" w16cid:durableId="1366637244">
    <w:abstractNumId w:val="2"/>
  </w:num>
  <w:num w:numId="14" w16cid:durableId="916479286">
    <w:abstractNumId w:val="18"/>
  </w:num>
  <w:num w:numId="15" w16cid:durableId="552546539">
    <w:abstractNumId w:val="0"/>
  </w:num>
  <w:num w:numId="16" w16cid:durableId="1019814103">
    <w:abstractNumId w:val="10"/>
  </w:num>
  <w:num w:numId="17" w16cid:durableId="1756634762">
    <w:abstractNumId w:val="15"/>
  </w:num>
  <w:num w:numId="18" w16cid:durableId="1574972400">
    <w:abstractNumId w:val="22"/>
  </w:num>
  <w:num w:numId="19" w16cid:durableId="206796182">
    <w:abstractNumId w:val="1"/>
  </w:num>
  <w:num w:numId="20" w16cid:durableId="66195261">
    <w:abstractNumId w:val="8"/>
  </w:num>
  <w:num w:numId="21" w16cid:durableId="1979217001">
    <w:abstractNumId w:val="19"/>
  </w:num>
  <w:num w:numId="22" w16cid:durableId="151834641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7F8"/>
    <w:rsid w:val="000001C1"/>
    <w:rsid w:val="00000545"/>
    <w:rsid w:val="00000623"/>
    <w:rsid w:val="00000B51"/>
    <w:rsid w:val="00001E10"/>
    <w:rsid w:val="000023D5"/>
    <w:rsid w:val="000023D6"/>
    <w:rsid w:val="0000389D"/>
    <w:rsid w:val="000064A1"/>
    <w:rsid w:val="00006C44"/>
    <w:rsid w:val="00006F7D"/>
    <w:rsid w:val="00007186"/>
    <w:rsid w:val="0000731D"/>
    <w:rsid w:val="000078D9"/>
    <w:rsid w:val="00010108"/>
    <w:rsid w:val="00010317"/>
    <w:rsid w:val="000104B9"/>
    <w:rsid w:val="00010B38"/>
    <w:rsid w:val="00011A1E"/>
    <w:rsid w:val="00012081"/>
    <w:rsid w:val="00012A96"/>
    <w:rsid w:val="00014291"/>
    <w:rsid w:val="000149D6"/>
    <w:rsid w:val="00014DEE"/>
    <w:rsid w:val="00015A12"/>
    <w:rsid w:val="00016029"/>
    <w:rsid w:val="00016050"/>
    <w:rsid w:val="0001733C"/>
    <w:rsid w:val="00017B03"/>
    <w:rsid w:val="0002005F"/>
    <w:rsid w:val="000215FF"/>
    <w:rsid w:val="000219BD"/>
    <w:rsid w:val="0002393A"/>
    <w:rsid w:val="00023BBF"/>
    <w:rsid w:val="000252D2"/>
    <w:rsid w:val="0002640E"/>
    <w:rsid w:val="00026CBA"/>
    <w:rsid w:val="00026EC2"/>
    <w:rsid w:val="0003010B"/>
    <w:rsid w:val="000302CF"/>
    <w:rsid w:val="000322EF"/>
    <w:rsid w:val="0003457C"/>
    <w:rsid w:val="00035ACA"/>
    <w:rsid w:val="00035B3D"/>
    <w:rsid w:val="00037757"/>
    <w:rsid w:val="00037DF5"/>
    <w:rsid w:val="000404AF"/>
    <w:rsid w:val="000404B3"/>
    <w:rsid w:val="00040DFC"/>
    <w:rsid w:val="00042330"/>
    <w:rsid w:val="00042922"/>
    <w:rsid w:val="000441E2"/>
    <w:rsid w:val="000446AE"/>
    <w:rsid w:val="00044EC3"/>
    <w:rsid w:val="00045835"/>
    <w:rsid w:val="00045E6B"/>
    <w:rsid w:val="000460FE"/>
    <w:rsid w:val="000468BC"/>
    <w:rsid w:val="000473F6"/>
    <w:rsid w:val="00051301"/>
    <w:rsid w:val="00052BAF"/>
    <w:rsid w:val="00055351"/>
    <w:rsid w:val="00055756"/>
    <w:rsid w:val="000560E4"/>
    <w:rsid w:val="0005657E"/>
    <w:rsid w:val="00056D83"/>
    <w:rsid w:val="000571F1"/>
    <w:rsid w:val="000603C7"/>
    <w:rsid w:val="000605B2"/>
    <w:rsid w:val="00060831"/>
    <w:rsid w:val="00060B8C"/>
    <w:rsid w:val="00061AFA"/>
    <w:rsid w:val="00061F2D"/>
    <w:rsid w:val="000624A8"/>
    <w:rsid w:val="00062559"/>
    <w:rsid w:val="000629C6"/>
    <w:rsid w:val="00062AD1"/>
    <w:rsid w:val="0006431F"/>
    <w:rsid w:val="00064928"/>
    <w:rsid w:val="00065089"/>
    <w:rsid w:val="00065655"/>
    <w:rsid w:val="00065FD6"/>
    <w:rsid w:val="00066B30"/>
    <w:rsid w:val="00066F7F"/>
    <w:rsid w:val="000672C4"/>
    <w:rsid w:val="00067BC0"/>
    <w:rsid w:val="00070B29"/>
    <w:rsid w:val="00071242"/>
    <w:rsid w:val="000713FA"/>
    <w:rsid w:val="0007172E"/>
    <w:rsid w:val="000724A7"/>
    <w:rsid w:val="00072727"/>
    <w:rsid w:val="00073474"/>
    <w:rsid w:val="00073B41"/>
    <w:rsid w:val="00073EEB"/>
    <w:rsid w:val="00074CA1"/>
    <w:rsid w:val="00075E50"/>
    <w:rsid w:val="00077B81"/>
    <w:rsid w:val="00080511"/>
    <w:rsid w:val="00081941"/>
    <w:rsid w:val="00081AAB"/>
    <w:rsid w:val="00081E1B"/>
    <w:rsid w:val="00081F11"/>
    <w:rsid w:val="00082984"/>
    <w:rsid w:val="00084223"/>
    <w:rsid w:val="00084C22"/>
    <w:rsid w:val="00084D9D"/>
    <w:rsid w:val="0008604C"/>
    <w:rsid w:val="0008677E"/>
    <w:rsid w:val="0008699E"/>
    <w:rsid w:val="00087891"/>
    <w:rsid w:val="000901A8"/>
    <w:rsid w:val="00092759"/>
    <w:rsid w:val="00092856"/>
    <w:rsid w:val="00092869"/>
    <w:rsid w:val="00093D77"/>
    <w:rsid w:val="00094255"/>
    <w:rsid w:val="00094D7A"/>
    <w:rsid w:val="0009572F"/>
    <w:rsid w:val="00095FBB"/>
    <w:rsid w:val="0009717B"/>
    <w:rsid w:val="0009751C"/>
    <w:rsid w:val="00097657"/>
    <w:rsid w:val="00097EB3"/>
    <w:rsid w:val="000A0CAD"/>
    <w:rsid w:val="000A0D65"/>
    <w:rsid w:val="000A1CFF"/>
    <w:rsid w:val="000A210E"/>
    <w:rsid w:val="000A2CE5"/>
    <w:rsid w:val="000A319E"/>
    <w:rsid w:val="000A3939"/>
    <w:rsid w:val="000A3AE1"/>
    <w:rsid w:val="000A3CC2"/>
    <w:rsid w:val="000A5027"/>
    <w:rsid w:val="000A63E3"/>
    <w:rsid w:val="000A67B2"/>
    <w:rsid w:val="000A6861"/>
    <w:rsid w:val="000A6AD2"/>
    <w:rsid w:val="000A7E33"/>
    <w:rsid w:val="000B08F1"/>
    <w:rsid w:val="000B09A0"/>
    <w:rsid w:val="000B111B"/>
    <w:rsid w:val="000B11F1"/>
    <w:rsid w:val="000B12AC"/>
    <w:rsid w:val="000B1349"/>
    <w:rsid w:val="000B1773"/>
    <w:rsid w:val="000B1949"/>
    <w:rsid w:val="000B248C"/>
    <w:rsid w:val="000B284A"/>
    <w:rsid w:val="000B36A0"/>
    <w:rsid w:val="000B4768"/>
    <w:rsid w:val="000B4E66"/>
    <w:rsid w:val="000B627F"/>
    <w:rsid w:val="000B6BCA"/>
    <w:rsid w:val="000B6C63"/>
    <w:rsid w:val="000B6EF6"/>
    <w:rsid w:val="000B7782"/>
    <w:rsid w:val="000B7C27"/>
    <w:rsid w:val="000C0163"/>
    <w:rsid w:val="000C02F3"/>
    <w:rsid w:val="000C06BD"/>
    <w:rsid w:val="000C1F89"/>
    <w:rsid w:val="000C2085"/>
    <w:rsid w:val="000C2554"/>
    <w:rsid w:val="000C3926"/>
    <w:rsid w:val="000C3BB4"/>
    <w:rsid w:val="000C4041"/>
    <w:rsid w:val="000C4222"/>
    <w:rsid w:val="000C62D0"/>
    <w:rsid w:val="000C7196"/>
    <w:rsid w:val="000C7970"/>
    <w:rsid w:val="000C7E6C"/>
    <w:rsid w:val="000D00D1"/>
    <w:rsid w:val="000D12AE"/>
    <w:rsid w:val="000D1738"/>
    <w:rsid w:val="000D198A"/>
    <w:rsid w:val="000D1F9C"/>
    <w:rsid w:val="000D24FA"/>
    <w:rsid w:val="000D2C82"/>
    <w:rsid w:val="000D3542"/>
    <w:rsid w:val="000D3FCF"/>
    <w:rsid w:val="000D4406"/>
    <w:rsid w:val="000D49DF"/>
    <w:rsid w:val="000D5B57"/>
    <w:rsid w:val="000D5F49"/>
    <w:rsid w:val="000D705E"/>
    <w:rsid w:val="000D76B6"/>
    <w:rsid w:val="000D7CDA"/>
    <w:rsid w:val="000E0227"/>
    <w:rsid w:val="000E15C0"/>
    <w:rsid w:val="000E1862"/>
    <w:rsid w:val="000E3478"/>
    <w:rsid w:val="000E3EE3"/>
    <w:rsid w:val="000E40BE"/>
    <w:rsid w:val="000E44A5"/>
    <w:rsid w:val="000E6C03"/>
    <w:rsid w:val="000F2442"/>
    <w:rsid w:val="000F3381"/>
    <w:rsid w:val="000F3DB8"/>
    <w:rsid w:val="000F4F48"/>
    <w:rsid w:val="000F62CA"/>
    <w:rsid w:val="000F6B82"/>
    <w:rsid w:val="000F70B1"/>
    <w:rsid w:val="000F71AC"/>
    <w:rsid w:val="000F738C"/>
    <w:rsid w:val="000F7668"/>
    <w:rsid w:val="000F7F40"/>
    <w:rsid w:val="001004F0"/>
    <w:rsid w:val="00101693"/>
    <w:rsid w:val="00101B44"/>
    <w:rsid w:val="001028E4"/>
    <w:rsid w:val="0010362C"/>
    <w:rsid w:val="00104343"/>
    <w:rsid w:val="00105721"/>
    <w:rsid w:val="001063AD"/>
    <w:rsid w:val="0010720D"/>
    <w:rsid w:val="00107E01"/>
    <w:rsid w:val="00110939"/>
    <w:rsid w:val="00110BA4"/>
    <w:rsid w:val="00111F39"/>
    <w:rsid w:val="0011336A"/>
    <w:rsid w:val="00114DBB"/>
    <w:rsid w:val="001153BA"/>
    <w:rsid w:val="00115AAA"/>
    <w:rsid w:val="0011688E"/>
    <w:rsid w:val="00116ADC"/>
    <w:rsid w:val="00117590"/>
    <w:rsid w:val="00117A95"/>
    <w:rsid w:val="00117C1F"/>
    <w:rsid w:val="00117CB4"/>
    <w:rsid w:val="0012112C"/>
    <w:rsid w:val="00121827"/>
    <w:rsid w:val="00121CDC"/>
    <w:rsid w:val="0012263A"/>
    <w:rsid w:val="00122ACE"/>
    <w:rsid w:val="00122E19"/>
    <w:rsid w:val="00122E29"/>
    <w:rsid w:val="00123181"/>
    <w:rsid w:val="00125424"/>
    <w:rsid w:val="00125AAA"/>
    <w:rsid w:val="001261DE"/>
    <w:rsid w:val="0012624B"/>
    <w:rsid w:val="00126D09"/>
    <w:rsid w:val="00126FFD"/>
    <w:rsid w:val="00127DB5"/>
    <w:rsid w:val="00130FB1"/>
    <w:rsid w:val="00131765"/>
    <w:rsid w:val="001327D4"/>
    <w:rsid w:val="00132AFF"/>
    <w:rsid w:val="00133220"/>
    <w:rsid w:val="00133D86"/>
    <w:rsid w:val="0013551E"/>
    <w:rsid w:val="0013553F"/>
    <w:rsid w:val="001355F9"/>
    <w:rsid w:val="00135F73"/>
    <w:rsid w:val="001367D3"/>
    <w:rsid w:val="00136C25"/>
    <w:rsid w:val="00137E3B"/>
    <w:rsid w:val="00141706"/>
    <w:rsid w:val="00142843"/>
    <w:rsid w:val="001428EC"/>
    <w:rsid w:val="00142AAF"/>
    <w:rsid w:val="00142CD7"/>
    <w:rsid w:val="00143143"/>
    <w:rsid w:val="001436F8"/>
    <w:rsid w:val="00144055"/>
    <w:rsid w:val="001441F0"/>
    <w:rsid w:val="00144DA5"/>
    <w:rsid w:val="001450AA"/>
    <w:rsid w:val="00145183"/>
    <w:rsid w:val="001463AA"/>
    <w:rsid w:val="001469E0"/>
    <w:rsid w:val="00146D59"/>
    <w:rsid w:val="00150290"/>
    <w:rsid w:val="00150D6D"/>
    <w:rsid w:val="001512A6"/>
    <w:rsid w:val="0015153C"/>
    <w:rsid w:val="00152085"/>
    <w:rsid w:val="00152112"/>
    <w:rsid w:val="001522F9"/>
    <w:rsid w:val="00152E05"/>
    <w:rsid w:val="00153D4F"/>
    <w:rsid w:val="0015432C"/>
    <w:rsid w:val="001545B6"/>
    <w:rsid w:val="00155233"/>
    <w:rsid w:val="001557F6"/>
    <w:rsid w:val="00157A73"/>
    <w:rsid w:val="00157D15"/>
    <w:rsid w:val="00160075"/>
    <w:rsid w:val="00160153"/>
    <w:rsid w:val="001603D9"/>
    <w:rsid w:val="0016169C"/>
    <w:rsid w:val="001644EA"/>
    <w:rsid w:val="00164574"/>
    <w:rsid w:val="00165DEF"/>
    <w:rsid w:val="00166CC5"/>
    <w:rsid w:val="00166E4C"/>
    <w:rsid w:val="00166FB2"/>
    <w:rsid w:val="0016705B"/>
    <w:rsid w:val="00167AB9"/>
    <w:rsid w:val="00170A43"/>
    <w:rsid w:val="001716AE"/>
    <w:rsid w:val="00172D3B"/>
    <w:rsid w:val="00172DA8"/>
    <w:rsid w:val="00172F2B"/>
    <w:rsid w:val="00172FE8"/>
    <w:rsid w:val="001742E7"/>
    <w:rsid w:val="0017455C"/>
    <w:rsid w:val="00174C11"/>
    <w:rsid w:val="00175F0C"/>
    <w:rsid w:val="001769AE"/>
    <w:rsid w:val="0017702A"/>
    <w:rsid w:val="00177802"/>
    <w:rsid w:val="001809F3"/>
    <w:rsid w:val="00181275"/>
    <w:rsid w:val="00182190"/>
    <w:rsid w:val="00182533"/>
    <w:rsid w:val="001837F7"/>
    <w:rsid w:val="00183E9A"/>
    <w:rsid w:val="0018571C"/>
    <w:rsid w:val="00186014"/>
    <w:rsid w:val="001906F2"/>
    <w:rsid w:val="00190CDD"/>
    <w:rsid w:val="001922F7"/>
    <w:rsid w:val="001925E0"/>
    <w:rsid w:val="00192DB6"/>
    <w:rsid w:val="00193E16"/>
    <w:rsid w:val="00194E3D"/>
    <w:rsid w:val="001951ED"/>
    <w:rsid w:val="001952BE"/>
    <w:rsid w:val="00195A40"/>
    <w:rsid w:val="001962F2"/>
    <w:rsid w:val="0019638C"/>
    <w:rsid w:val="00196BEF"/>
    <w:rsid w:val="00197132"/>
    <w:rsid w:val="00197B86"/>
    <w:rsid w:val="00197D08"/>
    <w:rsid w:val="001A042B"/>
    <w:rsid w:val="001A1C6B"/>
    <w:rsid w:val="001A215F"/>
    <w:rsid w:val="001A35E0"/>
    <w:rsid w:val="001A3D20"/>
    <w:rsid w:val="001A3E36"/>
    <w:rsid w:val="001A599E"/>
    <w:rsid w:val="001A5CD1"/>
    <w:rsid w:val="001A705B"/>
    <w:rsid w:val="001A7F6B"/>
    <w:rsid w:val="001B0038"/>
    <w:rsid w:val="001B0B21"/>
    <w:rsid w:val="001B0BE3"/>
    <w:rsid w:val="001B14E6"/>
    <w:rsid w:val="001B2353"/>
    <w:rsid w:val="001B26B2"/>
    <w:rsid w:val="001B363B"/>
    <w:rsid w:val="001B37FC"/>
    <w:rsid w:val="001B387D"/>
    <w:rsid w:val="001B3A2E"/>
    <w:rsid w:val="001B4036"/>
    <w:rsid w:val="001B4712"/>
    <w:rsid w:val="001B4A99"/>
    <w:rsid w:val="001B4BA2"/>
    <w:rsid w:val="001B5D07"/>
    <w:rsid w:val="001B6028"/>
    <w:rsid w:val="001B63CB"/>
    <w:rsid w:val="001B6CCE"/>
    <w:rsid w:val="001B6E6F"/>
    <w:rsid w:val="001B7A65"/>
    <w:rsid w:val="001C0813"/>
    <w:rsid w:val="001C0AE2"/>
    <w:rsid w:val="001C0B72"/>
    <w:rsid w:val="001C1A69"/>
    <w:rsid w:val="001C2718"/>
    <w:rsid w:val="001C4CD7"/>
    <w:rsid w:val="001C56C0"/>
    <w:rsid w:val="001C5D18"/>
    <w:rsid w:val="001C6A79"/>
    <w:rsid w:val="001C6D20"/>
    <w:rsid w:val="001C6F1B"/>
    <w:rsid w:val="001C75B0"/>
    <w:rsid w:val="001C7674"/>
    <w:rsid w:val="001D038B"/>
    <w:rsid w:val="001D1C81"/>
    <w:rsid w:val="001D2E45"/>
    <w:rsid w:val="001D3576"/>
    <w:rsid w:val="001D3BB3"/>
    <w:rsid w:val="001D3D83"/>
    <w:rsid w:val="001D3F39"/>
    <w:rsid w:val="001D4D59"/>
    <w:rsid w:val="001D5B1A"/>
    <w:rsid w:val="001D7AA1"/>
    <w:rsid w:val="001E054C"/>
    <w:rsid w:val="001E0593"/>
    <w:rsid w:val="001E0C75"/>
    <w:rsid w:val="001E13F1"/>
    <w:rsid w:val="001E1ACC"/>
    <w:rsid w:val="001E2303"/>
    <w:rsid w:val="001E3334"/>
    <w:rsid w:val="001E4185"/>
    <w:rsid w:val="001E469B"/>
    <w:rsid w:val="001E4D8C"/>
    <w:rsid w:val="001E5404"/>
    <w:rsid w:val="001E552A"/>
    <w:rsid w:val="001E5B29"/>
    <w:rsid w:val="001E5F06"/>
    <w:rsid w:val="001E6C31"/>
    <w:rsid w:val="001E7E78"/>
    <w:rsid w:val="001F05F4"/>
    <w:rsid w:val="001F0EF5"/>
    <w:rsid w:val="001F0F8B"/>
    <w:rsid w:val="001F10F6"/>
    <w:rsid w:val="001F15F4"/>
    <w:rsid w:val="001F4658"/>
    <w:rsid w:val="001F4BE2"/>
    <w:rsid w:val="001F50C1"/>
    <w:rsid w:val="001F53DE"/>
    <w:rsid w:val="001F5B64"/>
    <w:rsid w:val="001F5C3D"/>
    <w:rsid w:val="001F601C"/>
    <w:rsid w:val="001F62ED"/>
    <w:rsid w:val="001F6BA0"/>
    <w:rsid w:val="001F7F3D"/>
    <w:rsid w:val="00200218"/>
    <w:rsid w:val="0020042B"/>
    <w:rsid w:val="0020051B"/>
    <w:rsid w:val="0020065A"/>
    <w:rsid w:val="00201812"/>
    <w:rsid w:val="00202323"/>
    <w:rsid w:val="00203FE0"/>
    <w:rsid w:val="002048AD"/>
    <w:rsid w:val="00204D44"/>
    <w:rsid w:val="00205963"/>
    <w:rsid w:val="00205A1E"/>
    <w:rsid w:val="00205AFA"/>
    <w:rsid w:val="002066EF"/>
    <w:rsid w:val="00206B2C"/>
    <w:rsid w:val="00210319"/>
    <w:rsid w:val="0021061A"/>
    <w:rsid w:val="00210BC0"/>
    <w:rsid w:val="00210E46"/>
    <w:rsid w:val="002111CF"/>
    <w:rsid w:val="002121E3"/>
    <w:rsid w:val="00212400"/>
    <w:rsid w:val="00212679"/>
    <w:rsid w:val="00212D8D"/>
    <w:rsid w:val="00212E0A"/>
    <w:rsid w:val="00213996"/>
    <w:rsid w:val="00214170"/>
    <w:rsid w:val="002143EF"/>
    <w:rsid w:val="002143FD"/>
    <w:rsid w:val="00214D20"/>
    <w:rsid w:val="002150EC"/>
    <w:rsid w:val="00215193"/>
    <w:rsid w:val="00215C66"/>
    <w:rsid w:val="00216206"/>
    <w:rsid w:val="00216452"/>
    <w:rsid w:val="00217A0B"/>
    <w:rsid w:val="00217C35"/>
    <w:rsid w:val="00221FA4"/>
    <w:rsid w:val="0022223C"/>
    <w:rsid w:val="00222821"/>
    <w:rsid w:val="00222E19"/>
    <w:rsid w:val="002233AF"/>
    <w:rsid w:val="00224296"/>
    <w:rsid w:val="00224E97"/>
    <w:rsid w:val="002268CD"/>
    <w:rsid w:val="00226A41"/>
    <w:rsid w:val="00230933"/>
    <w:rsid w:val="002316CE"/>
    <w:rsid w:val="002326F1"/>
    <w:rsid w:val="00232E80"/>
    <w:rsid w:val="0023394D"/>
    <w:rsid w:val="002344BB"/>
    <w:rsid w:val="00234693"/>
    <w:rsid w:val="00234D95"/>
    <w:rsid w:val="00235123"/>
    <w:rsid w:val="002352D2"/>
    <w:rsid w:val="00236469"/>
    <w:rsid w:val="00236846"/>
    <w:rsid w:val="00236B44"/>
    <w:rsid w:val="002374E5"/>
    <w:rsid w:val="002379BB"/>
    <w:rsid w:val="00237F41"/>
    <w:rsid w:val="0024082C"/>
    <w:rsid w:val="00240EC5"/>
    <w:rsid w:val="00241C07"/>
    <w:rsid w:val="00241C82"/>
    <w:rsid w:val="00241FB1"/>
    <w:rsid w:val="002440CF"/>
    <w:rsid w:val="002449DA"/>
    <w:rsid w:val="00244D2E"/>
    <w:rsid w:val="00245B46"/>
    <w:rsid w:val="00245C1F"/>
    <w:rsid w:val="002461DE"/>
    <w:rsid w:val="002468CF"/>
    <w:rsid w:val="00246ABF"/>
    <w:rsid w:val="00247F9A"/>
    <w:rsid w:val="00250F31"/>
    <w:rsid w:val="002512F5"/>
    <w:rsid w:val="00251DCF"/>
    <w:rsid w:val="002538BA"/>
    <w:rsid w:val="0025426D"/>
    <w:rsid w:val="00254811"/>
    <w:rsid w:val="00254934"/>
    <w:rsid w:val="002551EC"/>
    <w:rsid w:val="002554D6"/>
    <w:rsid w:val="00255955"/>
    <w:rsid w:val="00255D72"/>
    <w:rsid w:val="00256089"/>
    <w:rsid w:val="00256532"/>
    <w:rsid w:val="00256892"/>
    <w:rsid w:val="00256CEB"/>
    <w:rsid w:val="00257382"/>
    <w:rsid w:val="00257540"/>
    <w:rsid w:val="002579B9"/>
    <w:rsid w:val="002612A0"/>
    <w:rsid w:val="00261B30"/>
    <w:rsid w:val="002633BF"/>
    <w:rsid w:val="00263417"/>
    <w:rsid w:val="00263AA1"/>
    <w:rsid w:val="00263C1C"/>
    <w:rsid w:val="00264E3E"/>
    <w:rsid w:val="002657C7"/>
    <w:rsid w:val="00270B8E"/>
    <w:rsid w:val="00270D75"/>
    <w:rsid w:val="002711E5"/>
    <w:rsid w:val="00271566"/>
    <w:rsid w:val="00271FA7"/>
    <w:rsid w:val="00272421"/>
    <w:rsid w:val="00273378"/>
    <w:rsid w:val="00274D2F"/>
    <w:rsid w:val="0027598E"/>
    <w:rsid w:val="002769AA"/>
    <w:rsid w:val="0027744D"/>
    <w:rsid w:val="00280498"/>
    <w:rsid w:val="002806E6"/>
    <w:rsid w:val="002812B8"/>
    <w:rsid w:val="00281FF2"/>
    <w:rsid w:val="00282190"/>
    <w:rsid w:val="00283D21"/>
    <w:rsid w:val="00283E8C"/>
    <w:rsid w:val="0028498E"/>
    <w:rsid w:val="00285954"/>
    <w:rsid w:val="00285F7E"/>
    <w:rsid w:val="00286A3A"/>
    <w:rsid w:val="002870C6"/>
    <w:rsid w:val="00287F3B"/>
    <w:rsid w:val="00290CA4"/>
    <w:rsid w:val="00292999"/>
    <w:rsid w:val="00293535"/>
    <w:rsid w:val="00294D4B"/>
    <w:rsid w:val="00295861"/>
    <w:rsid w:val="002959A1"/>
    <w:rsid w:val="00295E1F"/>
    <w:rsid w:val="00296983"/>
    <w:rsid w:val="00296B7B"/>
    <w:rsid w:val="00296C33"/>
    <w:rsid w:val="002A0B40"/>
    <w:rsid w:val="002A1ADA"/>
    <w:rsid w:val="002A1B82"/>
    <w:rsid w:val="002A542E"/>
    <w:rsid w:val="002A6EE4"/>
    <w:rsid w:val="002A752C"/>
    <w:rsid w:val="002B0721"/>
    <w:rsid w:val="002B0E7D"/>
    <w:rsid w:val="002B2E6A"/>
    <w:rsid w:val="002B3523"/>
    <w:rsid w:val="002B381B"/>
    <w:rsid w:val="002B386A"/>
    <w:rsid w:val="002B38A6"/>
    <w:rsid w:val="002B4222"/>
    <w:rsid w:val="002B4FBD"/>
    <w:rsid w:val="002B5582"/>
    <w:rsid w:val="002B58C0"/>
    <w:rsid w:val="002B5CE4"/>
    <w:rsid w:val="002B6012"/>
    <w:rsid w:val="002B78D2"/>
    <w:rsid w:val="002C01B4"/>
    <w:rsid w:val="002C0A61"/>
    <w:rsid w:val="002C0D97"/>
    <w:rsid w:val="002C0F5B"/>
    <w:rsid w:val="002C1CEF"/>
    <w:rsid w:val="002C1E6B"/>
    <w:rsid w:val="002C35E8"/>
    <w:rsid w:val="002C401B"/>
    <w:rsid w:val="002C4C46"/>
    <w:rsid w:val="002C7351"/>
    <w:rsid w:val="002C7819"/>
    <w:rsid w:val="002C7C47"/>
    <w:rsid w:val="002D0826"/>
    <w:rsid w:val="002D090A"/>
    <w:rsid w:val="002D33A7"/>
    <w:rsid w:val="002D350B"/>
    <w:rsid w:val="002D42A0"/>
    <w:rsid w:val="002D47C9"/>
    <w:rsid w:val="002D5A2A"/>
    <w:rsid w:val="002D6ECB"/>
    <w:rsid w:val="002D70AD"/>
    <w:rsid w:val="002E11BC"/>
    <w:rsid w:val="002E1518"/>
    <w:rsid w:val="002E1656"/>
    <w:rsid w:val="002E1BB7"/>
    <w:rsid w:val="002E1FCF"/>
    <w:rsid w:val="002E27F3"/>
    <w:rsid w:val="002E2864"/>
    <w:rsid w:val="002E34E7"/>
    <w:rsid w:val="002E456E"/>
    <w:rsid w:val="002E55CD"/>
    <w:rsid w:val="002E6C28"/>
    <w:rsid w:val="002E6F10"/>
    <w:rsid w:val="002E725B"/>
    <w:rsid w:val="002E7464"/>
    <w:rsid w:val="002E7E6E"/>
    <w:rsid w:val="002F22A1"/>
    <w:rsid w:val="002F338B"/>
    <w:rsid w:val="002F44F0"/>
    <w:rsid w:val="002F5BD2"/>
    <w:rsid w:val="002F6C86"/>
    <w:rsid w:val="002F77E9"/>
    <w:rsid w:val="00300494"/>
    <w:rsid w:val="003019BA"/>
    <w:rsid w:val="00302412"/>
    <w:rsid w:val="003027B5"/>
    <w:rsid w:val="003033BA"/>
    <w:rsid w:val="0030387A"/>
    <w:rsid w:val="00303D96"/>
    <w:rsid w:val="00304231"/>
    <w:rsid w:val="00305B97"/>
    <w:rsid w:val="00306399"/>
    <w:rsid w:val="00306521"/>
    <w:rsid w:val="003068B8"/>
    <w:rsid w:val="003100AD"/>
    <w:rsid w:val="003102EE"/>
    <w:rsid w:val="00310AD0"/>
    <w:rsid w:val="003127B1"/>
    <w:rsid w:val="00312B54"/>
    <w:rsid w:val="00313838"/>
    <w:rsid w:val="0031471D"/>
    <w:rsid w:val="0031478D"/>
    <w:rsid w:val="00314F01"/>
    <w:rsid w:val="003150E0"/>
    <w:rsid w:val="00315521"/>
    <w:rsid w:val="003169A1"/>
    <w:rsid w:val="00317560"/>
    <w:rsid w:val="0032034D"/>
    <w:rsid w:val="0032071F"/>
    <w:rsid w:val="003225AC"/>
    <w:rsid w:val="003227CC"/>
    <w:rsid w:val="00322C05"/>
    <w:rsid w:val="00323235"/>
    <w:rsid w:val="00323475"/>
    <w:rsid w:val="0032351C"/>
    <w:rsid w:val="00323EAF"/>
    <w:rsid w:val="0032432F"/>
    <w:rsid w:val="003249F2"/>
    <w:rsid w:val="00326377"/>
    <w:rsid w:val="003269A9"/>
    <w:rsid w:val="00327003"/>
    <w:rsid w:val="003272F0"/>
    <w:rsid w:val="00330109"/>
    <w:rsid w:val="00331091"/>
    <w:rsid w:val="003310F7"/>
    <w:rsid w:val="003333E5"/>
    <w:rsid w:val="00340088"/>
    <w:rsid w:val="00340659"/>
    <w:rsid w:val="0034091C"/>
    <w:rsid w:val="00341DAF"/>
    <w:rsid w:val="00342D30"/>
    <w:rsid w:val="00343092"/>
    <w:rsid w:val="00344568"/>
    <w:rsid w:val="00344590"/>
    <w:rsid w:val="00344994"/>
    <w:rsid w:val="00344FD2"/>
    <w:rsid w:val="00345032"/>
    <w:rsid w:val="00345093"/>
    <w:rsid w:val="003459DB"/>
    <w:rsid w:val="00345B02"/>
    <w:rsid w:val="003464FF"/>
    <w:rsid w:val="0034697C"/>
    <w:rsid w:val="003473B0"/>
    <w:rsid w:val="0034753B"/>
    <w:rsid w:val="00351A83"/>
    <w:rsid w:val="003523F1"/>
    <w:rsid w:val="003528FF"/>
    <w:rsid w:val="00355368"/>
    <w:rsid w:val="00355655"/>
    <w:rsid w:val="003558BD"/>
    <w:rsid w:val="00356357"/>
    <w:rsid w:val="00357EC2"/>
    <w:rsid w:val="0036029E"/>
    <w:rsid w:val="00360A52"/>
    <w:rsid w:val="00360CDD"/>
    <w:rsid w:val="00360DFC"/>
    <w:rsid w:val="0036240E"/>
    <w:rsid w:val="00362422"/>
    <w:rsid w:val="003632C1"/>
    <w:rsid w:val="00364B53"/>
    <w:rsid w:val="00364D4D"/>
    <w:rsid w:val="0036533D"/>
    <w:rsid w:val="00365C5F"/>
    <w:rsid w:val="00365DC5"/>
    <w:rsid w:val="003662D4"/>
    <w:rsid w:val="00366B8B"/>
    <w:rsid w:val="00367CF4"/>
    <w:rsid w:val="003715FD"/>
    <w:rsid w:val="003716F4"/>
    <w:rsid w:val="00371A33"/>
    <w:rsid w:val="003722A9"/>
    <w:rsid w:val="003757E5"/>
    <w:rsid w:val="00376769"/>
    <w:rsid w:val="00377EC9"/>
    <w:rsid w:val="00380AE2"/>
    <w:rsid w:val="0038273F"/>
    <w:rsid w:val="00382842"/>
    <w:rsid w:val="00382847"/>
    <w:rsid w:val="00382D17"/>
    <w:rsid w:val="00383322"/>
    <w:rsid w:val="00383487"/>
    <w:rsid w:val="003839C7"/>
    <w:rsid w:val="0038473E"/>
    <w:rsid w:val="00384FBC"/>
    <w:rsid w:val="00385218"/>
    <w:rsid w:val="00385416"/>
    <w:rsid w:val="00386757"/>
    <w:rsid w:val="0038710E"/>
    <w:rsid w:val="00387795"/>
    <w:rsid w:val="00387DC0"/>
    <w:rsid w:val="00390051"/>
    <w:rsid w:val="003902E1"/>
    <w:rsid w:val="0039131C"/>
    <w:rsid w:val="00392864"/>
    <w:rsid w:val="003931EC"/>
    <w:rsid w:val="00393517"/>
    <w:rsid w:val="00393B68"/>
    <w:rsid w:val="00393E8E"/>
    <w:rsid w:val="0039659A"/>
    <w:rsid w:val="00396CDB"/>
    <w:rsid w:val="0039724B"/>
    <w:rsid w:val="00397595"/>
    <w:rsid w:val="003A0CD6"/>
    <w:rsid w:val="003A1398"/>
    <w:rsid w:val="003A191A"/>
    <w:rsid w:val="003A194E"/>
    <w:rsid w:val="003A1D41"/>
    <w:rsid w:val="003A348E"/>
    <w:rsid w:val="003A6D34"/>
    <w:rsid w:val="003A6DAA"/>
    <w:rsid w:val="003A715A"/>
    <w:rsid w:val="003B039A"/>
    <w:rsid w:val="003B06D5"/>
    <w:rsid w:val="003B0E51"/>
    <w:rsid w:val="003B10D5"/>
    <w:rsid w:val="003B16AE"/>
    <w:rsid w:val="003B16C5"/>
    <w:rsid w:val="003B1F9B"/>
    <w:rsid w:val="003B231B"/>
    <w:rsid w:val="003B2539"/>
    <w:rsid w:val="003B284C"/>
    <w:rsid w:val="003B3008"/>
    <w:rsid w:val="003B3FDD"/>
    <w:rsid w:val="003B404A"/>
    <w:rsid w:val="003B40F0"/>
    <w:rsid w:val="003B468A"/>
    <w:rsid w:val="003B4912"/>
    <w:rsid w:val="003B5819"/>
    <w:rsid w:val="003B67A4"/>
    <w:rsid w:val="003B6C2B"/>
    <w:rsid w:val="003B6C89"/>
    <w:rsid w:val="003B7A0C"/>
    <w:rsid w:val="003C3F4C"/>
    <w:rsid w:val="003C4E01"/>
    <w:rsid w:val="003C4FBF"/>
    <w:rsid w:val="003C5569"/>
    <w:rsid w:val="003C740C"/>
    <w:rsid w:val="003D0853"/>
    <w:rsid w:val="003D0934"/>
    <w:rsid w:val="003D09EA"/>
    <w:rsid w:val="003D2A09"/>
    <w:rsid w:val="003D2CC3"/>
    <w:rsid w:val="003D4014"/>
    <w:rsid w:val="003D440C"/>
    <w:rsid w:val="003D4525"/>
    <w:rsid w:val="003D5539"/>
    <w:rsid w:val="003D5E46"/>
    <w:rsid w:val="003D60F1"/>
    <w:rsid w:val="003D6378"/>
    <w:rsid w:val="003D6523"/>
    <w:rsid w:val="003D6746"/>
    <w:rsid w:val="003D6B94"/>
    <w:rsid w:val="003D6FE1"/>
    <w:rsid w:val="003D74C0"/>
    <w:rsid w:val="003E0080"/>
    <w:rsid w:val="003E05CE"/>
    <w:rsid w:val="003E0ECE"/>
    <w:rsid w:val="003E12AC"/>
    <w:rsid w:val="003E1D06"/>
    <w:rsid w:val="003E26F6"/>
    <w:rsid w:val="003E2E12"/>
    <w:rsid w:val="003E3D0C"/>
    <w:rsid w:val="003E4401"/>
    <w:rsid w:val="003E4766"/>
    <w:rsid w:val="003E4A7B"/>
    <w:rsid w:val="003E4C5E"/>
    <w:rsid w:val="003E4D79"/>
    <w:rsid w:val="003E6079"/>
    <w:rsid w:val="003E61A4"/>
    <w:rsid w:val="003E6E22"/>
    <w:rsid w:val="003E7808"/>
    <w:rsid w:val="003F03E6"/>
    <w:rsid w:val="003F0496"/>
    <w:rsid w:val="003F0619"/>
    <w:rsid w:val="003F0D82"/>
    <w:rsid w:val="003F10A7"/>
    <w:rsid w:val="003F2DF2"/>
    <w:rsid w:val="003F3732"/>
    <w:rsid w:val="003F40AA"/>
    <w:rsid w:val="003F552D"/>
    <w:rsid w:val="003F6376"/>
    <w:rsid w:val="003F79A1"/>
    <w:rsid w:val="004010FD"/>
    <w:rsid w:val="0040192D"/>
    <w:rsid w:val="00401A1A"/>
    <w:rsid w:val="00402971"/>
    <w:rsid w:val="0040362A"/>
    <w:rsid w:val="00404F9E"/>
    <w:rsid w:val="00405097"/>
    <w:rsid w:val="00405259"/>
    <w:rsid w:val="00405831"/>
    <w:rsid w:val="0040648E"/>
    <w:rsid w:val="00406612"/>
    <w:rsid w:val="00406F98"/>
    <w:rsid w:val="0040736E"/>
    <w:rsid w:val="00410D68"/>
    <w:rsid w:val="00412676"/>
    <w:rsid w:val="00412D3F"/>
    <w:rsid w:val="00413D82"/>
    <w:rsid w:val="00413F14"/>
    <w:rsid w:val="004154E0"/>
    <w:rsid w:val="00415F35"/>
    <w:rsid w:val="00417393"/>
    <w:rsid w:val="00417518"/>
    <w:rsid w:val="00420451"/>
    <w:rsid w:val="00422FB9"/>
    <w:rsid w:val="00424453"/>
    <w:rsid w:val="004259DE"/>
    <w:rsid w:val="0042609B"/>
    <w:rsid w:val="00426755"/>
    <w:rsid w:val="00426D98"/>
    <w:rsid w:val="00427040"/>
    <w:rsid w:val="00430164"/>
    <w:rsid w:val="004304A1"/>
    <w:rsid w:val="00430648"/>
    <w:rsid w:val="00430B3A"/>
    <w:rsid w:val="00431174"/>
    <w:rsid w:val="00431C9C"/>
    <w:rsid w:val="00431E78"/>
    <w:rsid w:val="00431EE4"/>
    <w:rsid w:val="004342C4"/>
    <w:rsid w:val="0043461C"/>
    <w:rsid w:val="0043480E"/>
    <w:rsid w:val="00434F6D"/>
    <w:rsid w:val="00435353"/>
    <w:rsid w:val="004358EB"/>
    <w:rsid w:val="00435A0B"/>
    <w:rsid w:val="00435AAB"/>
    <w:rsid w:val="00435BB6"/>
    <w:rsid w:val="00435CEA"/>
    <w:rsid w:val="00435D33"/>
    <w:rsid w:val="004369CC"/>
    <w:rsid w:val="00436F56"/>
    <w:rsid w:val="00437EF3"/>
    <w:rsid w:val="0044051E"/>
    <w:rsid w:val="004405F0"/>
    <w:rsid w:val="0044084A"/>
    <w:rsid w:val="00442DCA"/>
    <w:rsid w:val="00443882"/>
    <w:rsid w:val="004442FF"/>
    <w:rsid w:val="00444FBD"/>
    <w:rsid w:val="004457CB"/>
    <w:rsid w:val="0044769F"/>
    <w:rsid w:val="0045005C"/>
    <w:rsid w:val="004509EB"/>
    <w:rsid w:val="0045131D"/>
    <w:rsid w:val="004517FC"/>
    <w:rsid w:val="0045366C"/>
    <w:rsid w:val="00453838"/>
    <w:rsid w:val="0045487E"/>
    <w:rsid w:val="004555A5"/>
    <w:rsid w:val="004557EB"/>
    <w:rsid w:val="004561CF"/>
    <w:rsid w:val="004565C2"/>
    <w:rsid w:val="00456F7E"/>
    <w:rsid w:val="00457769"/>
    <w:rsid w:val="00457B95"/>
    <w:rsid w:val="004603B7"/>
    <w:rsid w:val="004603EB"/>
    <w:rsid w:val="004609EA"/>
    <w:rsid w:val="004614A9"/>
    <w:rsid w:val="004615F9"/>
    <w:rsid w:val="00461A43"/>
    <w:rsid w:val="00461E86"/>
    <w:rsid w:val="004630B2"/>
    <w:rsid w:val="00463D77"/>
    <w:rsid w:val="00465654"/>
    <w:rsid w:val="00465A1D"/>
    <w:rsid w:val="0046612D"/>
    <w:rsid w:val="004662A8"/>
    <w:rsid w:val="00466F44"/>
    <w:rsid w:val="00466F9A"/>
    <w:rsid w:val="0046749E"/>
    <w:rsid w:val="0046761A"/>
    <w:rsid w:val="004708D5"/>
    <w:rsid w:val="004709E0"/>
    <w:rsid w:val="00471818"/>
    <w:rsid w:val="00471BD1"/>
    <w:rsid w:val="00471F44"/>
    <w:rsid w:val="0047296B"/>
    <w:rsid w:val="00473A46"/>
    <w:rsid w:val="00475A41"/>
    <w:rsid w:val="00475E36"/>
    <w:rsid w:val="004760EE"/>
    <w:rsid w:val="004769D4"/>
    <w:rsid w:val="00476E5D"/>
    <w:rsid w:val="0047717D"/>
    <w:rsid w:val="00477373"/>
    <w:rsid w:val="00477537"/>
    <w:rsid w:val="00477C3F"/>
    <w:rsid w:val="0048102C"/>
    <w:rsid w:val="004823A5"/>
    <w:rsid w:val="00482B27"/>
    <w:rsid w:val="004835E2"/>
    <w:rsid w:val="00483D75"/>
    <w:rsid w:val="0048535F"/>
    <w:rsid w:val="0048560E"/>
    <w:rsid w:val="00485827"/>
    <w:rsid w:val="00486557"/>
    <w:rsid w:val="00486B72"/>
    <w:rsid w:val="0048716C"/>
    <w:rsid w:val="004916F4"/>
    <w:rsid w:val="00491846"/>
    <w:rsid w:val="004921E1"/>
    <w:rsid w:val="00492D9E"/>
    <w:rsid w:val="004930C4"/>
    <w:rsid w:val="0049318B"/>
    <w:rsid w:val="004935DD"/>
    <w:rsid w:val="00493C47"/>
    <w:rsid w:val="00493E1E"/>
    <w:rsid w:val="004949B4"/>
    <w:rsid w:val="00495137"/>
    <w:rsid w:val="00495795"/>
    <w:rsid w:val="004963FD"/>
    <w:rsid w:val="00496F52"/>
    <w:rsid w:val="004975C2"/>
    <w:rsid w:val="004975E6"/>
    <w:rsid w:val="00497628"/>
    <w:rsid w:val="00497FE5"/>
    <w:rsid w:val="004A1B18"/>
    <w:rsid w:val="004A1FAB"/>
    <w:rsid w:val="004A2239"/>
    <w:rsid w:val="004A2314"/>
    <w:rsid w:val="004A2F97"/>
    <w:rsid w:val="004A333E"/>
    <w:rsid w:val="004A38F1"/>
    <w:rsid w:val="004A3974"/>
    <w:rsid w:val="004A3ABF"/>
    <w:rsid w:val="004A4466"/>
    <w:rsid w:val="004A4CDD"/>
    <w:rsid w:val="004A4E65"/>
    <w:rsid w:val="004A506A"/>
    <w:rsid w:val="004A507E"/>
    <w:rsid w:val="004A634E"/>
    <w:rsid w:val="004A6649"/>
    <w:rsid w:val="004A7244"/>
    <w:rsid w:val="004A7B60"/>
    <w:rsid w:val="004A7E69"/>
    <w:rsid w:val="004B0101"/>
    <w:rsid w:val="004B0778"/>
    <w:rsid w:val="004B07A0"/>
    <w:rsid w:val="004B157C"/>
    <w:rsid w:val="004B1D24"/>
    <w:rsid w:val="004B242A"/>
    <w:rsid w:val="004B268D"/>
    <w:rsid w:val="004B29EB"/>
    <w:rsid w:val="004B3C1E"/>
    <w:rsid w:val="004B3C29"/>
    <w:rsid w:val="004B4748"/>
    <w:rsid w:val="004B60DD"/>
    <w:rsid w:val="004B6447"/>
    <w:rsid w:val="004B7051"/>
    <w:rsid w:val="004B7106"/>
    <w:rsid w:val="004B7189"/>
    <w:rsid w:val="004B725F"/>
    <w:rsid w:val="004B737F"/>
    <w:rsid w:val="004B73E8"/>
    <w:rsid w:val="004B7582"/>
    <w:rsid w:val="004B7B31"/>
    <w:rsid w:val="004C0063"/>
    <w:rsid w:val="004C1D56"/>
    <w:rsid w:val="004C2180"/>
    <w:rsid w:val="004C2212"/>
    <w:rsid w:val="004C222B"/>
    <w:rsid w:val="004C2791"/>
    <w:rsid w:val="004C2D0A"/>
    <w:rsid w:val="004C3764"/>
    <w:rsid w:val="004C43B0"/>
    <w:rsid w:val="004C4788"/>
    <w:rsid w:val="004C4F20"/>
    <w:rsid w:val="004C642B"/>
    <w:rsid w:val="004C727D"/>
    <w:rsid w:val="004D028E"/>
    <w:rsid w:val="004D0C4D"/>
    <w:rsid w:val="004D0F65"/>
    <w:rsid w:val="004D2B25"/>
    <w:rsid w:val="004D2EB0"/>
    <w:rsid w:val="004D40D3"/>
    <w:rsid w:val="004D48AB"/>
    <w:rsid w:val="004D4ABD"/>
    <w:rsid w:val="004D5961"/>
    <w:rsid w:val="004D5AF4"/>
    <w:rsid w:val="004D5F0F"/>
    <w:rsid w:val="004D6479"/>
    <w:rsid w:val="004D68BB"/>
    <w:rsid w:val="004D6A25"/>
    <w:rsid w:val="004D73B0"/>
    <w:rsid w:val="004D7F3A"/>
    <w:rsid w:val="004E1A06"/>
    <w:rsid w:val="004E2B7D"/>
    <w:rsid w:val="004E383A"/>
    <w:rsid w:val="004E4B4C"/>
    <w:rsid w:val="004E4B7D"/>
    <w:rsid w:val="004E5076"/>
    <w:rsid w:val="004E51C2"/>
    <w:rsid w:val="004E5411"/>
    <w:rsid w:val="004E548F"/>
    <w:rsid w:val="004E5B27"/>
    <w:rsid w:val="004E6475"/>
    <w:rsid w:val="004E7911"/>
    <w:rsid w:val="004F0B22"/>
    <w:rsid w:val="004F1B7E"/>
    <w:rsid w:val="004F1C70"/>
    <w:rsid w:val="004F2A7A"/>
    <w:rsid w:val="004F2C0B"/>
    <w:rsid w:val="004F3F20"/>
    <w:rsid w:val="004F50CB"/>
    <w:rsid w:val="004F645D"/>
    <w:rsid w:val="004F7222"/>
    <w:rsid w:val="004F792F"/>
    <w:rsid w:val="004F7D1E"/>
    <w:rsid w:val="0050078D"/>
    <w:rsid w:val="00501366"/>
    <w:rsid w:val="00501C13"/>
    <w:rsid w:val="005023E7"/>
    <w:rsid w:val="00502B30"/>
    <w:rsid w:val="00502BFE"/>
    <w:rsid w:val="005034CD"/>
    <w:rsid w:val="00506763"/>
    <w:rsid w:val="00507BF9"/>
    <w:rsid w:val="00510155"/>
    <w:rsid w:val="005101EB"/>
    <w:rsid w:val="0051055F"/>
    <w:rsid w:val="005124E1"/>
    <w:rsid w:val="00512E41"/>
    <w:rsid w:val="00513FA8"/>
    <w:rsid w:val="00514EAD"/>
    <w:rsid w:val="005159F5"/>
    <w:rsid w:val="0051672B"/>
    <w:rsid w:val="0052000F"/>
    <w:rsid w:val="00520EBC"/>
    <w:rsid w:val="00521431"/>
    <w:rsid w:val="0052189B"/>
    <w:rsid w:val="005231F2"/>
    <w:rsid w:val="005235E8"/>
    <w:rsid w:val="00523FC8"/>
    <w:rsid w:val="005249DE"/>
    <w:rsid w:val="00524FDA"/>
    <w:rsid w:val="005251AD"/>
    <w:rsid w:val="00526532"/>
    <w:rsid w:val="00526BF6"/>
    <w:rsid w:val="00527200"/>
    <w:rsid w:val="00527391"/>
    <w:rsid w:val="005274DC"/>
    <w:rsid w:val="00527E14"/>
    <w:rsid w:val="0053160D"/>
    <w:rsid w:val="0053216D"/>
    <w:rsid w:val="0053247E"/>
    <w:rsid w:val="00532948"/>
    <w:rsid w:val="00532CBD"/>
    <w:rsid w:val="005379C0"/>
    <w:rsid w:val="00540CFD"/>
    <w:rsid w:val="00540FF7"/>
    <w:rsid w:val="005415AA"/>
    <w:rsid w:val="0054189F"/>
    <w:rsid w:val="00542805"/>
    <w:rsid w:val="00542A30"/>
    <w:rsid w:val="00542F51"/>
    <w:rsid w:val="00543153"/>
    <w:rsid w:val="0054411D"/>
    <w:rsid w:val="00544D3C"/>
    <w:rsid w:val="005451C6"/>
    <w:rsid w:val="00545648"/>
    <w:rsid w:val="00547D08"/>
    <w:rsid w:val="005507FC"/>
    <w:rsid w:val="00551EB6"/>
    <w:rsid w:val="0055241B"/>
    <w:rsid w:val="00552BF2"/>
    <w:rsid w:val="005530AE"/>
    <w:rsid w:val="005539CB"/>
    <w:rsid w:val="00553A05"/>
    <w:rsid w:val="00554D39"/>
    <w:rsid w:val="00555681"/>
    <w:rsid w:val="00556CF0"/>
    <w:rsid w:val="005575D0"/>
    <w:rsid w:val="00557DA8"/>
    <w:rsid w:val="005617B2"/>
    <w:rsid w:val="00561E25"/>
    <w:rsid w:val="00561EA0"/>
    <w:rsid w:val="005624C4"/>
    <w:rsid w:val="00562DD4"/>
    <w:rsid w:val="00563992"/>
    <w:rsid w:val="005645F9"/>
    <w:rsid w:val="00567107"/>
    <w:rsid w:val="00567B90"/>
    <w:rsid w:val="005714C0"/>
    <w:rsid w:val="00572649"/>
    <w:rsid w:val="0057285C"/>
    <w:rsid w:val="00572E5B"/>
    <w:rsid w:val="005737EA"/>
    <w:rsid w:val="00574C9C"/>
    <w:rsid w:val="005759D0"/>
    <w:rsid w:val="00575A44"/>
    <w:rsid w:val="00575F54"/>
    <w:rsid w:val="005767D0"/>
    <w:rsid w:val="00576A20"/>
    <w:rsid w:val="00577D3A"/>
    <w:rsid w:val="00583280"/>
    <w:rsid w:val="005832F6"/>
    <w:rsid w:val="005845F8"/>
    <w:rsid w:val="00584912"/>
    <w:rsid w:val="00584953"/>
    <w:rsid w:val="005857C0"/>
    <w:rsid w:val="00585B8B"/>
    <w:rsid w:val="0058765E"/>
    <w:rsid w:val="00587BAB"/>
    <w:rsid w:val="00591C6F"/>
    <w:rsid w:val="00592F71"/>
    <w:rsid w:val="00594220"/>
    <w:rsid w:val="0059539E"/>
    <w:rsid w:val="005957E7"/>
    <w:rsid w:val="00596AAC"/>
    <w:rsid w:val="005975D0"/>
    <w:rsid w:val="00597887"/>
    <w:rsid w:val="00597E59"/>
    <w:rsid w:val="00597F28"/>
    <w:rsid w:val="005A0596"/>
    <w:rsid w:val="005A1CA7"/>
    <w:rsid w:val="005A2503"/>
    <w:rsid w:val="005A25A2"/>
    <w:rsid w:val="005A2880"/>
    <w:rsid w:val="005A2D9A"/>
    <w:rsid w:val="005A33C1"/>
    <w:rsid w:val="005A3B87"/>
    <w:rsid w:val="005A3BA6"/>
    <w:rsid w:val="005A42D7"/>
    <w:rsid w:val="005A489F"/>
    <w:rsid w:val="005A499A"/>
    <w:rsid w:val="005A55FC"/>
    <w:rsid w:val="005A5AFD"/>
    <w:rsid w:val="005A5CD0"/>
    <w:rsid w:val="005A70DD"/>
    <w:rsid w:val="005A7EB7"/>
    <w:rsid w:val="005B0930"/>
    <w:rsid w:val="005B09F0"/>
    <w:rsid w:val="005B0A36"/>
    <w:rsid w:val="005B15AA"/>
    <w:rsid w:val="005B1810"/>
    <w:rsid w:val="005B2BFE"/>
    <w:rsid w:val="005B33A8"/>
    <w:rsid w:val="005B47E4"/>
    <w:rsid w:val="005B4EE8"/>
    <w:rsid w:val="005B67E2"/>
    <w:rsid w:val="005B6AFD"/>
    <w:rsid w:val="005B6BF9"/>
    <w:rsid w:val="005B6F49"/>
    <w:rsid w:val="005B73DF"/>
    <w:rsid w:val="005C07DF"/>
    <w:rsid w:val="005C07E3"/>
    <w:rsid w:val="005C1EFE"/>
    <w:rsid w:val="005C2C6A"/>
    <w:rsid w:val="005C369B"/>
    <w:rsid w:val="005C5958"/>
    <w:rsid w:val="005C5D62"/>
    <w:rsid w:val="005C6554"/>
    <w:rsid w:val="005D16A1"/>
    <w:rsid w:val="005D1CF9"/>
    <w:rsid w:val="005D1DD0"/>
    <w:rsid w:val="005D2535"/>
    <w:rsid w:val="005D4364"/>
    <w:rsid w:val="005D4E50"/>
    <w:rsid w:val="005D54D6"/>
    <w:rsid w:val="005D5E1A"/>
    <w:rsid w:val="005D61AB"/>
    <w:rsid w:val="005D6405"/>
    <w:rsid w:val="005D6867"/>
    <w:rsid w:val="005D6A22"/>
    <w:rsid w:val="005D77CD"/>
    <w:rsid w:val="005E03DD"/>
    <w:rsid w:val="005E0906"/>
    <w:rsid w:val="005E0ADF"/>
    <w:rsid w:val="005E0EED"/>
    <w:rsid w:val="005E3388"/>
    <w:rsid w:val="005E4279"/>
    <w:rsid w:val="005E4D32"/>
    <w:rsid w:val="005E6AD1"/>
    <w:rsid w:val="005E7113"/>
    <w:rsid w:val="005F0368"/>
    <w:rsid w:val="005F06F1"/>
    <w:rsid w:val="005F16C2"/>
    <w:rsid w:val="005F2437"/>
    <w:rsid w:val="005F2EC8"/>
    <w:rsid w:val="005F445F"/>
    <w:rsid w:val="005F487F"/>
    <w:rsid w:val="005F497E"/>
    <w:rsid w:val="005F4E25"/>
    <w:rsid w:val="005F6E3C"/>
    <w:rsid w:val="005F7397"/>
    <w:rsid w:val="00601B56"/>
    <w:rsid w:val="006023B0"/>
    <w:rsid w:val="00602742"/>
    <w:rsid w:val="006032C7"/>
    <w:rsid w:val="00603439"/>
    <w:rsid w:val="00603C33"/>
    <w:rsid w:val="00603E4E"/>
    <w:rsid w:val="00604BDA"/>
    <w:rsid w:val="006050A2"/>
    <w:rsid w:val="00606621"/>
    <w:rsid w:val="00606900"/>
    <w:rsid w:val="00606F68"/>
    <w:rsid w:val="0060724B"/>
    <w:rsid w:val="00607935"/>
    <w:rsid w:val="00607EE7"/>
    <w:rsid w:val="00607F5E"/>
    <w:rsid w:val="0061111A"/>
    <w:rsid w:val="0061265F"/>
    <w:rsid w:val="00614C01"/>
    <w:rsid w:val="00614EE9"/>
    <w:rsid w:val="00615200"/>
    <w:rsid w:val="006153BA"/>
    <w:rsid w:val="006154A9"/>
    <w:rsid w:val="00615503"/>
    <w:rsid w:val="00615553"/>
    <w:rsid w:val="00616A3C"/>
    <w:rsid w:val="0061711C"/>
    <w:rsid w:val="006171D9"/>
    <w:rsid w:val="006175AA"/>
    <w:rsid w:val="006176F6"/>
    <w:rsid w:val="00617B22"/>
    <w:rsid w:val="00620987"/>
    <w:rsid w:val="006209BA"/>
    <w:rsid w:val="00620E40"/>
    <w:rsid w:val="006215D3"/>
    <w:rsid w:val="00622645"/>
    <w:rsid w:val="00623402"/>
    <w:rsid w:val="006247E4"/>
    <w:rsid w:val="00624A21"/>
    <w:rsid w:val="006254CE"/>
    <w:rsid w:val="0062639F"/>
    <w:rsid w:val="00627526"/>
    <w:rsid w:val="00627A25"/>
    <w:rsid w:val="006308EB"/>
    <w:rsid w:val="00632CB0"/>
    <w:rsid w:val="0063344C"/>
    <w:rsid w:val="00635908"/>
    <w:rsid w:val="00636161"/>
    <w:rsid w:val="0063683B"/>
    <w:rsid w:val="0063722B"/>
    <w:rsid w:val="00637426"/>
    <w:rsid w:val="00637BA3"/>
    <w:rsid w:val="00643280"/>
    <w:rsid w:val="006433E0"/>
    <w:rsid w:val="006437DC"/>
    <w:rsid w:val="00644160"/>
    <w:rsid w:val="006443C8"/>
    <w:rsid w:val="00644423"/>
    <w:rsid w:val="006458FE"/>
    <w:rsid w:val="00645B0D"/>
    <w:rsid w:val="00645D32"/>
    <w:rsid w:val="00646950"/>
    <w:rsid w:val="00647C16"/>
    <w:rsid w:val="00647C64"/>
    <w:rsid w:val="00647F42"/>
    <w:rsid w:val="00650C08"/>
    <w:rsid w:val="00651D07"/>
    <w:rsid w:val="006522D9"/>
    <w:rsid w:val="006525C2"/>
    <w:rsid w:val="00654089"/>
    <w:rsid w:val="00654218"/>
    <w:rsid w:val="006557B5"/>
    <w:rsid w:val="006557E6"/>
    <w:rsid w:val="006560B8"/>
    <w:rsid w:val="00656849"/>
    <w:rsid w:val="00657A86"/>
    <w:rsid w:val="0066169A"/>
    <w:rsid w:val="006616B0"/>
    <w:rsid w:val="006617FD"/>
    <w:rsid w:val="006619CF"/>
    <w:rsid w:val="006621B0"/>
    <w:rsid w:val="006622A5"/>
    <w:rsid w:val="00662455"/>
    <w:rsid w:val="006625CB"/>
    <w:rsid w:val="0066327D"/>
    <w:rsid w:val="00663D9A"/>
    <w:rsid w:val="00665025"/>
    <w:rsid w:val="00665293"/>
    <w:rsid w:val="006655E3"/>
    <w:rsid w:val="00665AAC"/>
    <w:rsid w:val="00665CF9"/>
    <w:rsid w:val="00666055"/>
    <w:rsid w:val="00666C43"/>
    <w:rsid w:val="006672C3"/>
    <w:rsid w:val="00670098"/>
    <w:rsid w:val="006705DF"/>
    <w:rsid w:val="006709F4"/>
    <w:rsid w:val="006714DD"/>
    <w:rsid w:val="00671D6B"/>
    <w:rsid w:val="0067229D"/>
    <w:rsid w:val="006723D5"/>
    <w:rsid w:val="00672D1A"/>
    <w:rsid w:val="00672ECA"/>
    <w:rsid w:val="00674037"/>
    <w:rsid w:val="006747D2"/>
    <w:rsid w:val="006749B8"/>
    <w:rsid w:val="00674AFC"/>
    <w:rsid w:val="0067570F"/>
    <w:rsid w:val="006757FE"/>
    <w:rsid w:val="00676610"/>
    <w:rsid w:val="00676F5B"/>
    <w:rsid w:val="00677AFB"/>
    <w:rsid w:val="00681E5A"/>
    <w:rsid w:val="00682015"/>
    <w:rsid w:val="00682157"/>
    <w:rsid w:val="006829C3"/>
    <w:rsid w:val="00683EF6"/>
    <w:rsid w:val="00684781"/>
    <w:rsid w:val="0068754A"/>
    <w:rsid w:val="00690254"/>
    <w:rsid w:val="00691EA4"/>
    <w:rsid w:val="00692579"/>
    <w:rsid w:val="00692D83"/>
    <w:rsid w:val="00692FC4"/>
    <w:rsid w:val="00693925"/>
    <w:rsid w:val="00694E26"/>
    <w:rsid w:val="00696D21"/>
    <w:rsid w:val="00697478"/>
    <w:rsid w:val="006A0331"/>
    <w:rsid w:val="006A05A4"/>
    <w:rsid w:val="006A0686"/>
    <w:rsid w:val="006A0AFB"/>
    <w:rsid w:val="006A180F"/>
    <w:rsid w:val="006A1D0F"/>
    <w:rsid w:val="006A1D82"/>
    <w:rsid w:val="006A1E18"/>
    <w:rsid w:val="006A1E80"/>
    <w:rsid w:val="006A42E1"/>
    <w:rsid w:val="006A5C2F"/>
    <w:rsid w:val="006A5C6A"/>
    <w:rsid w:val="006A61B1"/>
    <w:rsid w:val="006A7584"/>
    <w:rsid w:val="006A7C7C"/>
    <w:rsid w:val="006B12C7"/>
    <w:rsid w:val="006B2423"/>
    <w:rsid w:val="006B253A"/>
    <w:rsid w:val="006B379B"/>
    <w:rsid w:val="006B46C2"/>
    <w:rsid w:val="006B4F41"/>
    <w:rsid w:val="006B5630"/>
    <w:rsid w:val="006B6384"/>
    <w:rsid w:val="006B64CE"/>
    <w:rsid w:val="006B7DCB"/>
    <w:rsid w:val="006C0060"/>
    <w:rsid w:val="006C0A7C"/>
    <w:rsid w:val="006C1DD7"/>
    <w:rsid w:val="006C1EC9"/>
    <w:rsid w:val="006C24AE"/>
    <w:rsid w:val="006C28FF"/>
    <w:rsid w:val="006C2A10"/>
    <w:rsid w:val="006C2D4D"/>
    <w:rsid w:val="006C331E"/>
    <w:rsid w:val="006C4898"/>
    <w:rsid w:val="006C4EEE"/>
    <w:rsid w:val="006C5C9E"/>
    <w:rsid w:val="006C5F11"/>
    <w:rsid w:val="006C7127"/>
    <w:rsid w:val="006D147E"/>
    <w:rsid w:val="006D15BB"/>
    <w:rsid w:val="006D18FE"/>
    <w:rsid w:val="006D2356"/>
    <w:rsid w:val="006D27FB"/>
    <w:rsid w:val="006D30F7"/>
    <w:rsid w:val="006D37A6"/>
    <w:rsid w:val="006D40D5"/>
    <w:rsid w:val="006D4F22"/>
    <w:rsid w:val="006D5817"/>
    <w:rsid w:val="006D588C"/>
    <w:rsid w:val="006D5B27"/>
    <w:rsid w:val="006D5D49"/>
    <w:rsid w:val="006D5F54"/>
    <w:rsid w:val="006D760A"/>
    <w:rsid w:val="006D7A0A"/>
    <w:rsid w:val="006E04EC"/>
    <w:rsid w:val="006E06D7"/>
    <w:rsid w:val="006E1C33"/>
    <w:rsid w:val="006E1D5A"/>
    <w:rsid w:val="006E23D2"/>
    <w:rsid w:val="006E2E3B"/>
    <w:rsid w:val="006F0463"/>
    <w:rsid w:val="006F078D"/>
    <w:rsid w:val="006F11B2"/>
    <w:rsid w:val="006F166A"/>
    <w:rsid w:val="006F180B"/>
    <w:rsid w:val="006F1B2E"/>
    <w:rsid w:val="006F2935"/>
    <w:rsid w:val="006F2F03"/>
    <w:rsid w:val="006F30A6"/>
    <w:rsid w:val="006F30AB"/>
    <w:rsid w:val="006F3388"/>
    <w:rsid w:val="006F34A8"/>
    <w:rsid w:val="006F4CCB"/>
    <w:rsid w:val="006F5887"/>
    <w:rsid w:val="006F5918"/>
    <w:rsid w:val="006F6C95"/>
    <w:rsid w:val="006F7039"/>
    <w:rsid w:val="006F70A9"/>
    <w:rsid w:val="006F73BB"/>
    <w:rsid w:val="007002E3"/>
    <w:rsid w:val="00700562"/>
    <w:rsid w:val="0070081D"/>
    <w:rsid w:val="007008B0"/>
    <w:rsid w:val="007009C2"/>
    <w:rsid w:val="00701179"/>
    <w:rsid w:val="00701F33"/>
    <w:rsid w:val="0070208C"/>
    <w:rsid w:val="00702D5D"/>
    <w:rsid w:val="00703A9B"/>
    <w:rsid w:val="007049FF"/>
    <w:rsid w:val="00704E29"/>
    <w:rsid w:val="007063B0"/>
    <w:rsid w:val="00706972"/>
    <w:rsid w:val="00707292"/>
    <w:rsid w:val="007108B8"/>
    <w:rsid w:val="0071092B"/>
    <w:rsid w:val="00710B59"/>
    <w:rsid w:val="00711E2B"/>
    <w:rsid w:val="007120C7"/>
    <w:rsid w:val="00712B0C"/>
    <w:rsid w:val="0071444A"/>
    <w:rsid w:val="00714A33"/>
    <w:rsid w:val="00714B1D"/>
    <w:rsid w:val="007154A7"/>
    <w:rsid w:val="007174B4"/>
    <w:rsid w:val="00717618"/>
    <w:rsid w:val="00717865"/>
    <w:rsid w:val="00717B55"/>
    <w:rsid w:val="00717BAD"/>
    <w:rsid w:val="00717D3A"/>
    <w:rsid w:val="007209E2"/>
    <w:rsid w:val="00721013"/>
    <w:rsid w:val="00721194"/>
    <w:rsid w:val="00721F51"/>
    <w:rsid w:val="00722A76"/>
    <w:rsid w:val="00723A84"/>
    <w:rsid w:val="00724846"/>
    <w:rsid w:val="00724B5C"/>
    <w:rsid w:val="00724C06"/>
    <w:rsid w:val="0072504B"/>
    <w:rsid w:val="00725FE8"/>
    <w:rsid w:val="007260A8"/>
    <w:rsid w:val="0072663A"/>
    <w:rsid w:val="0072716A"/>
    <w:rsid w:val="007310CA"/>
    <w:rsid w:val="00733B0E"/>
    <w:rsid w:val="007341BA"/>
    <w:rsid w:val="00734534"/>
    <w:rsid w:val="007354F3"/>
    <w:rsid w:val="007361F0"/>
    <w:rsid w:val="00736962"/>
    <w:rsid w:val="00736BA9"/>
    <w:rsid w:val="007373BB"/>
    <w:rsid w:val="00737D85"/>
    <w:rsid w:val="00740384"/>
    <w:rsid w:val="00740B47"/>
    <w:rsid w:val="00741A8F"/>
    <w:rsid w:val="00742083"/>
    <w:rsid w:val="00743348"/>
    <w:rsid w:val="00743672"/>
    <w:rsid w:val="00743BC3"/>
    <w:rsid w:val="00746187"/>
    <w:rsid w:val="0074695A"/>
    <w:rsid w:val="00746C8F"/>
    <w:rsid w:val="00747068"/>
    <w:rsid w:val="00750140"/>
    <w:rsid w:val="00751A92"/>
    <w:rsid w:val="00751B6A"/>
    <w:rsid w:val="007521B5"/>
    <w:rsid w:val="0075281C"/>
    <w:rsid w:val="00752AD5"/>
    <w:rsid w:val="00754962"/>
    <w:rsid w:val="00754D95"/>
    <w:rsid w:val="00755081"/>
    <w:rsid w:val="00755932"/>
    <w:rsid w:val="007560B3"/>
    <w:rsid w:val="00757170"/>
    <w:rsid w:val="00757921"/>
    <w:rsid w:val="00760505"/>
    <w:rsid w:val="0076082E"/>
    <w:rsid w:val="007613C6"/>
    <w:rsid w:val="0076184F"/>
    <w:rsid w:val="00763353"/>
    <w:rsid w:val="007633AF"/>
    <w:rsid w:val="007635BF"/>
    <w:rsid w:val="00763614"/>
    <w:rsid w:val="007655AF"/>
    <w:rsid w:val="007655ED"/>
    <w:rsid w:val="00766A91"/>
    <w:rsid w:val="00767711"/>
    <w:rsid w:val="00767834"/>
    <w:rsid w:val="00767970"/>
    <w:rsid w:val="00767A9F"/>
    <w:rsid w:val="007701E3"/>
    <w:rsid w:val="00770AD9"/>
    <w:rsid w:val="0077141B"/>
    <w:rsid w:val="00772759"/>
    <w:rsid w:val="0077359E"/>
    <w:rsid w:val="00775F86"/>
    <w:rsid w:val="00776806"/>
    <w:rsid w:val="007773BF"/>
    <w:rsid w:val="00777495"/>
    <w:rsid w:val="00777A3D"/>
    <w:rsid w:val="007801FD"/>
    <w:rsid w:val="00780E5E"/>
    <w:rsid w:val="00782052"/>
    <w:rsid w:val="007823A8"/>
    <w:rsid w:val="0078253A"/>
    <w:rsid w:val="00782AA6"/>
    <w:rsid w:val="00782B4A"/>
    <w:rsid w:val="007831B8"/>
    <w:rsid w:val="00785382"/>
    <w:rsid w:val="007854CA"/>
    <w:rsid w:val="00785678"/>
    <w:rsid w:val="00786686"/>
    <w:rsid w:val="00786818"/>
    <w:rsid w:val="00787061"/>
    <w:rsid w:val="00787914"/>
    <w:rsid w:val="007901FE"/>
    <w:rsid w:val="00790742"/>
    <w:rsid w:val="00790CB6"/>
    <w:rsid w:val="00791E2A"/>
    <w:rsid w:val="0079272D"/>
    <w:rsid w:val="00793718"/>
    <w:rsid w:val="00795A4E"/>
    <w:rsid w:val="007961D4"/>
    <w:rsid w:val="00796727"/>
    <w:rsid w:val="007967D6"/>
    <w:rsid w:val="007968DF"/>
    <w:rsid w:val="00796EF5"/>
    <w:rsid w:val="0079771B"/>
    <w:rsid w:val="00797ED2"/>
    <w:rsid w:val="007A00CF"/>
    <w:rsid w:val="007A0AE2"/>
    <w:rsid w:val="007A14B4"/>
    <w:rsid w:val="007A199D"/>
    <w:rsid w:val="007A1BBB"/>
    <w:rsid w:val="007A1E90"/>
    <w:rsid w:val="007A1FD5"/>
    <w:rsid w:val="007A2286"/>
    <w:rsid w:val="007A2984"/>
    <w:rsid w:val="007A2D25"/>
    <w:rsid w:val="007A3019"/>
    <w:rsid w:val="007A328F"/>
    <w:rsid w:val="007A382F"/>
    <w:rsid w:val="007A38A7"/>
    <w:rsid w:val="007A3CD6"/>
    <w:rsid w:val="007A4208"/>
    <w:rsid w:val="007A4210"/>
    <w:rsid w:val="007A4399"/>
    <w:rsid w:val="007A442B"/>
    <w:rsid w:val="007A4CCB"/>
    <w:rsid w:val="007A4FB2"/>
    <w:rsid w:val="007A6F0C"/>
    <w:rsid w:val="007A780C"/>
    <w:rsid w:val="007A7E92"/>
    <w:rsid w:val="007B02D0"/>
    <w:rsid w:val="007B18C0"/>
    <w:rsid w:val="007B1992"/>
    <w:rsid w:val="007B2B18"/>
    <w:rsid w:val="007B2FF2"/>
    <w:rsid w:val="007B3A03"/>
    <w:rsid w:val="007B4354"/>
    <w:rsid w:val="007B4746"/>
    <w:rsid w:val="007B4C16"/>
    <w:rsid w:val="007B510A"/>
    <w:rsid w:val="007B5900"/>
    <w:rsid w:val="007B5A2D"/>
    <w:rsid w:val="007B6D14"/>
    <w:rsid w:val="007C04BE"/>
    <w:rsid w:val="007C164E"/>
    <w:rsid w:val="007C1E08"/>
    <w:rsid w:val="007C1ED1"/>
    <w:rsid w:val="007C24DF"/>
    <w:rsid w:val="007C2961"/>
    <w:rsid w:val="007C3366"/>
    <w:rsid w:val="007C3C7E"/>
    <w:rsid w:val="007C4714"/>
    <w:rsid w:val="007C5649"/>
    <w:rsid w:val="007C5A78"/>
    <w:rsid w:val="007D0209"/>
    <w:rsid w:val="007D12CF"/>
    <w:rsid w:val="007D1442"/>
    <w:rsid w:val="007D234B"/>
    <w:rsid w:val="007D2400"/>
    <w:rsid w:val="007D3183"/>
    <w:rsid w:val="007D3A7A"/>
    <w:rsid w:val="007D49FD"/>
    <w:rsid w:val="007D4AB2"/>
    <w:rsid w:val="007D4E20"/>
    <w:rsid w:val="007D5941"/>
    <w:rsid w:val="007D5B90"/>
    <w:rsid w:val="007D5CF2"/>
    <w:rsid w:val="007D5E8E"/>
    <w:rsid w:val="007D770A"/>
    <w:rsid w:val="007E03F2"/>
    <w:rsid w:val="007E16AF"/>
    <w:rsid w:val="007E287A"/>
    <w:rsid w:val="007E2B01"/>
    <w:rsid w:val="007E47C3"/>
    <w:rsid w:val="007E6B45"/>
    <w:rsid w:val="007E7A87"/>
    <w:rsid w:val="007F0605"/>
    <w:rsid w:val="007F0D47"/>
    <w:rsid w:val="007F14C3"/>
    <w:rsid w:val="007F1BFC"/>
    <w:rsid w:val="007F20DC"/>
    <w:rsid w:val="007F21D3"/>
    <w:rsid w:val="007F2962"/>
    <w:rsid w:val="007F349D"/>
    <w:rsid w:val="007F3815"/>
    <w:rsid w:val="007F3ECC"/>
    <w:rsid w:val="007F4EBE"/>
    <w:rsid w:val="007F7A0D"/>
    <w:rsid w:val="007F7C6D"/>
    <w:rsid w:val="0080078E"/>
    <w:rsid w:val="0080090F"/>
    <w:rsid w:val="0080120E"/>
    <w:rsid w:val="008026A8"/>
    <w:rsid w:val="008027C1"/>
    <w:rsid w:val="0080313A"/>
    <w:rsid w:val="00803DE6"/>
    <w:rsid w:val="00804A7B"/>
    <w:rsid w:val="008063EB"/>
    <w:rsid w:val="00806A2A"/>
    <w:rsid w:val="0080733D"/>
    <w:rsid w:val="008073B0"/>
    <w:rsid w:val="00807A8F"/>
    <w:rsid w:val="00807FA2"/>
    <w:rsid w:val="00811670"/>
    <w:rsid w:val="00811D12"/>
    <w:rsid w:val="008125F9"/>
    <w:rsid w:val="008126FD"/>
    <w:rsid w:val="008130DF"/>
    <w:rsid w:val="0081374B"/>
    <w:rsid w:val="0081380F"/>
    <w:rsid w:val="0081592D"/>
    <w:rsid w:val="0081620B"/>
    <w:rsid w:val="00816EED"/>
    <w:rsid w:val="0082113D"/>
    <w:rsid w:val="00821191"/>
    <w:rsid w:val="00822917"/>
    <w:rsid w:val="0082316B"/>
    <w:rsid w:val="00823CF1"/>
    <w:rsid w:val="00825E99"/>
    <w:rsid w:val="0082616A"/>
    <w:rsid w:val="008264EB"/>
    <w:rsid w:val="008265ED"/>
    <w:rsid w:val="008276AE"/>
    <w:rsid w:val="008300A5"/>
    <w:rsid w:val="008302EF"/>
    <w:rsid w:val="00831123"/>
    <w:rsid w:val="00831A11"/>
    <w:rsid w:val="00832057"/>
    <w:rsid w:val="0083293A"/>
    <w:rsid w:val="008330F9"/>
    <w:rsid w:val="00833AB9"/>
    <w:rsid w:val="00834268"/>
    <w:rsid w:val="008351E7"/>
    <w:rsid w:val="0083670E"/>
    <w:rsid w:val="00837DC2"/>
    <w:rsid w:val="00841349"/>
    <w:rsid w:val="0084165E"/>
    <w:rsid w:val="00842534"/>
    <w:rsid w:val="0084269F"/>
    <w:rsid w:val="0084362B"/>
    <w:rsid w:val="008437B7"/>
    <w:rsid w:val="00843DB6"/>
    <w:rsid w:val="0084468A"/>
    <w:rsid w:val="008448BD"/>
    <w:rsid w:val="00844AF7"/>
    <w:rsid w:val="008453C5"/>
    <w:rsid w:val="00845661"/>
    <w:rsid w:val="008460EB"/>
    <w:rsid w:val="00846B00"/>
    <w:rsid w:val="00847801"/>
    <w:rsid w:val="00850236"/>
    <w:rsid w:val="008506ED"/>
    <w:rsid w:val="0085150F"/>
    <w:rsid w:val="0085156C"/>
    <w:rsid w:val="00851CA5"/>
    <w:rsid w:val="00856080"/>
    <w:rsid w:val="00857E80"/>
    <w:rsid w:val="00857F59"/>
    <w:rsid w:val="0086036E"/>
    <w:rsid w:val="00860B4A"/>
    <w:rsid w:val="00860BD8"/>
    <w:rsid w:val="00861878"/>
    <w:rsid w:val="0086205A"/>
    <w:rsid w:val="00862B3A"/>
    <w:rsid w:val="0086302A"/>
    <w:rsid w:val="0086408E"/>
    <w:rsid w:val="00864AE4"/>
    <w:rsid w:val="00864AEB"/>
    <w:rsid w:val="00867427"/>
    <w:rsid w:val="00870063"/>
    <w:rsid w:val="00870EF2"/>
    <w:rsid w:val="00871346"/>
    <w:rsid w:val="00871BF8"/>
    <w:rsid w:val="00872885"/>
    <w:rsid w:val="008728CE"/>
    <w:rsid w:val="00872A08"/>
    <w:rsid w:val="00872B80"/>
    <w:rsid w:val="0087704E"/>
    <w:rsid w:val="008771BD"/>
    <w:rsid w:val="00877256"/>
    <w:rsid w:val="008773F1"/>
    <w:rsid w:val="00877749"/>
    <w:rsid w:val="008801BA"/>
    <w:rsid w:val="008807F0"/>
    <w:rsid w:val="0088267C"/>
    <w:rsid w:val="00882BCE"/>
    <w:rsid w:val="008840AD"/>
    <w:rsid w:val="00884BA2"/>
    <w:rsid w:val="00884C24"/>
    <w:rsid w:val="00884D2A"/>
    <w:rsid w:val="00886AAC"/>
    <w:rsid w:val="00886D12"/>
    <w:rsid w:val="0088789B"/>
    <w:rsid w:val="00887B6E"/>
    <w:rsid w:val="00887ED5"/>
    <w:rsid w:val="008903EC"/>
    <w:rsid w:val="00890BF4"/>
    <w:rsid w:val="00891EDB"/>
    <w:rsid w:val="00892392"/>
    <w:rsid w:val="00892C16"/>
    <w:rsid w:val="00892FA2"/>
    <w:rsid w:val="008938E7"/>
    <w:rsid w:val="0089397F"/>
    <w:rsid w:val="00893FFA"/>
    <w:rsid w:val="00895D62"/>
    <w:rsid w:val="00895E11"/>
    <w:rsid w:val="00896488"/>
    <w:rsid w:val="00896656"/>
    <w:rsid w:val="008967BD"/>
    <w:rsid w:val="00896CA0"/>
    <w:rsid w:val="00896F78"/>
    <w:rsid w:val="00897300"/>
    <w:rsid w:val="0089757D"/>
    <w:rsid w:val="00897FB5"/>
    <w:rsid w:val="008A033F"/>
    <w:rsid w:val="008A0346"/>
    <w:rsid w:val="008A058D"/>
    <w:rsid w:val="008A1BF3"/>
    <w:rsid w:val="008A3708"/>
    <w:rsid w:val="008A3FEB"/>
    <w:rsid w:val="008A48A5"/>
    <w:rsid w:val="008A5104"/>
    <w:rsid w:val="008A66FA"/>
    <w:rsid w:val="008A692C"/>
    <w:rsid w:val="008A6ADC"/>
    <w:rsid w:val="008A7ED0"/>
    <w:rsid w:val="008B0A72"/>
    <w:rsid w:val="008B0BD8"/>
    <w:rsid w:val="008B20C7"/>
    <w:rsid w:val="008B20DF"/>
    <w:rsid w:val="008B21A4"/>
    <w:rsid w:val="008B27D9"/>
    <w:rsid w:val="008B2C16"/>
    <w:rsid w:val="008B33B3"/>
    <w:rsid w:val="008B383A"/>
    <w:rsid w:val="008B4395"/>
    <w:rsid w:val="008B49F6"/>
    <w:rsid w:val="008B50BE"/>
    <w:rsid w:val="008B56BD"/>
    <w:rsid w:val="008B5928"/>
    <w:rsid w:val="008B6193"/>
    <w:rsid w:val="008B6A89"/>
    <w:rsid w:val="008B714A"/>
    <w:rsid w:val="008B72B0"/>
    <w:rsid w:val="008C0DFA"/>
    <w:rsid w:val="008C1062"/>
    <w:rsid w:val="008C1476"/>
    <w:rsid w:val="008C1693"/>
    <w:rsid w:val="008C1EA3"/>
    <w:rsid w:val="008C2565"/>
    <w:rsid w:val="008C3FCD"/>
    <w:rsid w:val="008C4990"/>
    <w:rsid w:val="008C55C5"/>
    <w:rsid w:val="008C5F58"/>
    <w:rsid w:val="008C6157"/>
    <w:rsid w:val="008C76BD"/>
    <w:rsid w:val="008C79F2"/>
    <w:rsid w:val="008C7BE0"/>
    <w:rsid w:val="008D006E"/>
    <w:rsid w:val="008D0216"/>
    <w:rsid w:val="008D0754"/>
    <w:rsid w:val="008D08CB"/>
    <w:rsid w:val="008D105E"/>
    <w:rsid w:val="008D19DE"/>
    <w:rsid w:val="008D1A11"/>
    <w:rsid w:val="008D2233"/>
    <w:rsid w:val="008D2321"/>
    <w:rsid w:val="008D2C6D"/>
    <w:rsid w:val="008D3D54"/>
    <w:rsid w:val="008D3EED"/>
    <w:rsid w:val="008D43A6"/>
    <w:rsid w:val="008D5551"/>
    <w:rsid w:val="008D57E5"/>
    <w:rsid w:val="008D5F16"/>
    <w:rsid w:val="008D66FB"/>
    <w:rsid w:val="008D797E"/>
    <w:rsid w:val="008E05FB"/>
    <w:rsid w:val="008E1767"/>
    <w:rsid w:val="008E1BE4"/>
    <w:rsid w:val="008E2961"/>
    <w:rsid w:val="008E40F8"/>
    <w:rsid w:val="008E5A26"/>
    <w:rsid w:val="008E6020"/>
    <w:rsid w:val="008E6F54"/>
    <w:rsid w:val="008E7FCC"/>
    <w:rsid w:val="008F0002"/>
    <w:rsid w:val="008F1020"/>
    <w:rsid w:val="008F2381"/>
    <w:rsid w:val="008F296D"/>
    <w:rsid w:val="008F2EC7"/>
    <w:rsid w:val="008F2FAD"/>
    <w:rsid w:val="008F3513"/>
    <w:rsid w:val="008F3D2E"/>
    <w:rsid w:val="008F616A"/>
    <w:rsid w:val="008F62F3"/>
    <w:rsid w:val="008F7073"/>
    <w:rsid w:val="008F714D"/>
    <w:rsid w:val="008F7C00"/>
    <w:rsid w:val="00900527"/>
    <w:rsid w:val="0090066E"/>
    <w:rsid w:val="00900A16"/>
    <w:rsid w:val="00900BD1"/>
    <w:rsid w:val="00901A46"/>
    <w:rsid w:val="00902181"/>
    <w:rsid w:val="0090239D"/>
    <w:rsid w:val="00902D97"/>
    <w:rsid w:val="009033E6"/>
    <w:rsid w:val="00903532"/>
    <w:rsid w:val="00903D3A"/>
    <w:rsid w:val="00905760"/>
    <w:rsid w:val="00905A86"/>
    <w:rsid w:val="00905B40"/>
    <w:rsid w:val="00905CDC"/>
    <w:rsid w:val="00906F72"/>
    <w:rsid w:val="00907EC1"/>
    <w:rsid w:val="009101BD"/>
    <w:rsid w:val="009102C0"/>
    <w:rsid w:val="00910A73"/>
    <w:rsid w:val="009120E6"/>
    <w:rsid w:val="00912AA6"/>
    <w:rsid w:val="00913278"/>
    <w:rsid w:val="009132A4"/>
    <w:rsid w:val="00914D8D"/>
    <w:rsid w:val="009152FA"/>
    <w:rsid w:val="00915B64"/>
    <w:rsid w:val="00915B6E"/>
    <w:rsid w:val="00920287"/>
    <w:rsid w:val="009203F1"/>
    <w:rsid w:val="00920E22"/>
    <w:rsid w:val="009212AB"/>
    <w:rsid w:val="00922276"/>
    <w:rsid w:val="009229A0"/>
    <w:rsid w:val="009231EF"/>
    <w:rsid w:val="009232EF"/>
    <w:rsid w:val="00924868"/>
    <w:rsid w:val="009249C0"/>
    <w:rsid w:val="00924C18"/>
    <w:rsid w:val="009254B2"/>
    <w:rsid w:val="009262BE"/>
    <w:rsid w:val="0092654C"/>
    <w:rsid w:val="009267B2"/>
    <w:rsid w:val="00927224"/>
    <w:rsid w:val="0092731A"/>
    <w:rsid w:val="00930549"/>
    <w:rsid w:val="00931395"/>
    <w:rsid w:val="00931C4A"/>
    <w:rsid w:val="00931F3B"/>
    <w:rsid w:val="00932809"/>
    <w:rsid w:val="00933A26"/>
    <w:rsid w:val="0093402E"/>
    <w:rsid w:val="0093419F"/>
    <w:rsid w:val="009343AB"/>
    <w:rsid w:val="0093544C"/>
    <w:rsid w:val="00935694"/>
    <w:rsid w:val="00935772"/>
    <w:rsid w:val="0093625E"/>
    <w:rsid w:val="00936E1F"/>
    <w:rsid w:val="00937084"/>
    <w:rsid w:val="00937F17"/>
    <w:rsid w:val="00937FFD"/>
    <w:rsid w:val="00940AF6"/>
    <w:rsid w:val="00940E70"/>
    <w:rsid w:val="0094176A"/>
    <w:rsid w:val="009426D5"/>
    <w:rsid w:val="00943142"/>
    <w:rsid w:val="00943C06"/>
    <w:rsid w:val="00944877"/>
    <w:rsid w:val="00944AAC"/>
    <w:rsid w:val="00945160"/>
    <w:rsid w:val="00945626"/>
    <w:rsid w:val="00945B52"/>
    <w:rsid w:val="00945DD6"/>
    <w:rsid w:val="009462C3"/>
    <w:rsid w:val="00946983"/>
    <w:rsid w:val="00946BE7"/>
    <w:rsid w:val="00947B73"/>
    <w:rsid w:val="00947D68"/>
    <w:rsid w:val="00950339"/>
    <w:rsid w:val="00951FDD"/>
    <w:rsid w:val="0095235A"/>
    <w:rsid w:val="009527CD"/>
    <w:rsid w:val="00952D5C"/>
    <w:rsid w:val="00952F46"/>
    <w:rsid w:val="00953325"/>
    <w:rsid w:val="009542FB"/>
    <w:rsid w:val="009573B6"/>
    <w:rsid w:val="0095797C"/>
    <w:rsid w:val="00960E69"/>
    <w:rsid w:val="00960EB1"/>
    <w:rsid w:val="009612C8"/>
    <w:rsid w:val="00961692"/>
    <w:rsid w:val="009629E7"/>
    <w:rsid w:val="0096320F"/>
    <w:rsid w:val="00963D68"/>
    <w:rsid w:val="0096428B"/>
    <w:rsid w:val="0096464A"/>
    <w:rsid w:val="009649E0"/>
    <w:rsid w:val="00964A7F"/>
    <w:rsid w:val="00965858"/>
    <w:rsid w:val="009663E5"/>
    <w:rsid w:val="009664C3"/>
    <w:rsid w:val="009665F7"/>
    <w:rsid w:val="0096765C"/>
    <w:rsid w:val="00967C30"/>
    <w:rsid w:val="00967C38"/>
    <w:rsid w:val="009713DE"/>
    <w:rsid w:val="009718B1"/>
    <w:rsid w:val="009728EF"/>
    <w:rsid w:val="00973371"/>
    <w:rsid w:val="009746E8"/>
    <w:rsid w:val="00974740"/>
    <w:rsid w:val="00974ED0"/>
    <w:rsid w:val="00975D0C"/>
    <w:rsid w:val="0097782B"/>
    <w:rsid w:val="00977A07"/>
    <w:rsid w:val="00977E7B"/>
    <w:rsid w:val="0098057B"/>
    <w:rsid w:val="00980CAB"/>
    <w:rsid w:val="00980F7D"/>
    <w:rsid w:val="0098111A"/>
    <w:rsid w:val="00981F1B"/>
    <w:rsid w:val="0098217D"/>
    <w:rsid w:val="009825F1"/>
    <w:rsid w:val="009827AD"/>
    <w:rsid w:val="00983B0D"/>
    <w:rsid w:val="00984C19"/>
    <w:rsid w:val="00987723"/>
    <w:rsid w:val="00987937"/>
    <w:rsid w:val="00990A4C"/>
    <w:rsid w:val="009919F7"/>
    <w:rsid w:val="00992B55"/>
    <w:rsid w:val="00994869"/>
    <w:rsid w:val="00994FF9"/>
    <w:rsid w:val="0099591A"/>
    <w:rsid w:val="00995B2B"/>
    <w:rsid w:val="00996796"/>
    <w:rsid w:val="00997194"/>
    <w:rsid w:val="009972FE"/>
    <w:rsid w:val="00997424"/>
    <w:rsid w:val="009A1F7D"/>
    <w:rsid w:val="009A2719"/>
    <w:rsid w:val="009A2C11"/>
    <w:rsid w:val="009A47FD"/>
    <w:rsid w:val="009A5D36"/>
    <w:rsid w:val="009B3611"/>
    <w:rsid w:val="009B37DD"/>
    <w:rsid w:val="009B3930"/>
    <w:rsid w:val="009B4025"/>
    <w:rsid w:val="009B405C"/>
    <w:rsid w:val="009B4CA9"/>
    <w:rsid w:val="009B4DAA"/>
    <w:rsid w:val="009B5A44"/>
    <w:rsid w:val="009B63D4"/>
    <w:rsid w:val="009B7E65"/>
    <w:rsid w:val="009C0C15"/>
    <w:rsid w:val="009C19F1"/>
    <w:rsid w:val="009C1BA2"/>
    <w:rsid w:val="009C2608"/>
    <w:rsid w:val="009C2B44"/>
    <w:rsid w:val="009C2E58"/>
    <w:rsid w:val="009C35DA"/>
    <w:rsid w:val="009C3AA1"/>
    <w:rsid w:val="009C4510"/>
    <w:rsid w:val="009C4894"/>
    <w:rsid w:val="009C5075"/>
    <w:rsid w:val="009C538D"/>
    <w:rsid w:val="009C54D9"/>
    <w:rsid w:val="009C56A9"/>
    <w:rsid w:val="009C7F29"/>
    <w:rsid w:val="009D0947"/>
    <w:rsid w:val="009D17DE"/>
    <w:rsid w:val="009D2C2F"/>
    <w:rsid w:val="009D2F25"/>
    <w:rsid w:val="009D3281"/>
    <w:rsid w:val="009D3CC2"/>
    <w:rsid w:val="009D6FE9"/>
    <w:rsid w:val="009D737B"/>
    <w:rsid w:val="009D75AA"/>
    <w:rsid w:val="009D75D3"/>
    <w:rsid w:val="009D7DC0"/>
    <w:rsid w:val="009E09A8"/>
    <w:rsid w:val="009E0EA6"/>
    <w:rsid w:val="009E1390"/>
    <w:rsid w:val="009E159A"/>
    <w:rsid w:val="009E22AF"/>
    <w:rsid w:val="009E35A0"/>
    <w:rsid w:val="009E4157"/>
    <w:rsid w:val="009E4661"/>
    <w:rsid w:val="009E4B8A"/>
    <w:rsid w:val="009E57DD"/>
    <w:rsid w:val="009E5919"/>
    <w:rsid w:val="009E6907"/>
    <w:rsid w:val="009E72DD"/>
    <w:rsid w:val="009E754F"/>
    <w:rsid w:val="009E7978"/>
    <w:rsid w:val="009E7A90"/>
    <w:rsid w:val="009E7FE5"/>
    <w:rsid w:val="009F0921"/>
    <w:rsid w:val="009F0B91"/>
    <w:rsid w:val="009F147F"/>
    <w:rsid w:val="009F1815"/>
    <w:rsid w:val="009F1941"/>
    <w:rsid w:val="009F21C0"/>
    <w:rsid w:val="009F2693"/>
    <w:rsid w:val="009F35A9"/>
    <w:rsid w:val="009F4DFB"/>
    <w:rsid w:val="009F5BFC"/>
    <w:rsid w:val="009F5F39"/>
    <w:rsid w:val="009F617A"/>
    <w:rsid w:val="009F67BC"/>
    <w:rsid w:val="009F78B2"/>
    <w:rsid w:val="00A00089"/>
    <w:rsid w:val="00A014B1"/>
    <w:rsid w:val="00A0150B"/>
    <w:rsid w:val="00A01666"/>
    <w:rsid w:val="00A02A90"/>
    <w:rsid w:val="00A02AB7"/>
    <w:rsid w:val="00A02F23"/>
    <w:rsid w:val="00A02F3C"/>
    <w:rsid w:val="00A033D2"/>
    <w:rsid w:val="00A0395E"/>
    <w:rsid w:val="00A0395F"/>
    <w:rsid w:val="00A04D23"/>
    <w:rsid w:val="00A05320"/>
    <w:rsid w:val="00A05465"/>
    <w:rsid w:val="00A07203"/>
    <w:rsid w:val="00A078AD"/>
    <w:rsid w:val="00A102F3"/>
    <w:rsid w:val="00A11CE3"/>
    <w:rsid w:val="00A127F7"/>
    <w:rsid w:val="00A133D3"/>
    <w:rsid w:val="00A150A4"/>
    <w:rsid w:val="00A16A74"/>
    <w:rsid w:val="00A173C7"/>
    <w:rsid w:val="00A20797"/>
    <w:rsid w:val="00A2124F"/>
    <w:rsid w:val="00A212B7"/>
    <w:rsid w:val="00A212DF"/>
    <w:rsid w:val="00A213B4"/>
    <w:rsid w:val="00A216C5"/>
    <w:rsid w:val="00A22B26"/>
    <w:rsid w:val="00A22EBA"/>
    <w:rsid w:val="00A23837"/>
    <w:rsid w:val="00A24EB6"/>
    <w:rsid w:val="00A258BA"/>
    <w:rsid w:val="00A25D76"/>
    <w:rsid w:val="00A267F8"/>
    <w:rsid w:val="00A26E16"/>
    <w:rsid w:val="00A301A1"/>
    <w:rsid w:val="00A30536"/>
    <w:rsid w:val="00A30968"/>
    <w:rsid w:val="00A31A45"/>
    <w:rsid w:val="00A32218"/>
    <w:rsid w:val="00A32A03"/>
    <w:rsid w:val="00A3374A"/>
    <w:rsid w:val="00A34711"/>
    <w:rsid w:val="00A349FC"/>
    <w:rsid w:val="00A34A73"/>
    <w:rsid w:val="00A34A8E"/>
    <w:rsid w:val="00A34F23"/>
    <w:rsid w:val="00A362D8"/>
    <w:rsid w:val="00A3631F"/>
    <w:rsid w:val="00A365B5"/>
    <w:rsid w:val="00A368E4"/>
    <w:rsid w:val="00A36DCA"/>
    <w:rsid w:val="00A37B8E"/>
    <w:rsid w:val="00A4112B"/>
    <w:rsid w:val="00A412AA"/>
    <w:rsid w:val="00A4152A"/>
    <w:rsid w:val="00A41AF8"/>
    <w:rsid w:val="00A42BA6"/>
    <w:rsid w:val="00A44859"/>
    <w:rsid w:val="00A44B95"/>
    <w:rsid w:val="00A4589F"/>
    <w:rsid w:val="00A4688E"/>
    <w:rsid w:val="00A47066"/>
    <w:rsid w:val="00A509EB"/>
    <w:rsid w:val="00A5179B"/>
    <w:rsid w:val="00A51F2A"/>
    <w:rsid w:val="00A52251"/>
    <w:rsid w:val="00A525A0"/>
    <w:rsid w:val="00A52C53"/>
    <w:rsid w:val="00A53EC7"/>
    <w:rsid w:val="00A54472"/>
    <w:rsid w:val="00A54A1C"/>
    <w:rsid w:val="00A55E7E"/>
    <w:rsid w:val="00A56597"/>
    <w:rsid w:val="00A566D4"/>
    <w:rsid w:val="00A57BB4"/>
    <w:rsid w:val="00A60275"/>
    <w:rsid w:val="00A60E89"/>
    <w:rsid w:val="00A61050"/>
    <w:rsid w:val="00A61924"/>
    <w:rsid w:val="00A626C7"/>
    <w:rsid w:val="00A63E4F"/>
    <w:rsid w:val="00A64823"/>
    <w:rsid w:val="00A649F4"/>
    <w:rsid w:val="00A658FC"/>
    <w:rsid w:val="00A66AF5"/>
    <w:rsid w:val="00A674B6"/>
    <w:rsid w:val="00A675F5"/>
    <w:rsid w:val="00A67C33"/>
    <w:rsid w:val="00A704B1"/>
    <w:rsid w:val="00A713CD"/>
    <w:rsid w:val="00A72CBC"/>
    <w:rsid w:val="00A742C5"/>
    <w:rsid w:val="00A7596B"/>
    <w:rsid w:val="00A76B04"/>
    <w:rsid w:val="00A77AF3"/>
    <w:rsid w:val="00A810BC"/>
    <w:rsid w:val="00A811D8"/>
    <w:rsid w:val="00A82188"/>
    <w:rsid w:val="00A828EC"/>
    <w:rsid w:val="00A82F1A"/>
    <w:rsid w:val="00A83BAB"/>
    <w:rsid w:val="00A83D0A"/>
    <w:rsid w:val="00A8465D"/>
    <w:rsid w:val="00A84772"/>
    <w:rsid w:val="00A8569B"/>
    <w:rsid w:val="00A86280"/>
    <w:rsid w:val="00A87C80"/>
    <w:rsid w:val="00A90782"/>
    <w:rsid w:val="00A9149C"/>
    <w:rsid w:val="00A9199A"/>
    <w:rsid w:val="00A91EDD"/>
    <w:rsid w:val="00A92012"/>
    <w:rsid w:val="00A92696"/>
    <w:rsid w:val="00A92C76"/>
    <w:rsid w:val="00A94164"/>
    <w:rsid w:val="00A95908"/>
    <w:rsid w:val="00A95BD1"/>
    <w:rsid w:val="00A96289"/>
    <w:rsid w:val="00A966DC"/>
    <w:rsid w:val="00A96A07"/>
    <w:rsid w:val="00A9751A"/>
    <w:rsid w:val="00A97BE3"/>
    <w:rsid w:val="00AA032D"/>
    <w:rsid w:val="00AA059A"/>
    <w:rsid w:val="00AA065B"/>
    <w:rsid w:val="00AA084E"/>
    <w:rsid w:val="00AA1582"/>
    <w:rsid w:val="00AA161F"/>
    <w:rsid w:val="00AA1DAC"/>
    <w:rsid w:val="00AA1EFE"/>
    <w:rsid w:val="00AA5586"/>
    <w:rsid w:val="00AA74EC"/>
    <w:rsid w:val="00AB0905"/>
    <w:rsid w:val="00AB17BD"/>
    <w:rsid w:val="00AB258F"/>
    <w:rsid w:val="00AB2EE5"/>
    <w:rsid w:val="00AB4044"/>
    <w:rsid w:val="00AB50B4"/>
    <w:rsid w:val="00AB5A85"/>
    <w:rsid w:val="00AB63C8"/>
    <w:rsid w:val="00AB6756"/>
    <w:rsid w:val="00AC0327"/>
    <w:rsid w:val="00AC2476"/>
    <w:rsid w:val="00AC2D93"/>
    <w:rsid w:val="00AC3CC3"/>
    <w:rsid w:val="00AC3D48"/>
    <w:rsid w:val="00AC3E90"/>
    <w:rsid w:val="00AC3F61"/>
    <w:rsid w:val="00AC3FF8"/>
    <w:rsid w:val="00AC439B"/>
    <w:rsid w:val="00AC47B1"/>
    <w:rsid w:val="00AC48F5"/>
    <w:rsid w:val="00AC5534"/>
    <w:rsid w:val="00AC599B"/>
    <w:rsid w:val="00AC605B"/>
    <w:rsid w:val="00AC63A0"/>
    <w:rsid w:val="00AC6657"/>
    <w:rsid w:val="00AC77F9"/>
    <w:rsid w:val="00AD1458"/>
    <w:rsid w:val="00AD3899"/>
    <w:rsid w:val="00AD4E3E"/>
    <w:rsid w:val="00AD4E4C"/>
    <w:rsid w:val="00AD5FFB"/>
    <w:rsid w:val="00AD6374"/>
    <w:rsid w:val="00AD77C2"/>
    <w:rsid w:val="00AD7853"/>
    <w:rsid w:val="00AD7B28"/>
    <w:rsid w:val="00AE0105"/>
    <w:rsid w:val="00AE034F"/>
    <w:rsid w:val="00AE1440"/>
    <w:rsid w:val="00AE17D1"/>
    <w:rsid w:val="00AE1A44"/>
    <w:rsid w:val="00AE2DA4"/>
    <w:rsid w:val="00AE305C"/>
    <w:rsid w:val="00AE3277"/>
    <w:rsid w:val="00AE3391"/>
    <w:rsid w:val="00AE3507"/>
    <w:rsid w:val="00AE355D"/>
    <w:rsid w:val="00AE401D"/>
    <w:rsid w:val="00AE43E4"/>
    <w:rsid w:val="00AE4A22"/>
    <w:rsid w:val="00AE4EDA"/>
    <w:rsid w:val="00AE54B8"/>
    <w:rsid w:val="00AE572C"/>
    <w:rsid w:val="00AE5BCA"/>
    <w:rsid w:val="00AE5C51"/>
    <w:rsid w:val="00AE62D9"/>
    <w:rsid w:val="00AE6695"/>
    <w:rsid w:val="00AE6A90"/>
    <w:rsid w:val="00AE6E2B"/>
    <w:rsid w:val="00AE6E42"/>
    <w:rsid w:val="00AE7B91"/>
    <w:rsid w:val="00AE7D80"/>
    <w:rsid w:val="00AE7F34"/>
    <w:rsid w:val="00AF058B"/>
    <w:rsid w:val="00AF1001"/>
    <w:rsid w:val="00AF101C"/>
    <w:rsid w:val="00AF2289"/>
    <w:rsid w:val="00AF2ADD"/>
    <w:rsid w:val="00AF2CFC"/>
    <w:rsid w:val="00AF31BD"/>
    <w:rsid w:val="00AF3E6A"/>
    <w:rsid w:val="00AF4798"/>
    <w:rsid w:val="00AF5813"/>
    <w:rsid w:val="00AF58B0"/>
    <w:rsid w:val="00AF58CD"/>
    <w:rsid w:val="00AF58EA"/>
    <w:rsid w:val="00AF5ABD"/>
    <w:rsid w:val="00AF6893"/>
    <w:rsid w:val="00B00627"/>
    <w:rsid w:val="00B00AB6"/>
    <w:rsid w:val="00B00CB2"/>
    <w:rsid w:val="00B01CC0"/>
    <w:rsid w:val="00B02B4C"/>
    <w:rsid w:val="00B03F3F"/>
    <w:rsid w:val="00B04A7E"/>
    <w:rsid w:val="00B0509B"/>
    <w:rsid w:val="00B056C1"/>
    <w:rsid w:val="00B06953"/>
    <w:rsid w:val="00B069B8"/>
    <w:rsid w:val="00B06FF3"/>
    <w:rsid w:val="00B072B9"/>
    <w:rsid w:val="00B07E6F"/>
    <w:rsid w:val="00B115F6"/>
    <w:rsid w:val="00B125E8"/>
    <w:rsid w:val="00B13CB2"/>
    <w:rsid w:val="00B14051"/>
    <w:rsid w:val="00B14052"/>
    <w:rsid w:val="00B14ACE"/>
    <w:rsid w:val="00B14E57"/>
    <w:rsid w:val="00B14EB1"/>
    <w:rsid w:val="00B153F0"/>
    <w:rsid w:val="00B1599A"/>
    <w:rsid w:val="00B1668C"/>
    <w:rsid w:val="00B169C6"/>
    <w:rsid w:val="00B16C15"/>
    <w:rsid w:val="00B172A2"/>
    <w:rsid w:val="00B17485"/>
    <w:rsid w:val="00B20D5F"/>
    <w:rsid w:val="00B22B4F"/>
    <w:rsid w:val="00B2432E"/>
    <w:rsid w:val="00B24EAB"/>
    <w:rsid w:val="00B25BFD"/>
    <w:rsid w:val="00B25F4F"/>
    <w:rsid w:val="00B265D3"/>
    <w:rsid w:val="00B27938"/>
    <w:rsid w:val="00B27E08"/>
    <w:rsid w:val="00B27E3B"/>
    <w:rsid w:val="00B27F58"/>
    <w:rsid w:val="00B3125C"/>
    <w:rsid w:val="00B34734"/>
    <w:rsid w:val="00B34FA0"/>
    <w:rsid w:val="00B35D33"/>
    <w:rsid w:val="00B368A4"/>
    <w:rsid w:val="00B36C5F"/>
    <w:rsid w:val="00B36CA3"/>
    <w:rsid w:val="00B40422"/>
    <w:rsid w:val="00B41E5D"/>
    <w:rsid w:val="00B44424"/>
    <w:rsid w:val="00B44E58"/>
    <w:rsid w:val="00B4506F"/>
    <w:rsid w:val="00B45BDA"/>
    <w:rsid w:val="00B46778"/>
    <w:rsid w:val="00B46933"/>
    <w:rsid w:val="00B474ED"/>
    <w:rsid w:val="00B50F25"/>
    <w:rsid w:val="00B51508"/>
    <w:rsid w:val="00B52327"/>
    <w:rsid w:val="00B523ED"/>
    <w:rsid w:val="00B53B8E"/>
    <w:rsid w:val="00B5425A"/>
    <w:rsid w:val="00B543C3"/>
    <w:rsid w:val="00B54538"/>
    <w:rsid w:val="00B546B8"/>
    <w:rsid w:val="00B5562C"/>
    <w:rsid w:val="00B5596F"/>
    <w:rsid w:val="00B62B52"/>
    <w:rsid w:val="00B63D6B"/>
    <w:rsid w:val="00B65617"/>
    <w:rsid w:val="00B6648E"/>
    <w:rsid w:val="00B6753A"/>
    <w:rsid w:val="00B71A8F"/>
    <w:rsid w:val="00B725FF"/>
    <w:rsid w:val="00B729ED"/>
    <w:rsid w:val="00B73819"/>
    <w:rsid w:val="00B73AC0"/>
    <w:rsid w:val="00B741C2"/>
    <w:rsid w:val="00B74261"/>
    <w:rsid w:val="00B7538C"/>
    <w:rsid w:val="00B762C6"/>
    <w:rsid w:val="00B77545"/>
    <w:rsid w:val="00B77AE4"/>
    <w:rsid w:val="00B80C49"/>
    <w:rsid w:val="00B80C58"/>
    <w:rsid w:val="00B81DE5"/>
    <w:rsid w:val="00B81FBC"/>
    <w:rsid w:val="00B8222F"/>
    <w:rsid w:val="00B82CD2"/>
    <w:rsid w:val="00B82D12"/>
    <w:rsid w:val="00B85138"/>
    <w:rsid w:val="00B86718"/>
    <w:rsid w:val="00B869BF"/>
    <w:rsid w:val="00B86A76"/>
    <w:rsid w:val="00B86F72"/>
    <w:rsid w:val="00B878DA"/>
    <w:rsid w:val="00B87FDE"/>
    <w:rsid w:val="00B9102D"/>
    <w:rsid w:val="00B910DB"/>
    <w:rsid w:val="00B91145"/>
    <w:rsid w:val="00B91E6E"/>
    <w:rsid w:val="00B92A4A"/>
    <w:rsid w:val="00B92BB6"/>
    <w:rsid w:val="00B93159"/>
    <w:rsid w:val="00B93E39"/>
    <w:rsid w:val="00B940D9"/>
    <w:rsid w:val="00B9443B"/>
    <w:rsid w:val="00B9526B"/>
    <w:rsid w:val="00B95BE3"/>
    <w:rsid w:val="00B96A40"/>
    <w:rsid w:val="00B96DCE"/>
    <w:rsid w:val="00B977D6"/>
    <w:rsid w:val="00BA020A"/>
    <w:rsid w:val="00BA21D7"/>
    <w:rsid w:val="00BA280B"/>
    <w:rsid w:val="00BA2BA0"/>
    <w:rsid w:val="00BA3590"/>
    <w:rsid w:val="00BA3D21"/>
    <w:rsid w:val="00BA58F5"/>
    <w:rsid w:val="00BA5DE7"/>
    <w:rsid w:val="00BA634B"/>
    <w:rsid w:val="00BA733F"/>
    <w:rsid w:val="00BA790C"/>
    <w:rsid w:val="00BA79EF"/>
    <w:rsid w:val="00BB0C4C"/>
    <w:rsid w:val="00BB1D03"/>
    <w:rsid w:val="00BB2D4D"/>
    <w:rsid w:val="00BB38CF"/>
    <w:rsid w:val="00BB3A21"/>
    <w:rsid w:val="00BB3B40"/>
    <w:rsid w:val="00BB4E7F"/>
    <w:rsid w:val="00BB52C8"/>
    <w:rsid w:val="00BB551E"/>
    <w:rsid w:val="00BB5E3C"/>
    <w:rsid w:val="00BB65A0"/>
    <w:rsid w:val="00BB6C76"/>
    <w:rsid w:val="00BB6DEF"/>
    <w:rsid w:val="00BC0AAB"/>
    <w:rsid w:val="00BC19EA"/>
    <w:rsid w:val="00BC1AF0"/>
    <w:rsid w:val="00BC1B06"/>
    <w:rsid w:val="00BC1F56"/>
    <w:rsid w:val="00BC20B2"/>
    <w:rsid w:val="00BC21DF"/>
    <w:rsid w:val="00BC3AD3"/>
    <w:rsid w:val="00BC40A1"/>
    <w:rsid w:val="00BC63F8"/>
    <w:rsid w:val="00BC6FEC"/>
    <w:rsid w:val="00BC7FA7"/>
    <w:rsid w:val="00BD118F"/>
    <w:rsid w:val="00BD257C"/>
    <w:rsid w:val="00BD3519"/>
    <w:rsid w:val="00BD391E"/>
    <w:rsid w:val="00BD3BF6"/>
    <w:rsid w:val="00BD3D5F"/>
    <w:rsid w:val="00BD3D71"/>
    <w:rsid w:val="00BD42B4"/>
    <w:rsid w:val="00BD4D82"/>
    <w:rsid w:val="00BD51EA"/>
    <w:rsid w:val="00BD529A"/>
    <w:rsid w:val="00BD5A70"/>
    <w:rsid w:val="00BD5C0D"/>
    <w:rsid w:val="00BD5FBF"/>
    <w:rsid w:val="00BD6043"/>
    <w:rsid w:val="00BD7F29"/>
    <w:rsid w:val="00BE119F"/>
    <w:rsid w:val="00BE178D"/>
    <w:rsid w:val="00BE3808"/>
    <w:rsid w:val="00BE4054"/>
    <w:rsid w:val="00BE425F"/>
    <w:rsid w:val="00BE4286"/>
    <w:rsid w:val="00BE526D"/>
    <w:rsid w:val="00BE5277"/>
    <w:rsid w:val="00BE571E"/>
    <w:rsid w:val="00BE5C6E"/>
    <w:rsid w:val="00BE6760"/>
    <w:rsid w:val="00BE6A54"/>
    <w:rsid w:val="00BE6B0E"/>
    <w:rsid w:val="00BE6D69"/>
    <w:rsid w:val="00BE786B"/>
    <w:rsid w:val="00BE7A77"/>
    <w:rsid w:val="00BF1AAE"/>
    <w:rsid w:val="00BF25A4"/>
    <w:rsid w:val="00BF3029"/>
    <w:rsid w:val="00BF316A"/>
    <w:rsid w:val="00BF3908"/>
    <w:rsid w:val="00BF3ACD"/>
    <w:rsid w:val="00BF4650"/>
    <w:rsid w:val="00BF46BB"/>
    <w:rsid w:val="00BF498D"/>
    <w:rsid w:val="00BF4C72"/>
    <w:rsid w:val="00BF5657"/>
    <w:rsid w:val="00BF594F"/>
    <w:rsid w:val="00BF5AF0"/>
    <w:rsid w:val="00BF5B4C"/>
    <w:rsid w:val="00BF6F43"/>
    <w:rsid w:val="00BF77BB"/>
    <w:rsid w:val="00C00084"/>
    <w:rsid w:val="00C00DFD"/>
    <w:rsid w:val="00C014F8"/>
    <w:rsid w:val="00C01ADC"/>
    <w:rsid w:val="00C01DB2"/>
    <w:rsid w:val="00C01E96"/>
    <w:rsid w:val="00C0328A"/>
    <w:rsid w:val="00C056EB"/>
    <w:rsid w:val="00C05AAC"/>
    <w:rsid w:val="00C0603E"/>
    <w:rsid w:val="00C067E4"/>
    <w:rsid w:val="00C06816"/>
    <w:rsid w:val="00C06EF8"/>
    <w:rsid w:val="00C07902"/>
    <w:rsid w:val="00C07C88"/>
    <w:rsid w:val="00C1000D"/>
    <w:rsid w:val="00C120D1"/>
    <w:rsid w:val="00C12CF7"/>
    <w:rsid w:val="00C12EDA"/>
    <w:rsid w:val="00C14C36"/>
    <w:rsid w:val="00C14DD6"/>
    <w:rsid w:val="00C14FCB"/>
    <w:rsid w:val="00C15EAD"/>
    <w:rsid w:val="00C16103"/>
    <w:rsid w:val="00C16BBF"/>
    <w:rsid w:val="00C17DC6"/>
    <w:rsid w:val="00C20199"/>
    <w:rsid w:val="00C20D9C"/>
    <w:rsid w:val="00C21609"/>
    <w:rsid w:val="00C22879"/>
    <w:rsid w:val="00C22F2A"/>
    <w:rsid w:val="00C24D1C"/>
    <w:rsid w:val="00C2579E"/>
    <w:rsid w:val="00C25A99"/>
    <w:rsid w:val="00C25CF5"/>
    <w:rsid w:val="00C264BA"/>
    <w:rsid w:val="00C2685C"/>
    <w:rsid w:val="00C26C17"/>
    <w:rsid w:val="00C27256"/>
    <w:rsid w:val="00C30208"/>
    <w:rsid w:val="00C3028F"/>
    <w:rsid w:val="00C303CF"/>
    <w:rsid w:val="00C311AA"/>
    <w:rsid w:val="00C31CA9"/>
    <w:rsid w:val="00C331E8"/>
    <w:rsid w:val="00C33889"/>
    <w:rsid w:val="00C34C7A"/>
    <w:rsid w:val="00C35ACE"/>
    <w:rsid w:val="00C35CF9"/>
    <w:rsid w:val="00C35DE1"/>
    <w:rsid w:val="00C365F9"/>
    <w:rsid w:val="00C36A0A"/>
    <w:rsid w:val="00C3737B"/>
    <w:rsid w:val="00C376FA"/>
    <w:rsid w:val="00C37D12"/>
    <w:rsid w:val="00C40046"/>
    <w:rsid w:val="00C40547"/>
    <w:rsid w:val="00C40660"/>
    <w:rsid w:val="00C406A5"/>
    <w:rsid w:val="00C407EA"/>
    <w:rsid w:val="00C40845"/>
    <w:rsid w:val="00C40D32"/>
    <w:rsid w:val="00C40D9F"/>
    <w:rsid w:val="00C41537"/>
    <w:rsid w:val="00C42BF3"/>
    <w:rsid w:val="00C43CDE"/>
    <w:rsid w:val="00C43E06"/>
    <w:rsid w:val="00C43F3F"/>
    <w:rsid w:val="00C448C9"/>
    <w:rsid w:val="00C44A08"/>
    <w:rsid w:val="00C44D5A"/>
    <w:rsid w:val="00C44F36"/>
    <w:rsid w:val="00C44FC7"/>
    <w:rsid w:val="00C507FF"/>
    <w:rsid w:val="00C5346A"/>
    <w:rsid w:val="00C535B9"/>
    <w:rsid w:val="00C539D4"/>
    <w:rsid w:val="00C5400E"/>
    <w:rsid w:val="00C542A6"/>
    <w:rsid w:val="00C5478F"/>
    <w:rsid w:val="00C5505C"/>
    <w:rsid w:val="00C55BE2"/>
    <w:rsid w:val="00C56191"/>
    <w:rsid w:val="00C564CD"/>
    <w:rsid w:val="00C578CB"/>
    <w:rsid w:val="00C602F3"/>
    <w:rsid w:val="00C6114F"/>
    <w:rsid w:val="00C62620"/>
    <w:rsid w:val="00C62A14"/>
    <w:rsid w:val="00C62B65"/>
    <w:rsid w:val="00C63C91"/>
    <w:rsid w:val="00C646FC"/>
    <w:rsid w:val="00C647B2"/>
    <w:rsid w:val="00C651DD"/>
    <w:rsid w:val="00C6561E"/>
    <w:rsid w:val="00C656D5"/>
    <w:rsid w:val="00C657EB"/>
    <w:rsid w:val="00C65818"/>
    <w:rsid w:val="00C658C7"/>
    <w:rsid w:val="00C6701A"/>
    <w:rsid w:val="00C6779D"/>
    <w:rsid w:val="00C678A5"/>
    <w:rsid w:val="00C67C60"/>
    <w:rsid w:val="00C70818"/>
    <w:rsid w:val="00C70C50"/>
    <w:rsid w:val="00C72D9D"/>
    <w:rsid w:val="00C74AFB"/>
    <w:rsid w:val="00C75102"/>
    <w:rsid w:val="00C77C94"/>
    <w:rsid w:val="00C77CB2"/>
    <w:rsid w:val="00C8074E"/>
    <w:rsid w:val="00C807CE"/>
    <w:rsid w:val="00C80A66"/>
    <w:rsid w:val="00C818C3"/>
    <w:rsid w:val="00C82694"/>
    <w:rsid w:val="00C82D9D"/>
    <w:rsid w:val="00C83041"/>
    <w:rsid w:val="00C83863"/>
    <w:rsid w:val="00C8396E"/>
    <w:rsid w:val="00C83976"/>
    <w:rsid w:val="00C841A1"/>
    <w:rsid w:val="00C84251"/>
    <w:rsid w:val="00C84385"/>
    <w:rsid w:val="00C84AAE"/>
    <w:rsid w:val="00C8545C"/>
    <w:rsid w:val="00C85CF2"/>
    <w:rsid w:val="00C864E1"/>
    <w:rsid w:val="00C86C68"/>
    <w:rsid w:val="00C876AE"/>
    <w:rsid w:val="00C9001E"/>
    <w:rsid w:val="00C902E3"/>
    <w:rsid w:val="00C90735"/>
    <w:rsid w:val="00C90C9C"/>
    <w:rsid w:val="00C91001"/>
    <w:rsid w:val="00C92698"/>
    <w:rsid w:val="00C92B95"/>
    <w:rsid w:val="00C9399A"/>
    <w:rsid w:val="00C93D2A"/>
    <w:rsid w:val="00C9584B"/>
    <w:rsid w:val="00C95DF6"/>
    <w:rsid w:val="00C9677B"/>
    <w:rsid w:val="00C9702F"/>
    <w:rsid w:val="00C97917"/>
    <w:rsid w:val="00C97F39"/>
    <w:rsid w:val="00CA0140"/>
    <w:rsid w:val="00CA019D"/>
    <w:rsid w:val="00CA0470"/>
    <w:rsid w:val="00CA069E"/>
    <w:rsid w:val="00CA0799"/>
    <w:rsid w:val="00CA0CD5"/>
    <w:rsid w:val="00CA0F60"/>
    <w:rsid w:val="00CA0FD9"/>
    <w:rsid w:val="00CA1C8A"/>
    <w:rsid w:val="00CA2269"/>
    <w:rsid w:val="00CA27A6"/>
    <w:rsid w:val="00CA2C76"/>
    <w:rsid w:val="00CA332F"/>
    <w:rsid w:val="00CA489A"/>
    <w:rsid w:val="00CA5141"/>
    <w:rsid w:val="00CA51EF"/>
    <w:rsid w:val="00CA6E9B"/>
    <w:rsid w:val="00CB0245"/>
    <w:rsid w:val="00CB0B99"/>
    <w:rsid w:val="00CB1089"/>
    <w:rsid w:val="00CB1527"/>
    <w:rsid w:val="00CB17E8"/>
    <w:rsid w:val="00CB2125"/>
    <w:rsid w:val="00CB24D8"/>
    <w:rsid w:val="00CB43B7"/>
    <w:rsid w:val="00CB4DDD"/>
    <w:rsid w:val="00CB5213"/>
    <w:rsid w:val="00CB588E"/>
    <w:rsid w:val="00CB65D5"/>
    <w:rsid w:val="00CB6C90"/>
    <w:rsid w:val="00CB7081"/>
    <w:rsid w:val="00CB7560"/>
    <w:rsid w:val="00CB7578"/>
    <w:rsid w:val="00CB7E42"/>
    <w:rsid w:val="00CC007F"/>
    <w:rsid w:val="00CC092C"/>
    <w:rsid w:val="00CC0E9C"/>
    <w:rsid w:val="00CC0EF6"/>
    <w:rsid w:val="00CC156F"/>
    <w:rsid w:val="00CC16AD"/>
    <w:rsid w:val="00CC19F3"/>
    <w:rsid w:val="00CC2635"/>
    <w:rsid w:val="00CC3411"/>
    <w:rsid w:val="00CC34B0"/>
    <w:rsid w:val="00CC433B"/>
    <w:rsid w:val="00CC542E"/>
    <w:rsid w:val="00CC65E3"/>
    <w:rsid w:val="00CC6CCE"/>
    <w:rsid w:val="00CC73E0"/>
    <w:rsid w:val="00CC7A70"/>
    <w:rsid w:val="00CC7F3A"/>
    <w:rsid w:val="00CD278D"/>
    <w:rsid w:val="00CD2EAA"/>
    <w:rsid w:val="00CD37FD"/>
    <w:rsid w:val="00CD5A94"/>
    <w:rsid w:val="00CD6413"/>
    <w:rsid w:val="00CD6EF2"/>
    <w:rsid w:val="00CD73C0"/>
    <w:rsid w:val="00CD7A3E"/>
    <w:rsid w:val="00CD7E7B"/>
    <w:rsid w:val="00CE00FD"/>
    <w:rsid w:val="00CE0584"/>
    <w:rsid w:val="00CE0A14"/>
    <w:rsid w:val="00CE0AC5"/>
    <w:rsid w:val="00CE1669"/>
    <w:rsid w:val="00CE1BFA"/>
    <w:rsid w:val="00CE2822"/>
    <w:rsid w:val="00CE2B02"/>
    <w:rsid w:val="00CE3052"/>
    <w:rsid w:val="00CE3D42"/>
    <w:rsid w:val="00CE3F1C"/>
    <w:rsid w:val="00CE514D"/>
    <w:rsid w:val="00CE568B"/>
    <w:rsid w:val="00CE60F8"/>
    <w:rsid w:val="00CE63A6"/>
    <w:rsid w:val="00CE722C"/>
    <w:rsid w:val="00CE770E"/>
    <w:rsid w:val="00CE7F87"/>
    <w:rsid w:val="00CF0E6A"/>
    <w:rsid w:val="00CF177D"/>
    <w:rsid w:val="00CF1DD1"/>
    <w:rsid w:val="00CF3893"/>
    <w:rsid w:val="00CF3932"/>
    <w:rsid w:val="00CF3AFC"/>
    <w:rsid w:val="00CF4FC1"/>
    <w:rsid w:val="00CF5C45"/>
    <w:rsid w:val="00CF6740"/>
    <w:rsid w:val="00D003C1"/>
    <w:rsid w:val="00D00E95"/>
    <w:rsid w:val="00D02866"/>
    <w:rsid w:val="00D033AF"/>
    <w:rsid w:val="00D036CE"/>
    <w:rsid w:val="00D04221"/>
    <w:rsid w:val="00D04B25"/>
    <w:rsid w:val="00D05095"/>
    <w:rsid w:val="00D0691F"/>
    <w:rsid w:val="00D06BC6"/>
    <w:rsid w:val="00D06BED"/>
    <w:rsid w:val="00D108CA"/>
    <w:rsid w:val="00D10D59"/>
    <w:rsid w:val="00D11C02"/>
    <w:rsid w:val="00D11E7C"/>
    <w:rsid w:val="00D12D88"/>
    <w:rsid w:val="00D14A4E"/>
    <w:rsid w:val="00D150AD"/>
    <w:rsid w:val="00D157C4"/>
    <w:rsid w:val="00D16007"/>
    <w:rsid w:val="00D16545"/>
    <w:rsid w:val="00D16FF2"/>
    <w:rsid w:val="00D175D5"/>
    <w:rsid w:val="00D210E1"/>
    <w:rsid w:val="00D21D28"/>
    <w:rsid w:val="00D2261B"/>
    <w:rsid w:val="00D2275C"/>
    <w:rsid w:val="00D23B0F"/>
    <w:rsid w:val="00D23D69"/>
    <w:rsid w:val="00D23DA1"/>
    <w:rsid w:val="00D25BF2"/>
    <w:rsid w:val="00D25BFC"/>
    <w:rsid w:val="00D26816"/>
    <w:rsid w:val="00D26B75"/>
    <w:rsid w:val="00D26D04"/>
    <w:rsid w:val="00D27A5F"/>
    <w:rsid w:val="00D3068D"/>
    <w:rsid w:val="00D30D13"/>
    <w:rsid w:val="00D31DE3"/>
    <w:rsid w:val="00D32D72"/>
    <w:rsid w:val="00D3365A"/>
    <w:rsid w:val="00D339A7"/>
    <w:rsid w:val="00D34477"/>
    <w:rsid w:val="00D358F9"/>
    <w:rsid w:val="00D35A42"/>
    <w:rsid w:val="00D35C0C"/>
    <w:rsid w:val="00D35D69"/>
    <w:rsid w:val="00D35EAB"/>
    <w:rsid w:val="00D3668C"/>
    <w:rsid w:val="00D37BDE"/>
    <w:rsid w:val="00D37EDC"/>
    <w:rsid w:val="00D40AFF"/>
    <w:rsid w:val="00D42227"/>
    <w:rsid w:val="00D42736"/>
    <w:rsid w:val="00D42CFF"/>
    <w:rsid w:val="00D43170"/>
    <w:rsid w:val="00D43B04"/>
    <w:rsid w:val="00D44745"/>
    <w:rsid w:val="00D449CE"/>
    <w:rsid w:val="00D44D3A"/>
    <w:rsid w:val="00D45541"/>
    <w:rsid w:val="00D45C24"/>
    <w:rsid w:val="00D47129"/>
    <w:rsid w:val="00D47656"/>
    <w:rsid w:val="00D47774"/>
    <w:rsid w:val="00D477A3"/>
    <w:rsid w:val="00D47B80"/>
    <w:rsid w:val="00D50255"/>
    <w:rsid w:val="00D506E7"/>
    <w:rsid w:val="00D51601"/>
    <w:rsid w:val="00D5171F"/>
    <w:rsid w:val="00D51A6A"/>
    <w:rsid w:val="00D51AA9"/>
    <w:rsid w:val="00D529F3"/>
    <w:rsid w:val="00D52D2F"/>
    <w:rsid w:val="00D52E6D"/>
    <w:rsid w:val="00D537D4"/>
    <w:rsid w:val="00D53EE7"/>
    <w:rsid w:val="00D544C5"/>
    <w:rsid w:val="00D54A58"/>
    <w:rsid w:val="00D54C28"/>
    <w:rsid w:val="00D564C5"/>
    <w:rsid w:val="00D56A37"/>
    <w:rsid w:val="00D57B8B"/>
    <w:rsid w:val="00D60021"/>
    <w:rsid w:val="00D60A95"/>
    <w:rsid w:val="00D6164F"/>
    <w:rsid w:val="00D61921"/>
    <w:rsid w:val="00D61C44"/>
    <w:rsid w:val="00D64717"/>
    <w:rsid w:val="00D64D25"/>
    <w:rsid w:val="00D64D80"/>
    <w:rsid w:val="00D652D3"/>
    <w:rsid w:val="00D65E12"/>
    <w:rsid w:val="00D66D23"/>
    <w:rsid w:val="00D67FF2"/>
    <w:rsid w:val="00D709C7"/>
    <w:rsid w:val="00D70BB4"/>
    <w:rsid w:val="00D72216"/>
    <w:rsid w:val="00D726CB"/>
    <w:rsid w:val="00D73A92"/>
    <w:rsid w:val="00D75D0E"/>
    <w:rsid w:val="00D76661"/>
    <w:rsid w:val="00D76ED2"/>
    <w:rsid w:val="00D77A47"/>
    <w:rsid w:val="00D8039F"/>
    <w:rsid w:val="00D80518"/>
    <w:rsid w:val="00D8065D"/>
    <w:rsid w:val="00D80E2A"/>
    <w:rsid w:val="00D81B44"/>
    <w:rsid w:val="00D82FF0"/>
    <w:rsid w:val="00D833B3"/>
    <w:rsid w:val="00D84BAE"/>
    <w:rsid w:val="00D84E0A"/>
    <w:rsid w:val="00D84FA9"/>
    <w:rsid w:val="00D85075"/>
    <w:rsid w:val="00D852EF"/>
    <w:rsid w:val="00D855C8"/>
    <w:rsid w:val="00D856F5"/>
    <w:rsid w:val="00D8594C"/>
    <w:rsid w:val="00D8611F"/>
    <w:rsid w:val="00D8668D"/>
    <w:rsid w:val="00D86887"/>
    <w:rsid w:val="00D869D7"/>
    <w:rsid w:val="00D8714E"/>
    <w:rsid w:val="00D873F6"/>
    <w:rsid w:val="00D87F7B"/>
    <w:rsid w:val="00D90538"/>
    <w:rsid w:val="00D90852"/>
    <w:rsid w:val="00D90C65"/>
    <w:rsid w:val="00D9169D"/>
    <w:rsid w:val="00D916B9"/>
    <w:rsid w:val="00D91EA7"/>
    <w:rsid w:val="00D92202"/>
    <w:rsid w:val="00D923AA"/>
    <w:rsid w:val="00D9292C"/>
    <w:rsid w:val="00D93AE9"/>
    <w:rsid w:val="00D94501"/>
    <w:rsid w:val="00D94602"/>
    <w:rsid w:val="00D94C0E"/>
    <w:rsid w:val="00D95AEA"/>
    <w:rsid w:val="00D962AC"/>
    <w:rsid w:val="00D96754"/>
    <w:rsid w:val="00D97566"/>
    <w:rsid w:val="00D97B65"/>
    <w:rsid w:val="00DA0DF3"/>
    <w:rsid w:val="00DA11B6"/>
    <w:rsid w:val="00DA1FE8"/>
    <w:rsid w:val="00DA2100"/>
    <w:rsid w:val="00DA2497"/>
    <w:rsid w:val="00DA2E64"/>
    <w:rsid w:val="00DA3081"/>
    <w:rsid w:val="00DA4F29"/>
    <w:rsid w:val="00DA6287"/>
    <w:rsid w:val="00DA63D9"/>
    <w:rsid w:val="00DA7146"/>
    <w:rsid w:val="00DB06C3"/>
    <w:rsid w:val="00DB08F3"/>
    <w:rsid w:val="00DB0C2B"/>
    <w:rsid w:val="00DB0F59"/>
    <w:rsid w:val="00DB1C57"/>
    <w:rsid w:val="00DB204A"/>
    <w:rsid w:val="00DB27E0"/>
    <w:rsid w:val="00DB3977"/>
    <w:rsid w:val="00DB3D37"/>
    <w:rsid w:val="00DB6277"/>
    <w:rsid w:val="00DB645A"/>
    <w:rsid w:val="00DB6515"/>
    <w:rsid w:val="00DC125E"/>
    <w:rsid w:val="00DC2010"/>
    <w:rsid w:val="00DC2258"/>
    <w:rsid w:val="00DC2653"/>
    <w:rsid w:val="00DC2795"/>
    <w:rsid w:val="00DC4412"/>
    <w:rsid w:val="00DC6126"/>
    <w:rsid w:val="00DC68A2"/>
    <w:rsid w:val="00DD01CE"/>
    <w:rsid w:val="00DD091F"/>
    <w:rsid w:val="00DD1A74"/>
    <w:rsid w:val="00DD1AD8"/>
    <w:rsid w:val="00DD1FBD"/>
    <w:rsid w:val="00DD25BB"/>
    <w:rsid w:val="00DD2638"/>
    <w:rsid w:val="00DD3356"/>
    <w:rsid w:val="00DD3E2B"/>
    <w:rsid w:val="00DD440D"/>
    <w:rsid w:val="00DD4666"/>
    <w:rsid w:val="00DD4781"/>
    <w:rsid w:val="00DD48EF"/>
    <w:rsid w:val="00DD4B68"/>
    <w:rsid w:val="00DD513B"/>
    <w:rsid w:val="00DD55A5"/>
    <w:rsid w:val="00DD6512"/>
    <w:rsid w:val="00DD6909"/>
    <w:rsid w:val="00DD6AB1"/>
    <w:rsid w:val="00DD784A"/>
    <w:rsid w:val="00DE00AD"/>
    <w:rsid w:val="00DE0B83"/>
    <w:rsid w:val="00DE1A9B"/>
    <w:rsid w:val="00DE2761"/>
    <w:rsid w:val="00DE316A"/>
    <w:rsid w:val="00DE3B82"/>
    <w:rsid w:val="00DE3E6B"/>
    <w:rsid w:val="00DE440E"/>
    <w:rsid w:val="00DE4928"/>
    <w:rsid w:val="00DE701C"/>
    <w:rsid w:val="00DF004C"/>
    <w:rsid w:val="00DF033B"/>
    <w:rsid w:val="00DF27C6"/>
    <w:rsid w:val="00DF2CBE"/>
    <w:rsid w:val="00DF4199"/>
    <w:rsid w:val="00DF4299"/>
    <w:rsid w:val="00DF4541"/>
    <w:rsid w:val="00DF4C83"/>
    <w:rsid w:val="00E000CE"/>
    <w:rsid w:val="00E008F8"/>
    <w:rsid w:val="00E0380F"/>
    <w:rsid w:val="00E03B23"/>
    <w:rsid w:val="00E03EEE"/>
    <w:rsid w:val="00E0501A"/>
    <w:rsid w:val="00E05C40"/>
    <w:rsid w:val="00E069F7"/>
    <w:rsid w:val="00E06C34"/>
    <w:rsid w:val="00E073AB"/>
    <w:rsid w:val="00E10052"/>
    <w:rsid w:val="00E10135"/>
    <w:rsid w:val="00E103D9"/>
    <w:rsid w:val="00E10DFF"/>
    <w:rsid w:val="00E11B90"/>
    <w:rsid w:val="00E15593"/>
    <w:rsid w:val="00E15640"/>
    <w:rsid w:val="00E1575A"/>
    <w:rsid w:val="00E1591E"/>
    <w:rsid w:val="00E15E54"/>
    <w:rsid w:val="00E160B4"/>
    <w:rsid w:val="00E20C40"/>
    <w:rsid w:val="00E20EB7"/>
    <w:rsid w:val="00E211AF"/>
    <w:rsid w:val="00E21740"/>
    <w:rsid w:val="00E223DF"/>
    <w:rsid w:val="00E22F94"/>
    <w:rsid w:val="00E23162"/>
    <w:rsid w:val="00E242D3"/>
    <w:rsid w:val="00E243B2"/>
    <w:rsid w:val="00E25950"/>
    <w:rsid w:val="00E279E3"/>
    <w:rsid w:val="00E30359"/>
    <w:rsid w:val="00E306EF"/>
    <w:rsid w:val="00E30DA9"/>
    <w:rsid w:val="00E32F32"/>
    <w:rsid w:val="00E3482F"/>
    <w:rsid w:val="00E34A00"/>
    <w:rsid w:val="00E35018"/>
    <w:rsid w:val="00E35307"/>
    <w:rsid w:val="00E354D1"/>
    <w:rsid w:val="00E35AB1"/>
    <w:rsid w:val="00E361D7"/>
    <w:rsid w:val="00E362B8"/>
    <w:rsid w:val="00E36B59"/>
    <w:rsid w:val="00E37449"/>
    <w:rsid w:val="00E3770A"/>
    <w:rsid w:val="00E377C0"/>
    <w:rsid w:val="00E419CB"/>
    <w:rsid w:val="00E41C7F"/>
    <w:rsid w:val="00E42580"/>
    <w:rsid w:val="00E42E93"/>
    <w:rsid w:val="00E4300A"/>
    <w:rsid w:val="00E43135"/>
    <w:rsid w:val="00E43D1F"/>
    <w:rsid w:val="00E43EED"/>
    <w:rsid w:val="00E43FEF"/>
    <w:rsid w:val="00E44DDC"/>
    <w:rsid w:val="00E454C9"/>
    <w:rsid w:val="00E45604"/>
    <w:rsid w:val="00E471A7"/>
    <w:rsid w:val="00E5114B"/>
    <w:rsid w:val="00E512A2"/>
    <w:rsid w:val="00E519E3"/>
    <w:rsid w:val="00E51E7C"/>
    <w:rsid w:val="00E52BF6"/>
    <w:rsid w:val="00E53AA9"/>
    <w:rsid w:val="00E53FED"/>
    <w:rsid w:val="00E5459D"/>
    <w:rsid w:val="00E55325"/>
    <w:rsid w:val="00E55408"/>
    <w:rsid w:val="00E56393"/>
    <w:rsid w:val="00E56AD1"/>
    <w:rsid w:val="00E57212"/>
    <w:rsid w:val="00E5757A"/>
    <w:rsid w:val="00E606C2"/>
    <w:rsid w:val="00E615E2"/>
    <w:rsid w:val="00E6195E"/>
    <w:rsid w:val="00E62A12"/>
    <w:rsid w:val="00E6341B"/>
    <w:rsid w:val="00E63836"/>
    <w:rsid w:val="00E63A9B"/>
    <w:rsid w:val="00E64421"/>
    <w:rsid w:val="00E65C56"/>
    <w:rsid w:val="00E70D5F"/>
    <w:rsid w:val="00E70E43"/>
    <w:rsid w:val="00E7222D"/>
    <w:rsid w:val="00E72A66"/>
    <w:rsid w:val="00E73261"/>
    <w:rsid w:val="00E73E42"/>
    <w:rsid w:val="00E74489"/>
    <w:rsid w:val="00E75232"/>
    <w:rsid w:val="00E76946"/>
    <w:rsid w:val="00E7788D"/>
    <w:rsid w:val="00E8043E"/>
    <w:rsid w:val="00E823FA"/>
    <w:rsid w:val="00E83006"/>
    <w:rsid w:val="00E832A7"/>
    <w:rsid w:val="00E836D0"/>
    <w:rsid w:val="00E83F24"/>
    <w:rsid w:val="00E84F32"/>
    <w:rsid w:val="00E85530"/>
    <w:rsid w:val="00E90293"/>
    <w:rsid w:val="00E9062E"/>
    <w:rsid w:val="00E90E14"/>
    <w:rsid w:val="00E914A6"/>
    <w:rsid w:val="00E9167D"/>
    <w:rsid w:val="00E92F2D"/>
    <w:rsid w:val="00E9303A"/>
    <w:rsid w:val="00E937F8"/>
    <w:rsid w:val="00E968FD"/>
    <w:rsid w:val="00E97003"/>
    <w:rsid w:val="00E9707C"/>
    <w:rsid w:val="00E97A65"/>
    <w:rsid w:val="00EA0106"/>
    <w:rsid w:val="00EA1352"/>
    <w:rsid w:val="00EA26AC"/>
    <w:rsid w:val="00EA2955"/>
    <w:rsid w:val="00EA2FCB"/>
    <w:rsid w:val="00EA37B4"/>
    <w:rsid w:val="00EA475A"/>
    <w:rsid w:val="00EA6EA2"/>
    <w:rsid w:val="00EA77E5"/>
    <w:rsid w:val="00EB0B12"/>
    <w:rsid w:val="00EB0E3B"/>
    <w:rsid w:val="00EB2085"/>
    <w:rsid w:val="00EB24E3"/>
    <w:rsid w:val="00EB27C2"/>
    <w:rsid w:val="00EB3AD3"/>
    <w:rsid w:val="00EB638E"/>
    <w:rsid w:val="00EB70EA"/>
    <w:rsid w:val="00EB71C6"/>
    <w:rsid w:val="00EB74E1"/>
    <w:rsid w:val="00EB7800"/>
    <w:rsid w:val="00EB7B13"/>
    <w:rsid w:val="00EC0072"/>
    <w:rsid w:val="00EC01F2"/>
    <w:rsid w:val="00EC0452"/>
    <w:rsid w:val="00EC09C2"/>
    <w:rsid w:val="00EC29B8"/>
    <w:rsid w:val="00EC2B76"/>
    <w:rsid w:val="00EC2BD2"/>
    <w:rsid w:val="00EC32BE"/>
    <w:rsid w:val="00EC352D"/>
    <w:rsid w:val="00EC4094"/>
    <w:rsid w:val="00EC48BA"/>
    <w:rsid w:val="00EC4A7C"/>
    <w:rsid w:val="00EC4F97"/>
    <w:rsid w:val="00EC55E6"/>
    <w:rsid w:val="00EC60D6"/>
    <w:rsid w:val="00EC6CB5"/>
    <w:rsid w:val="00EC7309"/>
    <w:rsid w:val="00EC7705"/>
    <w:rsid w:val="00EC7E9C"/>
    <w:rsid w:val="00ED06CD"/>
    <w:rsid w:val="00ED1EEE"/>
    <w:rsid w:val="00ED1F6A"/>
    <w:rsid w:val="00ED1F9D"/>
    <w:rsid w:val="00ED2634"/>
    <w:rsid w:val="00ED28ED"/>
    <w:rsid w:val="00ED2DA5"/>
    <w:rsid w:val="00ED2EB9"/>
    <w:rsid w:val="00ED50CA"/>
    <w:rsid w:val="00ED5C3A"/>
    <w:rsid w:val="00ED60A4"/>
    <w:rsid w:val="00ED7D62"/>
    <w:rsid w:val="00ED7F91"/>
    <w:rsid w:val="00EE1EE4"/>
    <w:rsid w:val="00EE2066"/>
    <w:rsid w:val="00EE20FA"/>
    <w:rsid w:val="00EE3730"/>
    <w:rsid w:val="00EE4EF0"/>
    <w:rsid w:val="00EE5235"/>
    <w:rsid w:val="00EE5452"/>
    <w:rsid w:val="00EE63E2"/>
    <w:rsid w:val="00EE71AC"/>
    <w:rsid w:val="00EF093E"/>
    <w:rsid w:val="00EF095E"/>
    <w:rsid w:val="00EF196E"/>
    <w:rsid w:val="00EF1C22"/>
    <w:rsid w:val="00EF27DC"/>
    <w:rsid w:val="00EF280D"/>
    <w:rsid w:val="00EF2D75"/>
    <w:rsid w:val="00EF333D"/>
    <w:rsid w:val="00EF335B"/>
    <w:rsid w:val="00EF4087"/>
    <w:rsid w:val="00EF426C"/>
    <w:rsid w:val="00EF43F7"/>
    <w:rsid w:val="00EF4AE4"/>
    <w:rsid w:val="00EF5F7D"/>
    <w:rsid w:val="00EF6563"/>
    <w:rsid w:val="00EF672C"/>
    <w:rsid w:val="00EF6831"/>
    <w:rsid w:val="00EF68D8"/>
    <w:rsid w:val="00EF7982"/>
    <w:rsid w:val="00F00503"/>
    <w:rsid w:val="00F0068A"/>
    <w:rsid w:val="00F0106C"/>
    <w:rsid w:val="00F010C7"/>
    <w:rsid w:val="00F013F4"/>
    <w:rsid w:val="00F01686"/>
    <w:rsid w:val="00F01728"/>
    <w:rsid w:val="00F01F53"/>
    <w:rsid w:val="00F02A97"/>
    <w:rsid w:val="00F03DAC"/>
    <w:rsid w:val="00F04A3E"/>
    <w:rsid w:val="00F0587E"/>
    <w:rsid w:val="00F05BBB"/>
    <w:rsid w:val="00F0610E"/>
    <w:rsid w:val="00F067F1"/>
    <w:rsid w:val="00F06AA0"/>
    <w:rsid w:val="00F078DB"/>
    <w:rsid w:val="00F07CCF"/>
    <w:rsid w:val="00F1120F"/>
    <w:rsid w:val="00F1257A"/>
    <w:rsid w:val="00F1262D"/>
    <w:rsid w:val="00F1292C"/>
    <w:rsid w:val="00F137ED"/>
    <w:rsid w:val="00F14C01"/>
    <w:rsid w:val="00F151CF"/>
    <w:rsid w:val="00F15378"/>
    <w:rsid w:val="00F16261"/>
    <w:rsid w:val="00F16456"/>
    <w:rsid w:val="00F16784"/>
    <w:rsid w:val="00F16809"/>
    <w:rsid w:val="00F169C3"/>
    <w:rsid w:val="00F16EF6"/>
    <w:rsid w:val="00F171C5"/>
    <w:rsid w:val="00F176BA"/>
    <w:rsid w:val="00F1783B"/>
    <w:rsid w:val="00F202E0"/>
    <w:rsid w:val="00F20E6B"/>
    <w:rsid w:val="00F210D2"/>
    <w:rsid w:val="00F2134E"/>
    <w:rsid w:val="00F213CE"/>
    <w:rsid w:val="00F21EB7"/>
    <w:rsid w:val="00F239ED"/>
    <w:rsid w:val="00F24638"/>
    <w:rsid w:val="00F2483A"/>
    <w:rsid w:val="00F24B19"/>
    <w:rsid w:val="00F2579F"/>
    <w:rsid w:val="00F25A94"/>
    <w:rsid w:val="00F25F59"/>
    <w:rsid w:val="00F2644A"/>
    <w:rsid w:val="00F26896"/>
    <w:rsid w:val="00F30149"/>
    <w:rsid w:val="00F30F77"/>
    <w:rsid w:val="00F3164C"/>
    <w:rsid w:val="00F31B55"/>
    <w:rsid w:val="00F3263D"/>
    <w:rsid w:val="00F331AD"/>
    <w:rsid w:val="00F33F5D"/>
    <w:rsid w:val="00F342FC"/>
    <w:rsid w:val="00F34BEC"/>
    <w:rsid w:val="00F35895"/>
    <w:rsid w:val="00F364E8"/>
    <w:rsid w:val="00F36AAF"/>
    <w:rsid w:val="00F37E27"/>
    <w:rsid w:val="00F37F93"/>
    <w:rsid w:val="00F40264"/>
    <w:rsid w:val="00F40489"/>
    <w:rsid w:val="00F410BF"/>
    <w:rsid w:val="00F41281"/>
    <w:rsid w:val="00F415F0"/>
    <w:rsid w:val="00F4185D"/>
    <w:rsid w:val="00F41B13"/>
    <w:rsid w:val="00F42089"/>
    <w:rsid w:val="00F42B89"/>
    <w:rsid w:val="00F439E3"/>
    <w:rsid w:val="00F43FFE"/>
    <w:rsid w:val="00F44638"/>
    <w:rsid w:val="00F44AE6"/>
    <w:rsid w:val="00F45CB1"/>
    <w:rsid w:val="00F45DBF"/>
    <w:rsid w:val="00F45F4A"/>
    <w:rsid w:val="00F46143"/>
    <w:rsid w:val="00F462E5"/>
    <w:rsid w:val="00F4656D"/>
    <w:rsid w:val="00F46E37"/>
    <w:rsid w:val="00F5062E"/>
    <w:rsid w:val="00F50DC5"/>
    <w:rsid w:val="00F5195F"/>
    <w:rsid w:val="00F53262"/>
    <w:rsid w:val="00F544FD"/>
    <w:rsid w:val="00F558A2"/>
    <w:rsid w:val="00F559AD"/>
    <w:rsid w:val="00F55CBC"/>
    <w:rsid w:val="00F55EA2"/>
    <w:rsid w:val="00F56FC2"/>
    <w:rsid w:val="00F5705D"/>
    <w:rsid w:val="00F57701"/>
    <w:rsid w:val="00F60ECD"/>
    <w:rsid w:val="00F6217E"/>
    <w:rsid w:val="00F63DEE"/>
    <w:rsid w:val="00F65729"/>
    <w:rsid w:val="00F65E19"/>
    <w:rsid w:val="00F67DCD"/>
    <w:rsid w:val="00F7030B"/>
    <w:rsid w:val="00F70756"/>
    <w:rsid w:val="00F71119"/>
    <w:rsid w:val="00F7117E"/>
    <w:rsid w:val="00F72C23"/>
    <w:rsid w:val="00F72E1B"/>
    <w:rsid w:val="00F72F80"/>
    <w:rsid w:val="00F73016"/>
    <w:rsid w:val="00F73460"/>
    <w:rsid w:val="00F737D9"/>
    <w:rsid w:val="00F74011"/>
    <w:rsid w:val="00F7407D"/>
    <w:rsid w:val="00F74218"/>
    <w:rsid w:val="00F744CC"/>
    <w:rsid w:val="00F765BA"/>
    <w:rsid w:val="00F76C07"/>
    <w:rsid w:val="00F81D73"/>
    <w:rsid w:val="00F8212C"/>
    <w:rsid w:val="00F83118"/>
    <w:rsid w:val="00F83387"/>
    <w:rsid w:val="00F835DC"/>
    <w:rsid w:val="00F84132"/>
    <w:rsid w:val="00F84275"/>
    <w:rsid w:val="00F868DF"/>
    <w:rsid w:val="00F86A7C"/>
    <w:rsid w:val="00F87EEE"/>
    <w:rsid w:val="00F9036C"/>
    <w:rsid w:val="00F905BE"/>
    <w:rsid w:val="00F90D0E"/>
    <w:rsid w:val="00F919BF"/>
    <w:rsid w:val="00F928A7"/>
    <w:rsid w:val="00F92E8E"/>
    <w:rsid w:val="00F94BDA"/>
    <w:rsid w:val="00F95B0D"/>
    <w:rsid w:val="00F97D07"/>
    <w:rsid w:val="00FA07F8"/>
    <w:rsid w:val="00FA0AC7"/>
    <w:rsid w:val="00FA1345"/>
    <w:rsid w:val="00FA36B4"/>
    <w:rsid w:val="00FA3E38"/>
    <w:rsid w:val="00FA42E7"/>
    <w:rsid w:val="00FA4773"/>
    <w:rsid w:val="00FA553E"/>
    <w:rsid w:val="00FA61F6"/>
    <w:rsid w:val="00FA6720"/>
    <w:rsid w:val="00FA67E6"/>
    <w:rsid w:val="00FA73FA"/>
    <w:rsid w:val="00FA7C2F"/>
    <w:rsid w:val="00FB27A6"/>
    <w:rsid w:val="00FB3356"/>
    <w:rsid w:val="00FB61FF"/>
    <w:rsid w:val="00FB6B81"/>
    <w:rsid w:val="00FB6DEC"/>
    <w:rsid w:val="00FB6EA0"/>
    <w:rsid w:val="00FB7705"/>
    <w:rsid w:val="00FB7D93"/>
    <w:rsid w:val="00FC093B"/>
    <w:rsid w:val="00FC0F43"/>
    <w:rsid w:val="00FC36A9"/>
    <w:rsid w:val="00FC4347"/>
    <w:rsid w:val="00FC4424"/>
    <w:rsid w:val="00FC5099"/>
    <w:rsid w:val="00FC6004"/>
    <w:rsid w:val="00FC6249"/>
    <w:rsid w:val="00FD040B"/>
    <w:rsid w:val="00FD05A2"/>
    <w:rsid w:val="00FD0687"/>
    <w:rsid w:val="00FD0C2A"/>
    <w:rsid w:val="00FD15B7"/>
    <w:rsid w:val="00FD2F90"/>
    <w:rsid w:val="00FD4CCA"/>
    <w:rsid w:val="00FD6879"/>
    <w:rsid w:val="00FD7258"/>
    <w:rsid w:val="00FD7BE1"/>
    <w:rsid w:val="00FE02A1"/>
    <w:rsid w:val="00FE101B"/>
    <w:rsid w:val="00FE1D1A"/>
    <w:rsid w:val="00FE2129"/>
    <w:rsid w:val="00FE2E12"/>
    <w:rsid w:val="00FE3C75"/>
    <w:rsid w:val="00FE4063"/>
    <w:rsid w:val="00FE4077"/>
    <w:rsid w:val="00FE4265"/>
    <w:rsid w:val="00FE46B3"/>
    <w:rsid w:val="00FE5088"/>
    <w:rsid w:val="00FE622E"/>
    <w:rsid w:val="00FE62D1"/>
    <w:rsid w:val="00FE64CC"/>
    <w:rsid w:val="00FE6614"/>
    <w:rsid w:val="00FE6BE0"/>
    <w:rsid w:val="00FE716B"/>
    <w:rsid w:val="00FE7492"/>
    <w:rsid w:val="00FE75CD"/>
    <w:rsid w:val="00FE785F"/>
    <w:rsid w:val="00FE7A9B"/>
    <w:rsid w:val="00FF0EB1"/>
    <w:rsid w:val="00FF11AC"/>
    <w:rsid w:val="00FF142D"/>
    <w:rsid w:val="00FF1DFC"/>
    <w:rsid w:val="00FF232B"/>
    <w:rsid w:val="00FF4FE6"/>
    <w:rsid w:val="00FF516B"/>
    <w:rsid w:val="00FF59E8"/>
    <w:rsid w:val="00FF64B2"/>
    <w:rsid w:val="00FF6643"/>
    <w:rsid w:val="00FF707C"/>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30A0B"/>
  <w15:docId w15:val="{ED7CDA00-E000-4B0C-9F13-5AF1B512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E937F8"/>
    <w:rPr>
      <w:sz w:val="24"/>
      <w:szCs w:val="24"/>
    </w:rPr>
  </w:style>
  <w:style w:type="paragraph" w:styleId="12">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4"/>
    <w:next w:val="a4"/>
    <w:link w:val="13"/>
    <w:qFormat/>
    <w:rsid w:val="00E937F8"/>
    <w:pPr>
      <w:keepNext/>
      <w:spacing w:before="240" w:after="60"/>
      <w:jc w:val="center"/>
      <w:outlineLvl w:val="0"/>
    </w:pPr>
    <w:rPr>
      <w:b/>
      <w:kern w:val="28"/>
      <w:sz w:val="36"/>
      <w:szCs w:val="20"/>
    </w:rPr>
  </w:style>
  <w:style w:type="paragraph" w:styleId="24">
    <w:name w:val="heading 2"/>
    <w:basedOn w:val="a4"/>
    <w:next w:val="a4"/>
    <w:link w:val="25"/>
    <w:qFormat/>
    <w:rsid w:val="00101B44"/>
    <w:pPr>
      <w:keepNext/>
      <w:spacing w:before="240" w:after="60"/>
      <w:outlineLvl w:val="1"/>
    </w:pPr>
    <w:rPr>
      <w:b/>
      <w:bCs/>
      <w:iCs/>
      <w:szCs w:val="28"/>
    </w:rPr>
  </w:style>
  <w:style w:type="paragraph" w:styleId="32">
    <w:name w:val="heading 3"/>
    <w:basedOn w:val="a4"/>
    <w:next w:val="a4"/>
    <w:link w:val="33"/>
    <w:uiPriority w:val="99"/>
    <w:qFormat/>
    <w:rsid w:val="00116ADC"/>
    <w:pPr>
      <w:keepNext/>
      <w:jc w:val="center"/>
      <w:outlineLvl w:val="2"/>
    </w:pPr>
    <w:rPr>
      <w:sz w:val="28"/>
      <w:szCs w:val="20"/>
      <w:lang w:val="en-US"/>
    </w:rPr>
  </w:style>
  <w:style w:type="paragraph" w:styleId="41">
    <w:name w:val="heading 4"/>
    <w:basedOn w:val="a4"/>
    <w:next w:val="a4"/>
    <w:link w:val="42"/>
    <w:uiPriority w:val="99"/>
    <w:qFormat/>
    <w:rsid w:val="00E937F8"/>
    <w:pPr>
      <w:keepNext/>
      <w:spacing w:line="360" w:lineRule="exact"/>
      <w:jc w:val="center"/>
      <w:outlineLvl w:val="3"/>
    </w:pPr>
    <w:rPr>
      <w:b/>
      <w:bCs/>
      <w:sz w:val="32"/>
    </w:rPr>
  </w:style>
  <w:style w:type="paragraph" w:styleId="5">
    <w:name w:val="heading 5"/>
    <w:basedOn w:val="a4"/>
    <w:next w:val="a4"/>
    <w:link w:val="50"/>
    <w:uiPriority w:val="99"/>
    <w:qFormat/>
    <w:rsid w:val="00116ADC"/>
    <w:pPr>
      <w:keepNext/>
      <w:jc w:val="both"/>
      <w:outlineLvl w:val="4"/>
    </w:pPr>
    <w:rPr>
      <w:b/>
      <w:szCs w:val="20"/>
    </w:rPr>
  </w:style>
  <w:style w:type="paragraph" w:styleId="6">
    <w:name w:val="heading 6"/>
    <w:basedOn w:val="a4"/>
    <w:next w:val="a4"/>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0">
    <w:name w:val="heading 7"/>
    <w:basedOn w:val="a4"/>
    <w:next w:val="a4"/>
    <w:link w:val="71"/>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4"/>
    <w:next w:val="a4"/>
    <w:link w:val="80"/>
    <w:qFormat/>
    <w:rsid w:val="00116ADC"/>
    <w:pPr>
      <w:spacing w:after="120" w:line="360" w:lineRule="auto"/>
      <w:jc w:val="center"/>
      <w:outlineLvl w:val="7"/>
    </w:pPr>
    <w:rPr>
      <w:rFonts w:ascii="Cambria" w:hAnsi="Cambria"/>
      <w:caps/>
      <w:spacing w:val="10"/>
      <w:sz w:val="20"/>
      <w:szCs w:val="20"/>
    </w:rPr>
  </w:style>
  <w:style w:type="paragraph" w:styleId="9">
    <w:name w:val="heading 9"/>
    <w:basedOn w:val="a4"/>
    <w:next w:val="a4"/>
    <w:link w:val="90"/>
    <w:qFormat/>
    <w:rsid w:val="00116ADC"/>
    <w:pPr>
      <w:spacing w:after="120" w:line="360" w:lineRule="auto"/>
      <w:jc w:val="center"/>
      <w:outlineLvl w:val="8"/>
    </w:pPr>
    <w:rPr>
      <w:rFonts w:ascii="Cambria" w:hAnsi="Cambria"/>
      <w:i/>
      <w:iCs/>
      <w:caps/>
      <w:spacing w:val="1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4">
    <w:name w:val="1"/>
    <w:basedOn w:val="a4"/>
    <w:uiPriority w:val="99"/>
    <w:rsid w:val="00E937F8"/>
    <w:pPr>
      <w:spacing w:after="160" w:line="240" w:lineRule="exact"/>
    </w:pPr>
    <w:rPr>
      <w:rFonts w:eastAsia="Calibri"/>
      <w:sz w:val="20"/>
      <w:szCs w:val="20"/>
      <w:lang w:eastAsia="zh-CN"/>
    </w:rPr>
  </w:style>
  <w:style w:type="paragraph" w:styleId="23">
    <w:name w:val="Body Text 2"/>
    <w:basedOn w:val="a4"/>
    <w:link w:val="26"/>
    <w:uiPriority w:val="99"/>
    <w:rsid w:val="00E937F8"/>
    <w:pPr>
      <w:numPr>
        <w:ilvl w:val="1"/>
        <w:numId w:val="3"/>
      </w:numPr>
      <w:spacing w:after="60"/>
      <w:jc w:val="both"/>
    </w:pPr>
    <w:rPr>
      <w:szCs w:val="20"/>
    </w:rPr>
  </w:style>
  <w:style w:type="paragraph" w:styleId="21">
    <w:name w:val="List Bullet 2"/>
    <w:basedOn w:val="a4"/>
    <w:autoRedefine/>
    <w:rsid w:val="00E937F8"/>
    <w:pPr>
      <w:numPr>
        <w:ilvl w:val="1"/>
        <w:numId w:val="1"/>
      </w:numPr>
      <w:tabs>
        <w:tab w:val="clear" w:pos="567"/>
        <w:tab w:val="num" w:pos="643"/>
      </w:tabs>
      <w:spacing w:after="60"/>
      <w:ind w:left="643" w:hanging="360"/>
      <w:jc w:val="both"/>
    </w:pPr>
    <w:rPr>
      <w:szCs w:val="20"/>
    </w:rPr>
  </w:style>
  <w:style w:type="paragraph" w:customStyle="1" w:styleId="30">
    <w:name w:val="Стиль3"/>
    <w:basedOn w:val="27"/>
    <w:link w:val="34"/>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7">
    <w:name w:val="Body Text Indent 2"/>
    <w:basedOn w:val="a4"/>
    <w:link w:val="28"/>
    <w:uiPriority w:val="99"/>
    <w:rsid w:val="00E937F8"/>
    <w:pPr>
      <w:spacing w:after="120" w:line="480" w:lineRule="auto"/>
      <w:ind w:left="283"/>
      <w:jc w:val="both"/>
    </w:pPr>
    <w:rPr>
      <w:szCs w:val="20"/>
    </w:rPr>
  </w:style>
  <w:style w:type="paragraph" w:customStyle="1" w:styleId="a8">
    <w:name w:val="Íîðìàëüíûé"/>
    <w:uiPriority w:val="99"/>
    <w:rsid w:val="00E937F8"/>
    <w:rPr>
      <w:rFonts w:ascii="Courier" w:hAnsi="Courier"/>
      <w:sz w:val="24"/>
      <w:lang w:val="en-GB"/>
    </w:rPr>
  </w:style>
  <w:style w:type="character" w:customStyle="1" w:styleId="a9">
    <w:name w:val="Основной шрифт"/>
    <w:semiHidden/>
    <w:rsid w:val="00E937F8"/>
  </w:style>
  <w:style w:type="character" w:styleId="aa">
    <w:name w:val="Hyperlink"/>
    <w:uiPriority w:val="99"/>
    <w:rsid w:val="00E937F8"/>
    <w:rPr>
      <w:color w:val="0000FF"/>
      <w:u w:val="single"/>
    </w:rPr>
  </w:style>
  <w:style w:type="paragraph" w:styleId="ab">
    <w:name w:val="Plain Text"/>
    <w:basedOn w:val="a4"/>
    <w:rsid w:val="00E937F8"/>
    <w:rPr>
      <w:rFonts w:ascii="Courier New" w:hAnsi="Courier New" w:cs="Courier New"/>
      <w:sz w:val="20"/>
      <w:szCs w:val="20"/>
    </w:rPr>
  </w:style>
  <w:style w:type="paragraph" w:styleId="ac">
    <w:name w:val="List Bullet"/>
    <w:basedOn w:val="a4"/>
    <w:autoRedefine/>
    <w:rsid w:val="00E937F8"/>
    <w:pPr>
      <w:widowControl w:val="0"/>
      <w:spacing w:after="60"/>
      <w:jc w:val="both"/>
    </w:pPr>
  </w:style>
  <w:style w:type="paragraph" w:styleId="ad">
    <w:name w:val="Normal (Web)"/>
    <w:aliases w:val="Обычный (Web),Обычный (веб) Знак Знак,Обычный (Web) Знак Знак Знак"/>
    <w:basedOn w:val="a4"/>
    <w:link w:val="ae"/>
    <w:uiPriority w:val="99"/>
    <w:rsid w:val="00E937F8"/>
    <w:pPr>
      <w:spacing w:before="100" w:beforeAutospacing="1" w:after="100" w:afterAutospacing="1"/>
    </w:pPr>
  </w:style>
  <w:style w:type="paragraph" w:styleId="35">
    <w:name w:val="Body Text 3"/>
    <w:basedOn w:val="a4"/>
    <w:link w:val="36"/>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Indent"/>
    <w:basedOn w:val="a4"/>
    <w:link w:val="af0"/>
    <w:rsid w:val="00E937F8"/>
    <w:pPr>
      <w:spacing w:before="60"/>
      <w:ind w:firstLine="851"/>
      <w:jc w:val="both"/>
    </w:pPr>
    <w:rPr>
      <w:szCs w:val="20"/>
    </w:rPr>
  </w:style>
  <w:style w:type="paragraph" w:styleId="af1">
    <w:name w:val="Body Text"/>
    <w:aliases w:val="Знак1 Знак, Знак1 Знак"/>
    <w:basedOn w:val="a4"/>
    <w:link w:val="af2"/>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4"/>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f3">
    <w:name w:val="Table Grid"/>
    <w:basedOn w:val="a6"/>
    <w:uiPriority w:val="59"/>
    <w:rsid w:val="00E9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4"/>
    <w:next w:val="a4"/>
    <w:autoRedefine/>
    <w:uiPriority w:val="39"/>
    <w:qFormat/>
    <w:rsid w:val="00D45C24"/>
    <w:pPr>
      <w:tabs>
        <w:tab w:val="left" w:pos="660"/>
        <w:tab w:val="right" w:leader="dot" w:pos="10348"/>
      </w:tabs>
      <w:jc w:val="both"/>
    </w:pPr>
    <w:rPr>
      <w:bCs/>
      <w:iCs/>
      <w:noProof/>
      <w:sz w:val="28"/>
      <w:szCs w:val="28"/>
    </w:rPr>
  </w:style>
  <w:style w:type="paragraph" w:styleId="af4">
    <w:name w:val="footer"/>
    <w:aliases w:val="Íèæíèé êîëîíòèòóë Çíàê,ft,Нижний колонтитóë Çíàê"/>
    <w:basedOn w:val="a4"/>
    <w:link w:val="16"/>
    <w:uiPriority w:val="99"/>
    <w:rsid w:val="00E937F8"/>
    <w:pPr>
      <w:tabs>
        <w:tab w:val="center" w:pos="4677"/>
        <w:tab w:val="right" w:pos="9355"/>
      </w:tabs>
    </w:pPr>
  </w:style>
  <w:style w:type="character" w:styleId="af5">
    <w:name w:val="page number"/>
    <w:basedOn w:val="a5"/>
    <w:rsid w:val="00E937F8"/>
  </w:style>
  <w:style w:type="paragraph" w:customStyle="1" w:styleId="af6">
    <w:name w:val="Тендерные данные"/>
    <w:basedOn w:val="a4"/>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link w:val="ConsPlusNormal0"/>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7">
    <w:name w:val="Знак Знак Знак Знак"/>
    <w:basedOn w:val="a4"/>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8">
    <w:name w:val="Содержимое таблицы"/>
    <w:basedOn w:val="a4"/>
    <w:uiPriority w:val="99"/>
    <w:rsid w:val="00A626C7"/>
    <w:pPr>
      <w:widowControl w:val="0"/>
      <w:suppressLineNumbers/>
      <w:suppressAutoHyphens/>
    </w:pPr>
    <w:rPr>
      <w:rFonts w:eastAsia="Lucida Sans Unicode"/>
      <w:kern w:val="1"/>
    </w:rPr>
  </w:style>
  <w:style w:type="paragraph" w:styleId="af9">
    <w:name w:val="Balloon Text"/>
    <w:basedOn w:val="a4"/>
    <w:link w:val="17"/>
    <w:rsid w:val="00C40547"/>
    <w:rPr>
      <w:rFonts w:ascii="Tahoma" w:hAnsi="Tahoma" w:cs="Tahoma"/>
      <w:sz w:val="16"/>
      <w:szCs w:val="16"/>
    </w:rPr>
  </w:style>
  <w:style w:type="paragraph" w:customStyle="1" w:styleId="18">
    <w:name w:val="Обычный (веб)1"/>
    <w:basedOn w:val="a4"/>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4"/>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uiPriority w:val="99"/>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b"/>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c">
    <w:name w:val="Title"/>
    <w:basedOn w:val="Standard"/>
    <w:next w:val="Textbody"/>
    <w:link w:val="afd"/>
    <w:uiPriority w:val="10"/>
    <w:qFormat/>
    <w:rsid w:val="00775F86"/>
    <w:pPr>
      <w:keepNext/>
      <w:spacing w:before="240" w:after="120"/>
    </w:pPr>
    <w:rPr>
      <w:rFonts w:ascii="Arial" w:eastAsia="MS PGothic" w:hAnsi="Arial"/>
      <w:sz w:val="28"/>
      <w:szCs w:val="28"/>
    </w:rPr>
  </w:style>
  <w:style w:type="paragraph" w:styleId="afe">
    <w:name w:val="Subtitle"/>
    <w:basedOn w:val="afa"/>
    <w:next w:val="Textbody"/>
    <w:link w:val="aff"/>
    <w:uiPriority w:val="99"/>
    <w:qFormat/>
    <w:rsid w:val="00775F86"/>
    <w:pPr>
      <w:jc w:val="center"/>
    </w:pPr>
  </w:style>
  <w:style w:type="paragraph" w:styleId="aff0">
    <w:name w:val="List"/>
    <w:basedOn w:val="Textbody"/>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uiPriority w:val="99"/>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f1">
    <w:name w:val="header"/>
    <w:aliases w:val=" Знак Знак"/>
    <w:basedOn w:val="a4"/>
    <w:link w:val="1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f2">
    <w:name w:val="Верхний колонтитул Знак"/>
    <w:aliases w:val=" Знак Знак Знак"/>
    <w:basedOn w:val="a5"/>
    <w:rsid w:val="00775F86"/>
  </w:style>
  <w:style w:type="character" w:customStyle="1" w:styleId="aff3">
    <w:name w:val="Нижний колонтитул Знак"/>
    <w:aliases w:val="Íèæíèé êîëîíòèòóë Çíàê Знак,ft Знак,Нижний колонтитóë Çíàê Знак"/>
    <w:basedOn w:val="a5"/>
    <w:uiPriority w:val="99"/>
    <w:rsid w:val="00775F86"/>
  </w:style>
  <w:style w:type="character" w:customStyle="1" w:styleId="aff4">
    <w:name w:val="Текст выноски Знак"/>
    <w:rsid w:val="00775F86"/>
    <w:rPr>
      <w:rFonts w:ascii="Segoe UI" w:hAnsi="Segoe UI" w:cs="Segoe UI"/>
      <w:sz w:val="18"/>
      <w:szCs w:val="18"/>
    </w:rPr>
  </w:style>
  <w:style w:type="paragraph" w:styleId="aff5">
    <w:name w:val="List Paragraph"/>
    <w:basedOn w:val="a4"/>
    <w:link w:val="aff6"/>
    <w:uiPriority w:val="34"/>
    <w:qFormat/>
    <w:rsid w:val="00775F86"/>
    <w:pPr>
      <w:autoSpaceDN w:val="0"/>
      <w:ind w:left="720"/>
    </w:pPr>
    <w:rPr>
      <w:rFonts w:eastAsia="Calibri"/>
    </w:rPr>
  </w:style>
  <w:style w:type="character" w:customStyle="1" w:styleId="1a">
    <w:name w:val="Основной шрифт абзаца1"/>
    <w:uiPriority w:val="99"/>
    <w:rsid w:val="00775F86"/>
  </w:style>
  <w:style w:type="numbering" w:customStyle="1" w:styleId="RTFNum2">
    <w:name w:val="RTF_Num 2"/>
    <w:basedOn w:val="a7"/>
    <w:rsid w:val="00775F86"/>
    <w:pPr>
      <w:numPr>
        <w:numId w:val="5"/>
      </w:numPr>
    </w:pPr>
  </w:style>
  <w:style w:type="paragraph" w:customStyle="1" w:styleId="1b">
    <w:name w:val="Абзац списка1"/>
    <w:basedOn w:val="a4"/>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4"/>
    <w:rsid w:val="00CB7560"/>
    <w:pPr>
      <w:spacing w:before="100" w:beforeAutospacing="1" w:after="100" w:afterAutospacing="1"/>
    </w:pPr>
  </w:style>
  <w:style w:type="character" w:customStyle="1" w:styleId="16">
    <w:name w:val="Нижний колонтитул Знак1"/>
    <w:aliases w:val="Íèæíèé êîëîíòèòóë Çíàê Знак1,ft Знак1,Нижний колонтитóë Çíàê Знак1"/>
    <w:link w:val="af4"/>
    <w:uiPriority w:val="99"/>
    <w:locked/>
    <w:rsid w:val="001E5F06"/>
    <w:rPr>
      <w:sz w:val="24"/>
      <w:szCs w:val="24"/>
      <w:lang w:val="ru-RU" w:eastAsia="ru-RU" w:bidi="ar-SA"/>
    </w:rPr>
  </w:style>
  <w:style w:type="character" w:customStyle="1" w:styleId="aff7">
    <w:name w:val="Гипертекстовая ссылка"/>
    <w:rsid w:val="00365DC5"/>
    <w:rPr>
      <w:color w:val="106BBE"/>
    </w:rPr>
  </w:style>
  <w:style w:type="paragraph" w:customStyle="1" w:styleId="aff8">
    <w:name w:val="Комментарий"/>
    <w:basedOn w:val="a4"/>
    <w:next w:val="a4"/>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9">
    <w:name w:val="Информация об изменениях документа"/>
    <w:basedOn w:val="aff8"/>
    <w:next w:val="a4"/>
    <w:rsid w:val="00365DC5"/>
    <w:rPr>
      <w:i/>
      <w:iCs/>
    </w:r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Ðàçäåë Знак"/>
    <w:link w:val="12"/>
    <w:rsid w:val="00E30DA9"/>
    <w:rPr>
      <w:b/>
      <w:kern w:val="28"/>
      <w:sz w:val="36"/>
      <w:lang w:val="ru-RU" w:eastAsia="ru-RU" w:bidi="ar-SA"/>
    </w:rPr>
  </w:style>
  <w:style w:type="character" w:customStyle="1" w:styleId="37">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4"/>
    <w:link w:val="stwibulletlistCharCharCharCharChar"/>
    <w:rsid w:val="00294D4B"/>
    <w:pPr>
      <w:widowControl w:val="0"/>
      <w:numPr>
        <w:numId w:val="6"/>
      </w:numPr>
      <w:adjustRightInd w:val="0"/>
      <w:spacing w:before="100" w:beforeAutospacing="1" w:after="100" w:afterAutospacing="1"/>
      <w:jc w:val="both"/>
    </w:pPr>
    <w:rPr>
      <w:sz w:val="22"/>
      <w:szCs w:val="22"/>
      <w:lang w:eastAsia="en-US"/>
    </w:rPr>
  </w:style>
  <w:style w:type="character" w:styleId="affa">
    <w:name w:val="FollowedHyperlink"/>
    <w:uiPriority w:val="99"/>
    <w:rsid w:val="002D6ECB"/>
    <w:rPr>
      <w:color w:val="800080"/>
      <w:u w:val="single"/>
    </w:rPr>
  </w:style>
  <w:style w:type="character" w:customStyle="1" w:styleId="af2">
    <w:name w:val="Основной текст Знак"/>
    <w:aliases w:val="Знак1 Знак Знак, Знак1 Знак Знак"/>
    <w:link w:val="af1"/>
    <w:uiPriority w:val="99"/>
    <w:locked/>
    <w:rsid w:val="00AC599B"/>
    <w:rPr>
      <w:sz w:val="24"/>
      <w:lang w:val="ru-RU" w:eastAsia="ru-RU" w:bidi="ar-SA"/>
    </w:rPr>
  </w:style>
  <w:style w:type="character" w:styleId="affb">
    <w:name w:val="annotation reference"/>
    <w:uiPriority w:val="99"/>
    <w:rsid w:val="00AC599B"/>
    <w:rPr>
      <w:rFonts w:cs="Times New Roman"/>
      <w:sz w:val="16"/>
      <w:szCs w:val="16"/>
    </w:rPr>
  </w:style>
  <w:style w:type="paragraph" w:styleId="affc">
    <w:name w:val="annotation text"/>
    <w:basedOn w:val="a4"/>
    <w:link w:val="affd"/>
    <w:uiPriority w:val="99"/>
    <w:rsid w:val="00AC599B"/>
    <w:rPr>
      <w:sz w:val="20"/>
      <w:szCs w:val="20"/>
    </w:rPr>
  </w:style>
  <w:style w:type="character" w:customStyle="1" w:styleId="affd">
    <w:name w:val="Текст примечания Знак"/>
    <w:link w:val="affc"/>
    <w:uiPriority w:val="99"/>
    <w:locked/>
    <w:rsid w:val="00AC599B"/>
    <w:rPr>
      <w:lang w:val="ru-RU" w:eastAsia="ru-RU" w:bidi="ar-SA"/>
    </w:rPr>
  </w:style>
  <w:style w:type="paragraph" w:customStyle="1" w:styleId="Default">
    <w:name w:val="Default"/>
    <w:rsid w:val="00AC599B"/>
    <w:pPr>
      <w:autoSpaceDE w:val="0"/>
      <w:autoSpaceDN w:val="0"/>
      <w:adjustRightInd w:val="0"/>
    </w:pPr>
    <w:rPr>
      <w:rFonts w:eastAsia="Calibri"/>
      <w:color w:val="000000"/>
      <w:sz w:val="24"/>
      <w:szCs w:val="24"/>
    </w:rPr>
  </w:style>
  <w:style w:type="paragraph" w:styleId="affe">
    <w:name w:val="annotation subject"/>
    <w:basedOn w:val="affc"/>
    <w:next w:val="affc"/>
    <w:link w:val="afff"/>
    <w:uiPriority w:val="99"/>
    <w:rsid w:val="00AD4E3E"/>
    <w:rPr>
      <w:b/>
      <w:bCs/>
    </w:rPr>
  </w:style>
  <w:style w:type="paragraph" w:customStyle="1" w:styleId="1c">
    <w:name w:val="Абзац списка1"/>
    <w:basedOn w:val="a4"/>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4"/>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f0">
    <w:name w:val="Знак"/>
    <w:basedOn w:val="a4"/>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9">
    <w:name w:val="Основной текст (2)_"/>
    <w:link w:val="2a"/>
    <w:uiPriority w:val="99"/>
    <w:locked/>
    <w:rsid w:val="00116ADC"/>
    <w:rPr>
      <w:rFonts w:ascii="Calibri" w:hAnsi="Calibri"/>
      <w:b/>
      <w:spacing w:val="1"/>
      <w:sz w:val="26"/>
      <w:shd w:val="clear" w:color="auto" w:fill="FFFFFF"/>
      <w:lang w:eastAsia="en-US" w:bidi="ar-SA"/>
    </w:rPr>
  </w:style>
  <w:style w:type="paragraph" w:customStyle="1" w:styleId="2a">
    <w:name w:val="Основной текст (2)"/>
    <w:basedOn w:val="a4"/>
    <w:link w:val="29"/>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f1">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0">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4"/>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4"/>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f2">
    <w:name w:val="footnote text"/>
    <w:basedOn w:val="a4"/>
    <w:link w:val="afff3"/>
    <w:uiPriority w:val="99"/>
    <w:qFormat/>
    <w:rsid w:val="00116ADC"/>
    <w:rPr>
      <w:sz w:val="20"/>
      <w:szCs w:val="20"/>
    </w:rPr>
  </w:style>
  <w:style w:type="character" w:customStyle="1" w:styleId="afff3">
    <w:name w:val="Текст сноски Знак"/>
    <w:link w:val="afff2"/>
    <w:uiPriority w:val="99"/>
    <w:locked/>
    <w:rsid w:val="00116ADC"/>
    <w:rPr>
      <w:lang w:val="ru-RU" w:eastAsia="ru-RU" w:bidi="ar-SA"/>
    </w:rPr>
  </w:style>
  <w:style w:type="character" w:styleId="afff4">
    <w:name w:val="footnote reference"/>
    <w:uiPriority w:val="99"/>
    <w:qFormat/>
    <w:rsid w:val="00116ADC"/>
    <w:rPr>
      <w:vertAlign w:val="superscript"/>
    </w:rPr>
  </w:style>
  <w:style w:type="character" w:customStyle="1" w:styleId="25">
    <w:name w:val="Заголовок 2 Знак"/>
    <w:link w:val="24"/>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1">
    <w:name w:val="Заголовок 7 Знак"/>
    <w:link w:val="70"/>
    <w:locked/>
    <w:rsid w:val="00116ADC"/>
    <w:rPr>
      <w:rFonts w:ascii="Cambria" w:hAnsi="Cambria"/>
      <w:i/>
      <w:iCs/>
      <w:caps/>
      <w:color w:val="943634"/>
      <w:spacing w:val="10"/>
      <w:lang w:val="ru-RU" w:eastAsia="ru-RU" w:bidi="ar-SA"/>
    </w:rPr>
  </w:style>
  <w:style w:type="character" w:customStyle="1" w:styleId="80">
    <w:name w:val="Заголовок 8 Знак"/>
    <w:link w:val="8"/>
    <w:locked/>
    <w:rsid w:val="00116ADC"/>
    <w:rPr>
      <w:rFonts w:ascii="Cambria" w:hAnsi="Cambria"/>
      <w:caps/>
      <w:spacing w:val="10"/>
      <w:lang w:val="ru-RU" w:eastAsia="ru-RU" w:bidi="ar-SA"/>
    </w:rPr>
  </w:style>
  <w:style w:type="character" w:customStyle="1" w:styleId="90">
    <w:name w:val="Заголовок 9 Знак"/>
    <w:link w:val="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3">
    <w:name w:val="Заголовок 3 Знак"/>
    <w:link w:val="32"/>
    <w:uiPriority w:val="99"/>
    <w:locked/>
    <w:rsid w:val="00116ADC"/>
    <w:rPr>
      <w:sz w:val="28"/>
      <w:lang w:val="en-US" w:eastAsia="ru-RU" w:bidi="ar-SA"/>
    </w:rPr>
  </w:style>
  <w:style w:type="character" w:customStyle="1" w:styleId="42">
    <w:name w:val="Заголовок 4 Знак"/>
    <w:link w:val="41"/>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8">
    <w:name w:val="Основной текст с отступом 2 Знак"/>
    <w:link w:val="27"/>
    <w:uiPriority w:val="99"/>
    <w:locked/>
    <w:rsid w:val="00116ADC"/>
    <w:rPr>
      <w:sz w:val="24"/>
      <w:lang w:val="ru-RU" w:eastAsia="ru-RU" w:bidi="ar-SA"/>
    </w:rPr>
  </w:style>
  <w:style w:type="character" w:customStyle="1" w:styleId="17">
    <w:name w:val="Текст выноски Знак1"/>
    <w:link w:val="af9"/>
    <w:locked/>
    <w:rsid w:val="00116ADC"/>
    <w:rPr>
      <w:rFonts w:ascii="Tahoma" w:hAnsi="Tahoma" w:cs="Tahoma"/>
      <w:sz w:val="16"/>
      <w:szCs w:val="16"/>
      <w:lang w:val="ru-RU" w:eastAsia="ru-RU" w:bidi="ar-SA"/>
    </w:rPr>
  </w:style>
  <w:style w:type="character" w:customStyle="1" w:styleId="afd">
    <w:name w:val="Заголовок Знак"/>
    <w:link w:val="afc"/>
    <w:uiPriority w:val="10"/>
    <w:locked/>
    <w:rsid w:val="00116ADC"/>
    <w:rPr>
      <w:rFonts w:ascii="Arial" w:eastAsia="MS PGothic" w:hAnsi="Arial" w:cs="Tahoma"/>
      <w:kern w:val="3"/>
      <w:sz w:val="28"/>
      <w:szCs w:val="28"/>
      <w:lang w:val="de-DE" w:eastAsia="ja-JP" w:bidi="fa-IR"/>
    </w:rPr>
  </w:style>
  <w:style w:type="character" w:customStyle="1" w:styleId="36">
    <w:name w:val="Основной текст 3 Знак"/>
    <w:link w:val="35"/>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f">
    <w:name w:val="Тема примечания Знак"/>
    <w:link w:val="affe"/>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c"/>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1d">
    <w:name w:val="Заголовок1"/>
    <w:basedOn w:val="a4"/>
    <w:next w:val="af1"/>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e">
    <w:name w:val="Название1"/>
    <w:basedOn w:val="a4"/>
    <w:uiPriority w:val="99"/>
    <w:rsid w:val="00116ADC"/>
    <w:pPr>
      <w:suppressLineNumbers/>
      <w:suppressAutoHyphens/>
      <w:spacing w:before="120" w:after="120"/>
    </w:pPr>
    <w:rPr>
      <w:rFonts w:cs="Mangal"/>
      <w:i/>
      <w:iCs/>
      <w:lang w:eastAsia="ar-SA"/>
    </w:rPr>
  </w:style>
  <w:style w:type="paragraph" w:customStyle="1" w:styleId="1f">
    <w:name w:val="Указатель1"/>
    <w:basedOn w:val="a4"/>
    <w:uiPriority w:val="99"/>
    <w:rsid w:val="00116ADC"/>
    <w:pPr>
      <w:suppressLineNumbers/>
      <w:suppressAutoHyphens/>
    </w:pPr>
    <w:rPr>
      <w:rFonts w:cs="Mangal"/>
      <w:lang w:eastAsia="ar-SA"/>
    </w:rPr>
  </w:style>
  <w:style w:type="character" w:customStyle="1" w:styleId="19">
    <w:name w:val="Верхний колонтитул Знак1"/>
    <w:aliases w:val=" Знак Знак Знак1"/>
    <w:link w:val="aff1"/>
    <w:uiPriority w:val="99"/>
    <w:locked/>
    <w:rsid w:val="00116ADC"/>
    <w:rPr>
      <w:rFonts w:eastAsia="Andale Sans UI" w:cs="Tahoma"/>
      <w:kern w:val="3"/>
      <w:sz w:val="24"/>
      <w:szCs w:val="24"/>
      <w:lang w:val="de-DE" w:eastAsia="ja-JP" w:bidi="fa-IR"/>
    </w:rPr>
  </w:style>
  <w:style w:type="paragraph" w:customStyle="1" w:styleId="afff5">
    <w:name w:val="Заголовок таблицы"/>
    <w:basedOn w:val="af8"/>
    <w:uiPriority w:val="99"/>
    <w:rsid w:val="00116ADC"/>
    <w:pPr>
      <w:widowControl/>
      <w:jc w:val="center"/>
    </w:pPr>
    <w:rPr>
      <w:rFonts w:eastAsia="Times New Roman"/>
      <w:b/>
      <w:bCs/>
      <w:kern w:val="0"/>
      <w:lang w:eastAsia="ar-SA"/>
    </w:rPr>
  </w:style>
  <w:style w:type="paragraph" w:customStyle="1" w:styleId="xl67">
    <w:name w:val="xl67"/>
    <w:basedOn w:val="a4"/>
    <w:rsid w:val="00116ADC"/>
    <w:pPr>
      <w:spacing w:before="100" w:beforeAutospacing="1" w:after="100" w:afterAutospacing="1"/>
      <w:jc w:val="center"/>
      <w:textAlignment w:val="center"/>
    </w:pPr>
  </w:style>
  <w:style w:type="paragraph" w:customStyle="1" w:styleId="xl68">
    <w:name w:val="xl68"/>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4"/>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4"/>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4"/>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4"/>
    <w:rsid w:val="00116ADC"/>
    <w:pPr>
      <w:spacing w:before="100" w:beforeAutospacing="1" w:after="100" w:afterAutospacing="1"/>
    </w:pPr>
    <w:rPr>
      <w:color w:val="000000"/>
      <w:sz w:val="20"/>
      <w:szCs w:val="20"/>
    </w:rPr>
  </w:style>
  <w:style w:type="paragraph" w:customStyle="1" w:styleId="xl65">
    <w:name w:val="xl65"/>
    <w:basedOn w:val="a4"/>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4"/>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4"/>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4"/>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4"/>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4"/>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4"/>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4"/>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4"/>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4"/>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4"/>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4"/>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4"/>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4"/>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f0">
    <w:name w:val="Основной текст с отступом Знак"/>
    <w:link w:val="af"/>
    <w:locked/>
    <w:rsid w:val="00116ADC"/>
    <w:rPr>
      <w:sz w:val="24"/>
      <w:lang w:val="ru-RU" w:eastAsia="ru-RU" w:bidi="ar-SA"/>
    </w:rPr>
  </w:style>
  <w:style w:type="paragraph" w:styleId="afff6">
    <w:name w:val="Document Map"/>
    <w:basedOn w:val="a4"/>
    <w:link w:val="afff7"/>
    <w:uiPriority w:val="99"/>
    <w:rsid w:val="00116ADC"/>
    <w:pPr>
      <w:shd w:val="clear" w:color="auto" w:fill="000080"/>
      <w:spacing w:line="360" w:lineRule="auto"/>
      <w:jc w:val="both"/>
    </w:pPr>
    <w:rPr>
      <w:rFonts w:ascii="Tahoma" w:hAnsi="Tahoma"/>
      <w:sz w:val="20"/>
      <w:szCs w:val="20"/>
    </w:rPr>
  </w:style>
  <w:style w:type="character" w:customStyle="1" w:styleId="afff7">
    <w:name w:val="Схема документа Знак"/>
    <w:link w:val="afff6"/>
    <w:uiPriority w:val="99"/>
    <w:locked/>
    <w:rsid w:val="00116ADC"/>
    <w:rPr>
      <w:rFonts w:ascii="Tahoma" w:hAnsi="Tahoma"/>
      <w:lang w:val="ru-RU" w:eastAsia="ru-RU" w:bidi="ar-SA"/>
    </w:rPr>
  </w:style>
  <w:style w:type="paragraph" w:customStyle="1" w:styleId="1">
    <w:name w:val="Красная строка1"/>
    <w:basedOn w:val="af1"/>
    <w:uiPriority w:val="99"/>
    <w:rsid w:val="00116ADC"/>
    <w:pPr>
      <w:numPr>
        <w:numId w:val="7"/>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c"/>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4"/>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8">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4"/>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f">
    <w:name w:val="Подзаголовок Знак"/>
    <w:link w:val="afe"/>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4"/>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4"/>
    <w:uiPriority w:val="99"/>
    <w:rsid w:val="00116ADC"/>
    <w:pPr>
      <w:spacing w:after="120" w:line="360" w:lineRule="auto"/>
      <w:ind w:left="283"/>
      <w:jc w:val="both"/>
    </w:pPr>
    <w:rPr>
      <w:rFonts w:ascii="Cambria" w:hAnsi="Cambria"/>
      <w:sz w:val="16"/>
      <w:szCs w:val="16"/>
      <w:lang w:val="en-US" w:eastAsia="ar-SA"/>
    </w:rPr>
  </w:style>
  <w:style w:type="paragraph" w:customStyle="1" w:styleId="afff9">
    <w:name w:val="Содержимое врезки"/>
    <w:basedOn w:val="af1"/>
    <w:uiPriority w:val="99"/>
    <w:rsid w:val="00116ADC"/>
    <w:pPr>
      <w:spacing w:line="360" w:lineRule="auto"/>
    </w:pPr>
    <w:rPr>
      <w:rFonts w:ascii="Cambria" w:hAnsi="Cambria"/>
      <w:sz w:val="22"/>
      <w:szCs w:val="22"/>
      <w:lang w:val="en-US" w:eastAsia="ar-SA"/>
    </w:rPr>
  </w:style>
  <w:style w:type="paragraph" w:styleId="afffa">
    <w:name w:val="Body Text First Indent"/>
    <w:basedOn w:val="af1"/>
    <w:link w:val="afffb"/>
    <w:uiPriority w:val="99"/>
    <w:rsid w:val="00116ADC"/>
    <w:pPr>
      <w:spacing w:line="360" w:lineRule="auto"/>
      <w:ind w:firstLine="210"/>
    </w:pPr>
    <w:rPr>
      <w:rFonts w:ascii="Cambria" w:hAnsi="Cambria"/>
      <w:sz w:val="22"/>
      <w:szCs w:val="22"/>
      <w:lang w:val="en-US" w:eastAsia="en-US"/>
    </w:rPr>
  </w:style>
  <w:style w:type="character" w:customStyle="1" w:styleId="afffb">
    <w:name w:val="Красная строка Знак"/>
    <w:link w:val="afffa"/>
    <w:uiPriority w:val="99"/>
    <w:locked/>
    <w:rsid w:val="00116ADC"/>
    <w:rPr>
      <w:rFonts w:ascii="Cambria" w:hAnsi="Cambria"/>
      <w:sz w:val="22"/>
      <w:szCs w:val="22"/>
      <w:lang w:val="en-US" w:eastAsia="en-US" w:bidi="ar-SA"/>
    </w:rPr>
  </w:style>
  <w:style w:type="paragraph" w:styleId="2b">
    <w:name w:val="Body Text First Indent 2"/>
    <w:basedOn w:val="af"/>
    <w:link w:val="2c"/>
    <w:uiPriority w:val="99"/>
    <w:rsid w:val="00116ADC"/>
    <w:pPr>
      <w:spacing w:before="0" w:line="360" w:lineRule="auto"/>
      <w:ind w:right="284" w:firstLine="210"/>
    </w:pPr>
    <w:rPr>
      <w:rFonts w:ascii="Cambria" w:hAnsi="Cambria"/>
      <w:sz w:val="28"/>
      <w:szCs w:val="24"/>
    </w:rPr>
  </w:style>
  <w:style w:type="character" w:customStyle="1" w:styleId="2c">
    <w:name w:val="Красная строка 2 Знак"/>
    <w:link w:val="2b"/>
    <w:uiPriority w:val="99"/>
    <w:locked/>
    <w:rsid w:val="00116ADC"/>
    <w:rPr>
      <w:rFonts w:ascii="Cambria" w:hAnsi="Cambria"/>
      <w:sz w:val="28"/>
      <w:szCs w:val="24"/>
      <w:lang w:val="ru-RU" w:eastAsia="ru-RU" w:bidi="ar-SA"/>
    </w:rPr>
  </w:style>
  <w:style w:type="paragraph" w:styleId="afffc">
    <w:name w:val="Normal Indent"/>
    <w:basedOn w:val="a4"/>
    <w:uiPriority w:val="99"/>
    <w:rsid w:val="00116ADC"/>
    <w:pPr>
      <w:spacing w:line="360" w:lineRule="auto"/>
      <w:ind w:left="708"/>
      <w:jc w:val="both"/>
    </w:pPr>
    <w:rPr>
      <w:rFonts w:ascii="Cambria" w:hAnsi="Cambria"/>
      <w:lang w:val="en-US"/>
    </w:rPr>
  </w:style>
  <w:style w:type="character" w:customStyle="1" w:styleId="26">
    <w:name w:val="Основной текст 2 Знак"/>
    <w:link w:val="23"/>
    <w:uiPriority w:val="99"/>
    <w:locked/>
    <w:rsid w:val="00116ADC"/>
    <w:rPr>
      <w:sz w:val="24"/>
    </w:rPr>
  </w:style>
  <w:style w:type="paragraph" w:styleId="1f0">
    <w:name w:val="index 1"/>
    <w:basedOn w:val="a4"/>
    <w:next w:val="a4"/>
    <w:autoRedefine/>
    <w:uiPriority w:val="99"/>
    <w:rsid w:val="00116ADC"/>
    <w:pPr>
      <w:spacing w:line="360" w:lineRule="auto"/>
      <w:ind w:left="200" w:hanging="200"/>
      <w:jc w:val="both"/>
    </w:pPr>
    <w:rPr>
      <w:rFonts w:ascii="Cambria" w:hAnsi="Cambria"/>
      <w:lang w:val="en-US"/>
    </w:rPr>
  </w:style>
  <w:style w:type="paragraph" w:styleId="afffd">
    <w:name w:val="index heading"/>
    <w:basedOn w:val="a4"/>
    <w:next w:val="1f0"/>
    <w:uiPriority w:val="99"/>
    <w:rsid w:val="00116ADC"/>
    <w:pPr>
      <w:spacing w:line="360" w:lineRule="auto"/>
      <w:jc w:val="both"/>
    </w:pPr>
    <w:rPr>
      <w:rFonts w:ascii="Cambria" w:hAnsi="Cambria"/>
      <w:lang w:val="en-US"/>
    </w:rPr>
  </w:style>
  <w:style w:type="paragraph" w:styleId="38">
    <w:name w:val="Body Text Indent 3"/>
    <w:basedOn w:val="a4"/>
    <w:link w:val="39"/>
    <w:uiPriority w:val="99"/>
    <w:rsid w:val="00116ADC"/>
    <w:pPr>
      <w:spacing w:after="120" w:line="360" w:lineRule="auto"/>
      <w:ind w:left="283" w:firstLine="720"/>
      <w:jc w:val="both"/>
    </w:pPr>
    <w:rPr>
      <w:rFonts w:ascii="Cambria" w:hAnsi="Cambria"/>
      <w:sz w:val="16"/>
      <w:szCs w:val="16"/>
    </w:rPr>
  </w:style>
  <w:style w:type="character" w:customStyle="1" w:styleId="39">
    <w:name w:val="Основной текст с отступом 3 Знак"/>
    <w:link w:val="38"/>
    <w:uiPriority w:val="99"/>
    <w:locked/>
    <w:rsid w:val="00116ADC"/>
    <w:rPr>
      <w:rFonts w:ascii="Cambria" w:hAnsi="Cambria"/>
      <w:sz w:val="16"/>
      <w:szCs w:val="16"/>
      <w:lang w:val="ru-RU" w:eastAsia="ru-RU" w:bidi="ar-SA"/>
    </w:rPr>
  </w:style>
  <w:style w:type="paragraph" w:customStyle="1" w:styleId="1f1">
    <w:name w:val="1основа Знак Знак Знак"/>
    <w:basedOn w:val="a4"/>
    <w:link w:val="1f2"/>
    <w:uiPriority w:val="99"/>
    <w:rsid w:val="00116ADC"/>
    <w:pPr>
      <w:spacing w:before="100" w:beforeAutospacing="1" w:after="100" w:afterAutospacing="1" w:line="360" w:lineRule="auto"/>
      <w:ind w:left="601" w:firstLine="601"/>
      <w:jc w:val="both"/>
    </w:pPr>
    <w:rPr>
      <w:rFonts w:ascii="Arial" w:hAnsi="Arial"/>
    </w:rPr>
  </w:style>
  <w:style w:type="character" w:customStyle="1" w:styleId="1f2">
    <w:name w:val="1основа Знак Знак Знак Знак"/>
    <w:link w:val="1f1"/>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4"/>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e">
    <w:name w:val="Block Text"/>
    <w:basedOn w:val="a4"/>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3">
    <w:name w:val="Цитата1"/>
    <w:basedOn w:val="a4"/>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f">
    <w:name w:val="Символы концевой сноски"/>
    <w:uiPriority w:val="99"/>
    <w:rsid w:val="00116ADC"/>
    <w:rPr>
      <w:vertAlign w:val="superscript"/>
    </w:rPr>
  </w:style>
  <w:style w:type="paragraph" w:styleId="affff0">
    <w:name w:val="endnote text"/>
    <w:basedOn w:val="a4"/>
    <w:link w:val="affff1"/>
    <w:uiPriority w:val="99"/>
    <w:rsid w:val="00116ADC"/>
    <w:pPr>
      <w:spacing w:line="360" w:lineRule="auto"/>
      <w:jc w:val="both"/>
    </w:pPr>
    <w:rPr>
      <w:rFonts w:ascii="Cambria" w:hAnsi="Cambria"/>
      <w:sz w:val="20"/>
      <w:szCs w:val="20"/>
      <w:lang w:eastAsia="ar-SA"/>
    </w:rPr>
  </w:style>
  <w:style w:type="character" w:customStyle="1" w:styleId="affff1">
    <w:name w:val="Текст концевой сноски Знак"/>
    <w:link w:val="affff0"/>
    <w:uiPriority w:val="99"/>
    <w:locked/>
    <w:rsid w:val="00116ADC"/>
    <w:rPr>
      <w:rFonts w:ascii="Cambria" w:hAnsi="Cambria"/>
      <w:lang w:val="ru-RU" w:eastAsia="ar-SA" w:bidi="ar-SA"/>
    </w:rPr>
  </w:style>
  <w:style w:type="paragraph" w:styleId="2d">
    <w:name w:val="toc 2"/>
    <w:basedOn w:val="a4"/>
    <w:next w:val="a4"/>
    <w:autoRedefine/>
    <w:uiPriority w:val="3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4">
    <w:name w:val="Подзаголовок_1"/>
    <w:basedOn w:val="9"/>
    <w:link w:val="1f5"/>
    <w:uiPriority w:val="99"/>
    <w:qFormat/>
    <w:rsid w:val="00116ADC"/>
    <w:rPr>
      <w:b/>
      <w:sz w:val="26"/>
      <w:szCs w:val="26"/>
    </w:rPr>
  </w:style>
  <w:style w:type="character" w:customStyle="1" w:styleId="1f5">
    <w:name w:val="Подзаголовок_1 Знак"/>
    <w:link w:val="1f4"/>
    <w:uiPriority w:val="99"/>
    <w:locked/>
    <w:rsid w:val="00116ADC"/>
    <w:rPr>
      <w:rFonts w:ascii="Cambria" w:hAnsi="Cambria"/>
      <w:b/>
      <w:i/>
      <w:iCs/>
      <w:caps/>
      <w:spacing w:val="10"/>
      <w:sz w:val="26"/>
      <w:szCs w:val="26"/>
      <w:lang w:val="ru-RU" w:eastAsia="ru-RU" w:bidi="ar-SA"/>
    </w:rPr>
  </w:style>
  <w:style w:type="character" w:customStyle="1" w:styleId="a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a"/>
    <w:uiPriority w:val="99"/>
    <w:locked/>
    <w:rsid w:val="00116ADC"/>
    <w:rPr>
      <w:rFonts w:ascii="Arial" w:eastAsia="MS PGothic" w:hAnsi="Arial" w:cs="Tahoma"/>
      <w:kern w:val="3"/>
      <w:sz w:val="28"/>
      <w:szCs w:val="28"/>
      <w:lang w:val="de-DE" w:eastAsia="ja-JP" w:bidi="fa-IR"/>
    </w:rPr>
  </w:style>
  <w:style w:type="character" w:styleId="affff2">
    <w:name w:val="Strong"/>
    <w:uiPriority w:val="22"/>
    <w:qFormat/>
    <w:rsid w:val="00116ADC"/>
    <w:rPr>
      <w:b/>
      <w:color w:val="943634"/>
      <w:spacing w:val="5"/>
    </w:rPr>
  </w:style>
  <w:style w:type="character" w:styleId="affff3">
    <w:name w:val="Emphasis"/>
    <w:uiPriority w:val="99"/>
    <w:qFormat/>
    <w:rsid w:val="00116ADC"/>
    <w:rPr>
      <w:caps/>
      <w:spacing w:val="5"/>
      <w:sz w:val="20"/>
    </w:rPr>
  </w:style>
  <w:style w:type="paragraph" w:customStyle="1" w:styleId="1f6">
    <w:name w:val="Без интервала1"/>
    <w:basedOn w:val="a4"/>
    <w:link w:val="NoSpacingChar"/>
    <w:rsid w:val="00116ADC"/>
    <w:pPr>
      <w:jc w:val="both"/>
    </w:pPr>
    <w:rPr>
      <w:rFonts w:ascii="Cambria" w:hAnsi="Cambria"/>
      <w:lang w:val="en-US"/>
    </w:rPr>
  </w:style>
  <w:style w:type="character" w:customStyle="1" w:styleId="NoSpacingChar">
    <w:name w:val="No Spacing Char"/>
    <w:link w:val="1f6"/>
    <w:uiPriority w:val="99"/>
    <w:locked/>
    <w:rsid w:val="00116ADC"/>
    <w:rPr>
      <w:rFonts w:ascii="Cambria" w:hAnsi="Cambria"/>
      <w:sz w:val="24"/>
      <w:szCs w:val="24"/>
      <w:lang w:val="en-US" w:eastAsia="ru-RU" w:bidi="ar-SA"/>
    </w:rPr>
  </w:style>
  <w:style w:type="paragraph" w:customStyle="1" w:styleId="212">
    <w:name w:val="Цитата 21"/>
    <w:basedOn w:val="a4"/>
    <w:next w:val="a4"/>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7">
    <w:name w:val="Выделенная цитата1"/>
    <w:basedOn w:val="a4"/>
    <w:next w:val="a4"/>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7"/>
    <w:uiPriority w:val="99"/>
    <w:locked/>
    <w:rsid w:val="00116ADC"/>
    <w:rPr>
      <w:rFonts w:ascii="Cambria" w:hAnsi="Cambria"/>
      <w:caps/>
      <w:color w:val="622423"/>
      <w:spacing w:val="5"/>
      <w:lang w:val="ru-RU" w:eastAsia="ru-RU" w:bidi="ar-SA"/>
    </w:rPr>
  </w:style>
  <w:style w:type="character" w:customStyle="1" w:styleId="1f8">
    <w:name w:val="Слабое выделение1"/>
    <w:uiPriority w:val="99"/>
    <w:rsid w:val="00116ADC"/>
    <w:rPr>
      <w:i/>
    </w:rPr>
  </w:style>
  <w:style w:type="character" w:customStyle="1" w:styleId="1f9">
    <w:name w:val="Сильное выделение1"/>
    <w:uiPriority w:val="99"/>
    <w:rsid w:val="00116ADC"/>
    <w:rPr>
      <w:i/>
      <w:caps/>
      <w:spacing w:val="10"/>
      <w:sz w:val="20"/>
    </w:rPr>
  </w:style>
  <w:style w:type="character" w:customStyle="1" w:styleId="1fa">
    <w:name w:val="Слабая ссылка1"/>
    <w:uiPriority w:val="99"/>
    <w:rsid w:val="00116ADC"/>
    <w:rPr>
      <w:rFonts w:ascii="Calibri" w:hAnsi="Calibri"/>
      <w:i/>
      <w:color w:val="622423"/>
    </w:rPr>
  </w:style>
  <w:style w:type="character" w:customStyle="1" w:styleId="1fb">
    <w:name w:val="Сильная ссылка1"/>
    <w:uiPriority w:val="99"/>
    <w:rsid w:val="00116ADC"/>
    <w:rPr>
      <w:rFonts w:ascii="Calibri" w:hAnsi="Calibri"/>
      <w:b/>
      <w:i/>
      <w:color w:val="622423"/>
    </w:rPr>
  </w:style>
  <w:style w:type="character" w:customStyle="1" w:styleId="1fc">
    <w:name w:val="Название книги1"/>
    <w:uiPriority w:val="99"/>
    <w:rsid w:val="00116ADC"/>
    <w:rPr>
      <w:caps/>
      <w:color w:val="622423"/>
      <w:spacing w:val="5"/>
      <w:u w:color="622423"/>
    </w:rPr>
  </w:style>
  <w:style w:type="paragraph" w:customStyle="1" w:styleId="1fd">
    <w:name w:val="Заголовок оглавления1"/>
    <w:basedOn w:val="12"/>
    <w:next w:val="a4"/>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e">
    <w:name w:val="Обычный1"/>
    <w:link w:val="Normal1"/>
    <w:rsid w:val="00116ADC"/>
    <w:pPr>
      <w:snapToGrid w:val="0"/>
    </w:pPr>
    <w:rPr>
      <w:sz w:val="22"/>
    </w:rPr>
  </w:style>
  <w:style w:type="paragraph" w:styleId="3a">
    <w:name w:val="toc 3"/>
    <w:basedOn w:val="a4"/>
    <w:next w:val="a4"/>
    <w:autoRedefine/>
    <w:qFormat/>
    <w:rsid w:val="00116ADC"/>
    <w:pPr>
      <w:spacing w:line="360" w:lineRule="auto"/>
      <w:ind w:left="220"/>
    </w:pPr>
    <w:rPr>
      <w:rFonts w:ascii="Calibri" w:hAnsi="Calibri"/>
      <w:sz w:val="20"/>
      <w:szCs w:val="20"/>
      <w:lang w:val="en-US"/>
    </w:rPr>
  </w:style>
  <w:style w:type="paragraph" w:styleId="45">
    <w:name w:val="toc 4"/>
    <w:basedOn w:val="a4"/>
    <w:next w:val="a4"/>
    <w:autoRedefine/>
    <w:uiPriority w:val="99"/>
    <w:rsid w:val="00116ADC"/>
    <w:pPr>
      <w:spacing w:line="360" w:lineRule="auto"/>
      <w:ind w:left="440"/>
    </w:pPr>
    <w:rPr>
      <w:rFonts w:ascii="Calibri" w:hAnsi="Calibri"/>
      <w:sz w:val="20"/>
      <w:szCs w:val="20"/>
      <w:lang w:val="en-US"/>
    </w:rPr>
  </w:style>
  <w:style w:type="paragraph" w:styleId="51">
    <w:name w:val="toc 5"/>
    <w:basedOn w:val="a4"/>
    <w:next w:val="a4"/>
    <w:autoRedefine/>
    <w:uiPriority w:val="99"/>
    <w:rsid w:val="00116ADC"/>
    <w:pPr>
      <w:spacing w:line="360" w:lineRule="auto"/>
      <w:ind w:left="660"/>
    </w:pPr>
    <w:rPr>
      <w:rFonts w:ascii="Calibri" w:hAnsi="Calibri"/>
      <w:sz w:val="20"/>
      <w:szCs w:val="20"/>
      <w:lang w:val="en-US"/>
    </w:rPr>
  </w:style>
  <w:style w:type="paragraph" w:styleId="61">
    <w:name w:val="toc 6"/>
    <w:basedOn w:val="a4"/>
    <w:next w:val="a4"/>
    <w:autoRedefine/>
    <w:uiPriority w:val="99"/>
    <w:rsid w:val="00116ADC"/>
    <w:pPr>
      <w:spacing w:line="360" w:lineRule="auto"/>
      <w:ind w:left="880"/>
    </w:pPr>
    <w:rPr>
      <w:rFonts w:ascii="Calibri" w:hAnsi="Calibri"/>
      <w:sz w:val="20"/>
      <w:szCs w:val="20"/>
      <w:lang w:val="en-US"/>
    </w:rPr>
  </w:style>
  <w:style w:type="paragraph" w:styleId="72">
    <w:name w:val="toc 7"/>
    <w:basedOn w:val="a4"/>
    <w:next w:val="a4"/>
    <w:autoRedefine/>
    <w:uiPriority w:val="99"/>
    <w:rsid w:val="00116ADC"/>
    <w:pPr>
      <w:spacing w:line="360" w:lineRule="auto"/>
      <w:ind w:left="1100"/>
    </w:pPr>
    <w:rPr>
      <w:rFonts w:ascii="Calibri" w:hAnsi="Calibri"/>
      <w:sz w:val="20"/>
      <w:szCs w:val="20"/>
      <w:lang w:val="en-US"/>
    </w:rPr>
  </w:style>
  <w:style w:type="paragraph" w:styleId="81">
    <w:name w:val="toc 8"/>
    <w:basedOn w:val="a4"/>
    <w:next w:val="a4"/>
    <w:autoRedefine/>
    <w:uiPriority w:val="99"/>
    <w:rsid w:val="00116ADC"/>
    <w:pPr>
      <w:spacing w:line="360" w:lineRule="auto"/>
      <w:ind w:left="1320"/>
    </w:pPr>
    <w:rPr>
      <w:rFonts w:ascii="Calibri" w:hAnsi="Calibri"/>
      <w:sz w:val="20"/>
      <w:szCs w:val="20"/>
      <w:lang w:val="en-US"/>
    </w:rPr>
  </w:style>
  <w:style w:type="paragraph" w:styleId="91">
    <w:name w:val="toc 9"/>
    <w:basedOn w:val="a4"/>
    <w:next w:val="a4"/>
    <w:autoRedefine/>
    <w:uiPriority w:val="99"/>
    <w:rsid w:val="00116ADC"/>
    <w:pPr>
      <w:spacing w:line="360" w:lineRule="auto"/>
      <w:ind w:left="1540"/>
    </w:pPr>
    <w:rPr>
      <w:rFonts w:ascii="Calibri" w:hAnsi="Calibri"/>
      <w:sz w:val="20"/>
      <w:szCs w:val="20"/>
      <w:lang w:val="en-US"/>
    </w:rPr>
  </w:style>
  <w:style w:type="paragraph" w:customStyle="1" w:styleId="affff4">
    <w:name w:val="Заголовок без нумерации"/>
    <w:basedOn w:val="32"/>
    <w:link w:val="affff5"/>
    <w:uiPriority w:val="99"/>
    <w:qFormat/>
    <w:rsid w:val="00116ADC"/>
    <w:pPr>
      <w:numPr>
        <w:ilvl w:val="2"/>
      </w:numPr>
      <w:tabs>
        <w:tab w:val="left" w:pos="851"/>
      </w:tabs>
      <w:spacing w:before="240" w:after="240"/>
      <w:jc w:val="left"/>
    </w:pPr>
    <w:rPr>
      <w:b/>
      <w:sz w:val="24"/>
      <w:lang w:val="ru-RU"/>
    </w:rPr>
  </w:style>
  <w:style w:type="character" w:customStyle="1" w:styleId="affff5">
    <w:name w:val="Заголовок без нумерации Знак"/>
    <w:link w:val="affff4"/>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f">
    <w:name w:val="Рабочий Стиль1"/>
    <w:basedOn w:val="af1"/>
    <w:uiPriority w:val="99"/>
    <w:rsid w:val="00116ADC"/>
    <w:pPr>
      <w:spacing w:after="0" w:line="312" w:lineRule="auto"/>
      <w:ind w:firstLine="567"/>
    </w:pPr>
    <w:rPr>
      <w:sz w:val="28"/>
    </w:rPr>
  </w:style>
  <w:style w:type="paragraph" w:customStyle="1" w:styleId="2e">
    <w:name w:val="Обычный2"/>
    <w:rsid w:val="00116ADC"/>
    <w:pPr>
      <w:snapToGrid w:val="0"/>
    </w:pPr>
    <w:rPr>
      <w:sz w:val="22"/>
    </w:rPr>
  </w:style>
  <w:style w:type="paragraph" w:customStyle="1" w:styleId="140">
    <w:name w:val="Стиль 14 пт По ширине"/>
    <w:basedOn w:val="a4"/>
    <w:uiPriority w:val="99"/>
    <w:rsid w:val="00116ADC"/>
    <w:pPr>
      <w:jc w:val="both"/>
    </w:pPr>
    <w:rPr>
      <w:sz w:val="28"/>
      <w:szCs w:val="20"/>
    </w:rPr>
  </w:style>
  <w:style w:type="paragraph" w:styleId="2f">
    <w:name w:val="List 2"/>
    <w:basedOn w:val="a4"/>
    <w:uiPriority w:val="99"/>
    <w:rsid w:val="00116ADC"/>
    <w:pPr>
      <w:ind w:left="566" w:hanging="283"/>
    </w:pPr>
  </w:style>
  <w:style w:type="paragraph" w:styleId="3b">
    <w:name w:val="List 3"/>
    <w:basedOn w:val="a4"/>
    <w:uiPriority w:val="99"/>
    <w:rsid w:val="00116ADC"/>
    <w:pPr>
      <w:ind w:left="849" w:hanging="283"/>
    </w:pPr>
  </w:style>
  <w:style w:type="paragraph" w:styleId="46">
    <w:name w:val="List 4"/>
    <w:basedOn w:val="a4"/>
    <w:uiPriority w:val="99"/>
    <w:rsid w:val="00116ADC"/>
    <w:pPr>
      <w:ind w:left="1132" w:hanging="283"/>
    </w:pPr>
  </w:style>
  <w:style w:type="paragraph" w:styleId="affff6">
    <w:name w:val="List Continue"/>
    <w:basedOn w:val="a4"/>
    <w:uiPriority w:val="99"/>
    <w:rsid w:val="00116ADC"/>
    <w:pPr>
      <w:spacing w:after="120"/>
      <w:ind w:left="283"/>
    </w:pPr>
  </w:style>
  <w:style w:type="paragraph" w:styleId="2f0">
    <w:name w:val="List Continue 2"/>
    <w:basedOn w:val="a4"/>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2"/>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4"/>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4"/>
    <w:uiPriority w:val="99"/>
    <w:rsid w:val="00116ADC"/>
    <w:pPr>
      <w:widowControl w:val="0"/>
      <w:autoSpaceDE w:val="0"/>
      <w:autoSpaceDN w:val="0"/>
      <w:adjustRightInd w:val="0"/>
    </w:pPr>
  </w:style>
  <w:style w:type="paragraph" w:customStyle="1" w:styleId="affff7">
    <w:name w:val="Рисунок/Таблица"/>
    <w:basedOn w:val="a4"/>
    <w:uiPriority w:val="99"/>
    <w:qFormat/>
    <w:rsid w:val="00116ADC"/>
    <w:pPr>
      <w:spacing w:after="120" w:line="360" w:lineRule="auto"/>
      <w:ind w:firstLine="567"/>
      <w:jc w:val="center"/>
    </w:pPr>
    <w:rPr>
      <w:sz w:val="28"/>
    </w:rPr>
  </w:style>
  <w:style w:type="paragraph" w:customStyle="1" w:styleId="affff8">
    <w:name w:val="Стиль адрес"/>
    <w:basedOn w:val="a4"/>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116ADC"/>
  </w:style>
  <w:style w:type="paragraph" w:customStyle="1" w:styleId="xl63">
    <w:name w:val="xl63"/>
    <w:basedOn w:val="a4"/>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4"/>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f0">
    <w:name w:val="Стиль1"/>
    <w:basedOn w:val="1c"/>
    <w:link w:val="1ff1"/>
    <w:qFormat/>
    <w:rsid w:val="00116ADC"/>
    <w:pPr>
      <w:tabs>
        <w:tab w:val="num" w:pos="720"/>
      </w:tabs>
      <w:suppressAutoHyphens/>
      <w:ind w:hanging="360"/>
      <w:contextualSpacing w:val="0"/>
      <w:jc w:val="both"/>
    </w:pPr>
    <w:rPr>
      <w:sz w:val="24"/>
      <w:szCs w:val="24"/>
      <w:lang w:eastAsia="ar-SA"/>
    </w:rPr>
  </w:style>
  <w:style w:type="character" w:customStyle="1" w:styleId="1ff1">
    <w:name w:val="Стиль1 Знак"/>
    <w:link w:val="1ff0"/>
    <w:locked/>
    <w:rsid w:val="00116ADC"/>
    <w:rPr>
      <w:sz w:val="24"/>
      <w:szCs w:val="24"/>
      <w:lang w:val="ru-RU" w:eastAsia="ar-SA" w:bidi="ar-SA"/>
    </w:rPr>
  </w:style>
  <w:style w:type="character" w:customStyle="1" w:styleId="34">
    <w:name w:val="Стиль3 Знак"/>
    <w:link w:val="30"/>
    <w:uiPriority w:val="99"/>
    <w:locked/>
    <w:rsid w:val="00116ADC"/>
    <w:rPr>
      <w:sz w:val="24"/>
    </w:rPr>
  </w:style>
  <w:style w:type="paragraph" w:customStyle="1" w:styleId="font6">
    <w:name w:val="font6"/>
    <w:basedOn w:val="a4"/>
    <w:rsid w:val="00116ADC"/>
    <w:pPr>
      <w:spacing w:before="100" w:beforeAutospacing="1" w:after="100" w:afterAutospacing="1"/>
    </w:pPr>
    <w:rPr>
      <w:rFonts w:ascii="Calibri" w:hAnsi="Calibri"/>
    </w:rPr>
  </w:style>
  <w:style w:type="paragraph" w:customStyle="1" w:styleId="xl107">
    <w:name w:val="xl107"/>
    <w:basedOn w:val="a4"/>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4"/>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4"/>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4"/>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4"/>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4"/>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4"/>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4"/>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4"/>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4"/>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4"/>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4"/>
    <w:uiPriority w:val="99"/>
    <w:rsid w:val="00116ADC"/>
    <w:pPr>
      <w:spacing w:before="100" w:beforeAutospacing="1" w:after="100" w:afterAutospacing="1"/>
    </w:pPr>
    <w:rPr>
      <w:color w:val="000000"/>
      <w:sz w:val="20"/>
      <w:szCs w:val="20"/>
    </w:rPr>
  </w:style>
  <w:style w:type="paragraph" w:customStyle="1" w:styleId="1ff2">
    <w:name w:val="Рецензия1"/>
    <w:hidden/>
    <w:semiHidden/>
    <w:rsid w:val="00116ADC"/>
  </w:style>
  <w:style w:type="table" w:customStyle="1" w:styleId="1ff3">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4"/>
    <w:link w:val="NoSpacingChar1"/>
    <w:rsid w:val="00116ADC"/>
    <w:pPr>
      <w:jc w:val="both"/>
    </w:pPr>
    <w:rPr>
      <w:rFonts w:ascii="Cambria" w:hAnsi="Cambria"/>
      <w:lang w:val="en-US"/>
    </w:rPr>
  </w:style>
  <w:style w:type="character" w:customStyle="1" w:styleId="NoSpacingChar1">
    <w:name w:val="No Spacing Char1"/>
    <w:link w:val="2f1"/>
    <w:locked/>
    <w:rsid w:val="00116ADC"/>
    <w:rPr>
      <w:rFonts w:ascii="Cambria" w:hAnsi="Cambria"/>
      <w:sz w:val="24"/>
      <w:szCs w:val="24"/>
      <w:lang w:val="en-US" w:eastAsia="ru-RU" w:bidi="ar-SA"/>
    </w:rPr>
  </w:style>
  <w:style w:type="paragraph" w:customStyle="1" w:styleId="220">
    <w:name w:val="Цитата 22"/>
    <w:basedOn w:val="a4"/>
    <w:next w:val="a4"/>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2">
    <w:name w:val="Выделенная цитата2"/>
    <w:basedOn w:val="a4"/>
    <w:next w:val="a4"/>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2"/>
    <w:locked/>
    <w:rsid w:val="00116ADC"/>
    <w:rPr>
      <w:rFonts w:ascii="Cambria" w:hAnsi="Cambria"/>
      <w:caps/>
      <w:color w:val="622423"/>
      <w:spacing w:val="5"/>
      <w:lang w:val="ru-RU" w:eastAsia="ru-RU" w:bidi="ar-SA"/>
    </w:rPr>
  </w:style>
  <w:style w:type="character" w:customStyle="1" w:styleId="2f3">
    <w:name w:val="Слабое выделение2"/>
    <w:rsid w:val="00116ADC"/>
    <w:rPr>
      <w:i/>
    </w:rPr>
  </w:style>
  <w:style w:type="character" w:customStyle="1" w:styleId="2f4">
    <w:name w:val="Сильное выделение2"/>
    <w:rsid w:val="00116ADC"/>
    <w:rPr>
      <w:i/>
      <w:caps/>
      <w:spacing w:val="10"/>
      <w:sz w:val="20"/>
    </w:rPr>
  </w:style>
  <w:style w:type="character" w:customStyle="1" w:styleId="2f5">
    <w:name w:val="Слабая ссылка2"/>
    <w:rsid w:val="00116ADC"/>
    <w:rPr>
      <w:rFonts w:ascii="Calibri" w:hAnsi="Calibri"/>
      <w:i/>
      <w:color w:val="622423"/>
    </w:rPr>
  </w:style>
  <w:style w:type="character" w:customStyle="1" w:styleId="2f6">
    <w:name w:val="Сильная ссылка2"/>
    <w:rsid w:val="00116ADC"/>
    <w:rPr>
      <w:rFonts w:ascii="Calibri" w:hAnsi="Calibri"/>
      <w:b/>
      <w:i/>
      <w:color w:val="622423"/>
    </w:rPr>
  </w:style>
  <w:style w:type="character" w:customStyle="1" w:styleId="2f7">
    <w:name w:val="Название книги2"/>
    <w:rsid w:val="00116ADC"/>
    <w:rPr>
      <w:caps/>
      <w:color w:val="622423"/>
      <w:spacing w:val="5"/>
      <w:u w:color="622423"/>
    </w:rPr>
  </w:style>
  <w:style w:type="paragraph" w:customStyle="1" w:styleId="2f8">
    <w:name w:val="Заголовок оглавления2"/>
    <w:basedOn w:val="12"/>
    <w:next w:val="a4"/>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9">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b"/>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Revision"/>
    <w:hidden/>
    <w:uiPriority w:val="99"/>
    <w:semiHidden/>
    <w:rsid w:val="0019638C"/>
  </w:style>
  <w:style w:type="numbering" w:customStyle="1" w:styleId="1ff4">
    <w:name w:val="Нет списка1"/>
    <w:next w:val="a7"/>
    <w:uiPriority w:val="99"/>
    <w:semiHidden/>
    <w:unhideWhenUsed/>
    <w:rsid w:val="0019638C"/>
  </w:style>
  <w:style w:type="numbering" w:customStyle="1" w:styleId="113">
    <w:name w:val="Нет списка11"/>
    <w:next w:val="a7"/>
    <w:uiPriority w:val="99"/>
    <w:semiHidden/>
    <w:unhideWhenUsed/>
    <w:rsid w:val="0019638C"/>
  </w:style>
  <w:style w:type="numbering" w:customStyle="1" w:styleId="2fa">
    <w:name w:val="Нет списка2"/>
    <w:next w:val="a7"/>
    <w:uiPriority w:val="99"/>
    <w:semiHidden/>
    <w:unhideWhenUsed/>
    <w:rsid w:val="0019638C"/>
  </w:style>
  <w:style w:type="numbering" w:customStyle="1" w:styleId="1110">
    <w:name w:val="Нет списка111"/>
    <w:next w:val="a7"/>
    <w:uiPriority w:val="99"/>
    <w:semiHidden/>
    <w:unhideWhenUsed/>
    <w:rsid w:val="0019638C"/>
  </w:style>
  <w:style w:type="paragraph" w:styleId="affffa">
    <w:name w:val="No Spacing"/>
    <w:basedOn w:val="a4"/>
    <w:link w:val="affffb"/>
    <w:uiPriority w:val="1"/>
    <w:qFormat/>
    <w:rsid w:val="0019638C"/>
    <w:pPr>
      <w:jc w:val="both"/>
    </w:pPr>
    <w:rPr>
      <w:rFonts w:ascii="Cambria" w:hAnsi="Cambria"/>
      <w:lang w:val="en-US" w:bidi="en-US"/>
    </w:rPr>
  </w:style>
  <w:style w:type="character" w:customStyle="1" w:styleId="affffb">
    <w:name w:val="Без интервала Знак"/>
    <w:link w:val="affffa"/>
    <w:uiPriority w:val="99"/>
    <w:rsid w:val="0019638C"/>
    <w:rPr>
      <w:rFonts w:ascii="Cambria" w:hAnsi="Cambria"/>
      <w:sz w:val="24"/>
      <w:szCs w:val="24"/>
      <w:lang w:val="en-US" w:bidi="en-US"/>
    </w:rPr>
  </w:style>
  <w:style w:type="paragraph" w:styleId="2fb">
    <w:name w:val="Quote"/>
    <w:basedOn w:val="a4"/>
    <w:next w:val="a4"/>
    <w:link w:val="2fc"/>
    <w:uiPriority w:val="99"/>
    <w:qFormat/>
    <w:rsid w:val="0019638C"/>
    <w:pPr>
      <w:spacing w:line="360" w:lineRule="auto"/>
      <w:jc w:val="both"/>
    </w:pPr>
    <w:rPr>
      <w:rFonts w:ascii="Cambria" w:hAnsi="Cambria"/>
      <w:i/>
      <w:iCs/>
      <w:sz w:val="20"/>
      <w:szCs w:val="20"/>
    </w:rPr>
  </w:style>
  <w:style w:type="character" w:customStyle="1" w:styleId="2fc">
    <w:name w:val="Цитата 2 Знак"/>
    <w:link w:val="2fb"/>
    <w:uiPriority w:val="99"/>
    <w:rsid w:val="0019638C"/>
    <w:rPr>
      <w:rFonts w:ascii="Cambria" w:hAnsi="Cambria"/>
      <w:i/>
      <w:iCs/>
    </w:rPr>
  </w:style>
  <w:style w:type="paragraph" w:styleId="affffc">
    <w:name w:val="Intense Quote"/>
    <w:basedOn w:val="a4"/>
    <w:next w:val="a4"/>
    <w:link w:val="affffd"/>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d">
    <w:name w:val="Выделенная цитата Знак"/>
    <w:link w:val="affffc"/>
    <w:uiPriority w:val="99"/>
    <w:rsid w:val="0019638C"/>
    <w:rPr>
      <w:rFonts w:ascii="Cambria" w:hAnsi="Cambria"/>
      <w:caps/>
      <w:color w:val="622423"/>
      <w:spacing w:val="5"/>
    </w:rPr>
  </w:style>
  <w:style w:type="character" w:styleId="affffe">
    <w:name w:val="Subtle Emphasis"/>
    <w:uiPriority w:val="99"/>
    <w:qFormat/>
    <w:rsid w:val="0019638C"/>
    <w:rPr>
      <w:i/>
      <w:iCs/>
    </w:rPr>
  </w:style>
  <w:style w:type="character" w:styleId="afffff">
    <w:name w:val="Intense Emphasis"/>
    <w:uiPriority w:val="99"/>
    <w:qFormat/>
    <w:rsid w:val="0019638C"/>
    <w:rPr>
      <w:i/>
      <w:iCs/>
      <w:caps/>
      <w:spacing w:val="10"/>
      <w:sz w:val="20"/>
      <w:szCs w:val="20"/>
    </w:rPr>
  </w:style>
  <w:style w:type="character" w:styleId="afffff0">
    <w:name w:val="Subtle Reference"/>
    <w:uiPriority w:val="99"/>
    <w:qFormat/>
    <w:rsid w:val="0019638C"/>
    <w:rPr>
      <w:rFonts w:ascii="Calibri" w:eastAsia="Times New Roman" w:hAnsi="Calibri" w:cs="Times New Roman"/>
      <w:i/>
      <w:iCs/>
      <w:color w:val="622423"/>
    </w:rPr>
  </w:style>
  <w:style w:type="character" w:styleId="afffff1">
    <w:name w:val="Intense Reference"/>
    <w:uiPriority w:val="99"/>
    <w:qFormat/>
    <w:rsid w:val="0019638C"/>
    <w:rPr>
      <w:rFonts w:ascii="Calibri" w:eastAsia="Times New Roman" w:hAnsi="Calibri" w:cs="Times New Roman"/>
      <w:b/>
      <w:bCs/>
      <w:i/>
      <w:iCs/>
      <w:color w:val="622423"/>
    </w:rPr>
  </w:style>
  <w:style w:type="character" w:styleId="afffff2">
    <w:name w:val="Book Title"/>
    <w:uiPriority w:val="99"/>
    <w:qFormat/>
    <w:rsid w:val="0019638C"/>
    <w:rPr>
      <w:caps/>
      <w:color w:val="622423"/>
      <w:spacing w:val="5"/>
      <w:u w:color="622423"/>
    </w:rPr>
  </w:style>
  <w:style w:type="paragraph" w:styleId="afffff3">
    <w:name w:val="TOC Heading"/>
    <w:basedOn w:val="12"/>
    <w:next w:val="a4"/>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7"/>
    <w:uiPriority w:val="99"/>
    <w:semiHidden/>
    <w:unhideWhenUsed/>
    <w:rsid w:val="0019638C"/>
  </w:style>
  <w:style w:type="character" w:customStyle="1" w:styleId="aff6">
    <w:name w:val="Абзац списка Знак"/>
    <w:link w:val="aff5"/>
    <w:locked/>
    <w:rsid w:val="0019638C"/>
    <w:rPr>
      <w:rFonts w:eastAsia="Calibri"/>
      <w:sz w:val="24"/>
      <w:szCs w:val="24"/>
    </w:rPr>
  </w:style>
  <w:style w:type="numbering" w:customStyle="1" w:styleId="3d">
    <w:name w:val="Нет списка3"/>
    <w:next w:val="a7"/>
    <w:uiPriority w:val="99"/>
    <w:semiHidden/>
    <w:unhideWhenUsed/>
    <w:rsid w:val="0019638C"/>
  </w:style>
  <w:style w:type="paragraph" w:customStyle="1" w:styleId="afffff4">
    <w:name w:val="Знак Знак Знак Знак"/>
    <w:basedOn w:val="a4"/>
    <w:rsid w:val="00172FE8"/>
    <w:pPr>
      <w:spacing w:after="160" w:line="240" w:lineRule="exact"/>
    </w:pPr>
    <w:rPr>
      <w:rFonts w:eastAsia="Calibri"/>
      <w:sz w:val="20"/>
      <w:szCs w:val="20"/>
      <w:lang w:eastAsia="zh-CN"/>
    </w:rPr>
  </w:style>
  <w:style w:type="character" w:customStyle="1" w:styleId="3e">
    <w:name w:val="Знак Знак3"/>
    <w:locked/>
    <w:rsid w:val="00172FE8"/>
    <w:rPr>
      <w:rFonts w:ascii="Garamond" w:hAnsi="Garamond" w:cs="Times New Roman"/>
      <w:lang w:val="ru-RU" w:eastAsia="ru-RU"/>
    </w:rPr>
  </w:style>
  <w:style w:type="paragraph" w:customStyle="1" w:styleId="1ff5">
    <w:name w:val="Рецензия1"/>
    <w:hidden/>
    <w:semiHidden/>
    <w:rsid w:val="00172FE8"/>
  </w:style>
  <w:style w:type="paragraph" w:customStyle="1" w:styleId="2fd">
    <w:name w:val="Без интервала2"/>
    <w:basedOn w:val="a4"/>
    <w:rsid w:val="00172FE8"/>
    <w:pPr>
      <w:jc w:val="both"/>
    </w:pPr>
    <w:rPr>
      <w:rFonts w:ascii="Cambria" w:hAnsi="Cambria"/>
      <w:lang w:val="en-US"/>
    </w:rPr>
  </w:style>
  <w:style w:type="paragraph" w:customStyle="1" w:styleId="221">
    <w:name w:val="Цитата 22"/>
    <w:basedOn w:val="a4"/>
    <w:next w:val="a4"/>
    <w:rsid w:val="00172FE8"/>
    <w:pPr>
      <w:spacing w:line="360" w:lineRule="auto"/>
      <w:jc w:val="both"/>
    </w:pPr>
    <w:rPr>
      <w:rFonts w:ascii="Cambria" w:hAnsi="Cambria"/>
      <w:i/>
      <w:iCs/>
      <w:sz w:val="20"/>
      <w:szCs w:val="20"/>
    </w:rPr>
  </w:style>
  <w:style w:type="paragraph" w:customStyle="1" w:styleId="2fe">
    <w:name w:val="Выделенная цитата2"/>
    <w:basedOn w:val="a4"/>
    <w:next w:val="a4"/>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f">
    <w:name w:val="Слабое выделение2"/>
    <w:rsid w:val="00172FE8"/>
    <w:rPr>
      <w:i/>
    </w:rPr>
  </w:style>
  <w:style w:type="character" w:customStyle="1" w:styleId="2ff0">
    <w:name w:val="Сильное выделение2"/>
    <w:rsid w:val="00172FE8"/>
    <w:rPr>
      <w:i/>
      <w:caps/>
      <w:spacing w:val="10"/>
      <w:sz w:val="20"/>
    </w:rPr>
  </w:style>
  <w:style w:type="character" w:customStyle="1" w:styleId="2ff1">
    <w:name w:val="Слабая ссылка2"/>
    <w:rsid w:val="00172FE8"/>
    <w:rPr>
      <w:rFonts w:ascii="Calibri" w:hAnsi="Calibri"/>
      <w:i/>
      <w:color w:val="622423"/>
    </w:rPr>
  </w:style>
  <w:style w:type="character" w:customStyle="1" w:styleId="2ff2">
    <w:name w:val="Сильная ссылка2"/>
    <w:rsid w:val="00172FE8"/>
    <w:rPr>
      <w:rFonts w:ascii="Calibri" w:hAnsi="Calibri"/>
      <w:b/>
      <w:i/>
      <w:color w:val="622423"/>
    </w:rPr>
  </w:style>
  <w:style w:type="character" w:customStyle="1" w:styleId="2ff3">
    <w:name w:val="Название книги2"/>
    <w:rsid w:val="00172FE8"/>
    <w:rPr>
      <w:caps/>
      <w:color w:val="622423"/>
      <w:spacing w:val="5"/>
      <w:u w:color="622423"/>
    </w:rPr>
  </w:style>
  <w:style w:type="paragraph" w:customStyle="1" w:styleId="2ff4">
    <w:name w:val="Заголовок оглавления2"/>
    <w:basedOn w:val="12"/>
    <w:next w:val="a4"/>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customStyle="1" w:styleId="-0">
    <w:name w:val="Интернет-ссылка"/>
    <w:uiPriority w:val="99"/>
    <w:rsid w:val="003E05CE"/>
    <w:rPr>
      <w:color w:val="0000FF"/>
      <w:u w:val="single"/>
    </w:rPr>
  </w:style>
  <w:style w:type="character" w:customStyle="1" w:styleId="afffff5">
    <w:name w:val="Привязка сноски"/>
    <w:rsid w:val="003E05CE"/>
    <w:rPr>
      <w:vertAlign w:val="superscript"/>
    </w:rPr>
  </w:style>
  <w:style w:type="character" w:styleId="afffff6">
    <w:name w:val="endnote reference"/>
    <w:semiHidden/>
    <w:unhideWhenUsed/>
    <w:rsid w:val="00C6779D"/>
    <w:rPr>
      <w:vertAlign w:val="superscript"/>
    </w:rPr>
  </w:style>
  <w:style w:type="numbering" w:customStyle="1" w:styleId="49">
    <w:name w:val="Нет списка4"/>
    <w:next w:val="a7"/>
    <w:uiPriority w:val="99"/>
    <w:semiHidden/>
    <w:unhideWhenUsed/>
    <w:rsid w:val="00D477A3"/>
  </w:style>
  <w:style w:type="paragraph" w:customStyle="1" w:styleId="ConsPlusTitlePage">
    <w:name w:val="ConsPlusTitlePage"/>
    <w:uiPriority w:val="99"/>
    <w:rsid w:val="00D477A3"/>
    <w:pPr>
      <w:widowControl w:val="0"/>
      <w:autoSpaceDE w:val="0"/>
      <w:autoSpaceDN w:val="0"/>
      <w:adjustRightInd w:val="0"/>
    </w:pPr>
    <w:rPr>
      <w:rFonts w:ascii="Tahoma" w:hAnsi="Tahoma" w:cs="Tahoma"/>
    </w:rPr>
  </w:style>
  <w:style w:type="paragraph" w:customStyle="1" w:styleId="ConsPlusJurTerm">
    <w:name w:val="ConsPlusJurTerm"/>
    <w:uiPriority w:val="99"/>
    <w:rsid w:val="00D477A3"/>
    <w:pPr>
      <w:widowControl w:val="0"/>
      <w:autoSpaceDE w:val="0"/>
      <w:autoSpaceDN w:val="0"/>
      <w:adjustRightInd w:val="0"/>
    </w:pPr>
    <w:rPr>
      <w:rFonts w:ascii="Arial" w:hAnsi="Arial" w:cs="Arial"/>
    </w:rPr>
  </w:style>
  <w:style w:type="paragraph" w:customStyle="1" w:styleId="311">
    <w:name w:val="Заголовок №31"/>
    <w:basedOn w:val="a4"/>
    <w:rsid w:val="00371A33"/>
    <w:pPr>
      <w:shd w:val="clear" w:color="auto" w:fill="FFFFFF"/>
      <w:spacing w:before="240" w:after="360" w:line="240" w:lineRule="atLeast"/>
      <w:outlineLvl w:val="2"/>
    </w:pPr>
    <w:rPr>
      <w:b/>
      <w:bCs/>
      <w:sz w:val="23"/>
      <w:szCs w:val="23"/>
    </w:rPr>
  </w:style>
  <w:style w:type="character" w:customStyle="1" w:styleId="afffff7">
    <w:name w:val="Основной текст_"/>
    <w:link w:val="73"/>
    <w:locked/>
    <w:rsid w:val="00D05095"/>
    <w:rPr>
      <w:sz w:val="28"/>
      <w:szCs w:val="28"/>
      <w:shd w:val="clear" w:color="auto" w:fill="FFFFFF"/>
    </w:rPr>
  </w:style>
  <w:style w:type="paragraph" w:customStyle="1" w:styleId="73">
    <w:name w:val="Основной текст7"/>
    <w:basedOn w:val="a4"/>
    <w:link w:val="afffff7"/>
    <w:uiPriority w:val="99"/>
    <w:rsid w:val="00D05095"/>
    <w:pPr>
      <w:shd w:val="clear" w:color="auto" w:fill="FFFFFF"/>
      <w:spacing w:before="600" w:after="720" w:line="240" w:lineRule="atLeast"/>
      <w:ind w:hanging="540"/>
    </w:pPr>
    <w:rPr>
      <w:sz w:val="28"/>
      <w:szCs w:val="28"/>
    </w:r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93419F"/>
    <w:rPr>
      <w:sz w:val="24"/>
      <w:szCs w:val="24"/>
    </w:rPr>
  </w:style>
  <w:style w:type="paragraph" w:customStyle="1" w:styleId="2ff5">
    <w:name w:val="Абзац списка2"/>
    <w:basedOn w:val="a4"/>
    <w:rsid w:val="00A90782"/>
    <w:pPr>
      <w:ind w:left="720"/>
      <w:contextualSpacing/>
    </w:pPr>
    <w:rPr>
      <w:rFonts w:ascii="Arial Unicode MS" w:eastAsia="Arial Unicode MS" w:hAnsi="Arial Unicode MS" w:cs="Arial Unicode MS"/>
      <w:color w:val="000000"/>
    </w:rPr>
  </w:style>
  <w:style w:type="character" w:customStyle="1" w:styleId="52">
    <w:name w:val="Основной текст (5)_"/>
    <w:link w:val="53"/>
    <w:locked/>
    <w:rsid w:val="00CE0584"/>
    <w:rPr>
      <w:spacing w:val="-2"/>
      <w:sz w:val="26"/>
      <w:shd w:val="clear" w:color="auto" w:fill="FFFFFF"/>
    </w:rPr>
  </w:style>
  <w:style w:type="paragraph" w:customStyle="1" w:styleId="53">
    <w:name w:val="Основной текст (5)"/>
    <w:basedOn w:val="a4"/>
    <w:link w:val="52"/>
    <w:rsid w:val="00CE0584"/>
    <w:pPr>
      <w:shd w:val="clear" w:color="auto" w:fill="FFFFFF"/>
      <w:spacing w:line="336" w:lineRule="exact"/>
      <w:jc w:val="both"/>
    </w:pPr>
    <w:rPr>
      <w:spacing w:val="-2"/>
      <w:sz w:val="26"/>
      <w:szCs w:val="20"/>
    </w:rPr>
  </w:style>
  <w:style w:type="paragraph" w:customStyle="1" w:styleId="1ff6">
    <w:name w:val="Основной текст1"/>
    <w:basedOn w:val="a4"/>
    <w:rsid w:val="00CE0584"/>
    <w:pPr>
      <w:shd w:val="clear" w:color="auto" w:fill="FFFFFF"/>
      <w:spacing w:before="300" w:line="715" w:lineRule="exact"/>
    </w:pPr>
    <w:rPr>
      <w:rFonts w:ascii="Calibri" w:hAnsi="Calibri"/>
      <w:sz w:val="26"/>
    </w:rPr>
  </w:style>
  <w:style w:type="paragraph" w:customStyle="1" w:styleId="Style6">
    <w:name w:val="Style6"/>
    <w:basedOn w:val="a4"/>
    <w:uiPriority w:val="99"/>
    <w:rsid w:val="00CE0584"/>
    <w:pPr>
      <w:widowControl w:val="0"/>
      <w:autoSpaceDE w:val="0"/>
      <w:autoSpaceDN w:val="0"/>
      <w:adjustRightInd w:val="0"/>
      <w:spacing w:line="278" w:lineRule="exact"/>
      <w:ind w:firstLine="893"/>
      <w:jc w:val="both"/>
    </w:pPr>
  </w:style>
  <w:style w:type="character" w:customStyle="1" w:styleId="FontStyle18">
    <w:name w:val="Font Style18"/>
    <w:rsid w:val="00CE0584"/>
    <w:rPr>
      <w:rFonts w:ascii="Times New Roman" w:hAnsi="Times New Roman" w:cs="Times New Roman"/>
      <w:sz w:val="22"/>
      <w:szCs w:val="22"/>
    </w:rPr>
  </w:style>
  <w:style w:type="paragraph" w:customStyle="1" w:styleId="normal32">
    <w:name w:val="normal32"/>
    <w:basedOn w:val="a4"/>
    <w:uiPriority w:val="99"/>
    <w:rsid w:val="00CE0584"/>
    <w:pPr>
      <w:jc w:val="center"/>
    </w:pPr>
    <w:rPr>
      <w:rFonts w:ascii="Arial" w:eastAsia="Arial Unicode MS" w:hAnsi="Arial" w:cs="Arial"/>
      <w:sz w:val="34"/>
      <w:szCs w:val="34"/>
    </w:rPr>
  </w:style>
  <w:style w:type="paragraph" w:customStyle="1" w:styleId="formattext">
    <w:name w:val="formattext"/>
    <w:basedOn w:val="a4"/>
    <w:rsid w:val="00FF6643"/>
    <w:pPr>
      <w:spacing w:before="100" w:beforeAutospacing="1" w:after="100" w:afterAutospacing="1"/>
    </w:pPr>
  </w:style>
  <w:style w:type="paragraph" w:customStyle="1" w:styleId="2ff6">
    <w:name w:val="Абзац списка2"/>
    <w:basedOn w:val="a4"/>
    <w:rsid w:val="004A3ABF"/>
    <w:pPr>
      <w:spacing w:after="200" w:line="276" w:lineRule="auto"/>
      <w:ind w:left="720"/>
      <w:contextualSpacing/>
    </w:pPr>
    <w:rPr>
      <w:rFonts w:ascii="Britannic Bold" w:hAnsi="Britannic Bold"/>
    </w:rPr>
  </w:style>
  <w:style w:type="paragraph" w:customStyle="1" w:styleId="Titre2b">
    <w:name w:val="Titre2b"/>
    <w:basedOn w:val="24"/>
    <w:next w:val="af1"/>
    <w:uiPriority w:val="99"/>
    <w:rsid w:val="007A2984"/>
    <w:pPr>
      <w:numPr>
        <w:ilvl w:val="1"/>
      </w:numPr>
      <w:tabs>
        <w:tab w:val="num" w:pos="1731"/>
      </w:tabs>
      <w:spacing w:before="0" w:after="240"/>
      <w:ind w:left="1731" w:hanging="851"/>
      <w:jc w:val="both"/>
    </w:pPr>
    <w:rPr>
      <w:b w:val="0"/>
      <w:iCs w:val="0"/>
      <w:sz w:val="22"/>
      <w:szCs w:val="26"/>
      <w:lang w:val="fr-FR"/>
    </w:rPr>
  </w:style>
  <w:style w:type="numbering" w:customStyle="1" w:styleId="54">
    <w:name w:val="Нет списка5"/>
    <w:next w:val="a7"/>
    <w:uiPriority w:val="99"/>
    <w:semiHidden/>
    <w:unhideWhenUsed/>
    <w:rsid w:val="0080120E"/>
  </w:style>
  <w:style w:type="table" w:customStyle="1" w:styleId="55">
    <w:name w:val="Сетка таблицы5"/>
    <w:basedOn w:val="a6"/>
    <w:next w:val="af3"/>
    <w:rsid w:val="0080120E"/>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80120E"/>
    <w:rPr>
      <w:rFonts w:ascii="Arial" w:hAnsi="Arial" w:cs="Arial"/>
      <w:sz w:val="16"/>
      <w:szCs w:val="16"/>
    </w:rPr>
  </w:style>
  <w:style w:type="paragraph" w:customStyle="1" w:styleId="214">
    <w:name w:val="Основной текст 21"/>
    <w:basedOn w:val="a4"/>
    <w:rsid w:val="0080120E"/>
    <w:pPr>
      <w:overflowPunct w:val="0"/>
      <w:autoSpaceDE w:val="0"/>
      <w:autoSpaceDN w:val="0"/>
      <w:adjustRightInd w:val="0"/>
      <w:ind w:firstLine="900"/>
      <w:jc w:val="both"/>
      <w:textAlignment w:val="baseline"/>
    </w:pPr>
    <w:rPr>
      <w:sz w:val="28"/>
      <w:szCs w:val="20"/>
    </w:rPr>
  </w:style>
  <w:style w:type="paragraph" w:customStyle="1" w:styleId="STRONG">
    <w:name w:val="Обчыный STRONG Знак"/>
    <w:basedOn w:val="a4"/>
    <w:link w:val="STRONG0"/>
    <w:rsid w:val="0080120E"/>
    <w:pPr>
      <w:spacing w:line="360" w:lineRule="auto"/>
      <w:ind w:firstLine="851"/>
      <w:jc w:val="both"/>
    </w:pPr>
    <w:rPr>
      <w:rFonts w:eastAsia="Batang"/>
      <w:b/>
      <w:sz w:val="26"/>
    </w:rPr>
  </w:style>
  <w:style w:type="character" w:customStyle="1" w:styleId="STRONG0">
    <w:name w:val="Обчыный STRONG Знак Знак"/>
    <w:link w:val="STRONG"/>
    <w:rsid w:val="0080120E"/>
    <w:rPr>
      <w:rFonts w:eastAsia="Batang"/>
      <w:b/>
      <w:sz w:val="26"/>
      <w:szCs w:val="24"/>
    </w:rPr>
  </w:style>
  <w:style w:type="character" w:customStyle="1" w:styleId="Normal1">
    <w:name w:val="Normal Знак1"/>
    <w:link w:val="1fe"/>
    <w:rsid w:val="0080120E"/>
    <w:rPr>
      <w:sz w:val="22"/>
    </w:rPr>
  </w:style>
  <w:style w:type="paragraph" w:customStyle="1" w:styleId="afffff8">
    <w:name w:val="Таблицы (моноширинный)"/>
    <w:basedOn w:val="a4"/>
    <w:next w:val="a4"/>
    <w:rsid w:val="0080120E"/>
    <w:pPr>
      <w:widowControl w:val="0"/>
      <w:autoSpaceDE w:val="0"/>
      <w:autoSpaceDN w:val="0"/>
      <w:adjustRightInd w:val="0"/>
      <w:jc w:val="both"/>
    </w:pPr>
    <w:rPr>
      <w:rFonts w:ascii="Courier New" w:hAnsi="Courier New" w:cs="Courier New"/>
      <w:sz w:val="20"/>
      <w:szCs w:val="20"/>
    </w:rPr>
  </w:style>
  <w:style w:type="paragraph" w:customStyle="1" w:styleId="afffff9">
    <w:name w:val="Стандартный"/>
    <w:basedOn w:val="a4"/>
    <w:rsid w:val="0080120E"/>
    <w:pPr>
      <w:ind w:firstLine="709"/>
      <w:jc w:val="both"/>
    </w:pPr>
  </w:style>
  <w:style w:type="paragraph" w:customStyle="1" w:styleId="afffffa">
    <w:name w:val="Раздел"/>
    <w:basedOn w:val="afffff9"/>
    <w:rsid w:val="0080120E"/>
    <w:pPr>
      <w:keepNext/>
      <w:keepLines/>
      <w:spacing w:before="240" w:after="120"/>
      <w:ind w:firstLine="0"/>
      <w:jc w:val="center"/>
    </w:pPr>
  </w:style>
  <w:style w:type="paragraph" w:customStyle="1" w:styleId="12pt125">
    <w:name w:val="Стиль 12 pt по ширине Первая строка:  125 см"/>
    <w:basedOn w:val="a4"/>
    <w:autoRedefine/>
    <w:rsid w:val="0080120E"/>
    <w:pPr>
      <w:widowControl w:val="0"/>
      <w:autoSpaceDE w:val="0"/>
      <w:autoSpaceDN w:val="0"/>
      <w:adjustRightInd w:val="0"/>
      <w:spacing w:line="288" w:lineRule="auto"/>
      <w:ind w:firstLine="709"/>
      <w:jc w:val="both"/>
    </w:pPr>
    <w:rPr>
      <w:szCs w:val="20"/>
    </w:rPr>
  </w:style>
  <w:style w:type="paragraph" w:customStyle="1" w:styleId="caaieiaie3">
    <w:name w:val="caaieiaie 3"/>
    <w:basedOn w:val="a4"/>
    <w:next w:val="a4"/>
    <w:rsid w:val="0080120E"/>
    <w:pPr>
      <w:keepNext/>
    </w:pPr>
    <w:rPr>
      <w:szCs w:val="20"/>
    </w:rPr>
  </w:style>
  <w:style w:type="paragraph" w:customStyle="1" w:styleId="12pt">
    <w:name w:val="Обычный + 12 pt"/>
    <w:aliases w:val="полужирный,Черный"/>
    <w:basedOn w:val="a4"/>
    <w:rsid w:val="0080120E"/>
    <w:pPr>
      <w:widowControl w:val="0"/>
      <w:shd w:val="clear" w:color="auto" w:fill="FFFFFF"/>
      <w:autoSpaceDE w:val="0"/>
      <w:autoSpaceDN w:val="0"/>
      <w:adjustRightInd w:val="0"/>
      <w:spacing w:line="269" w:lineRule="exact"/>
      <w:ind w:left="43" w:right="34" w:hanging="14"/>
      <w:jc w:val="center"/>
    </w:pPr>
    <w:rPr>
      <w:b/>
      <w:bCs/>
      <w:color w:val="000000"/>
    </w:rPr>
  </w:style>
  <w:style w:type="paragraph" w:customStyle="1" w:styleId="212pt">
    <w:name w:val="Стиль Маркированный список 2 + 12 pt"/>
    <w:basedOn w:val="21"/>
    <w:autoRedefine/>
    <w:rsid w:val="0080120E"/>
    <w:pPr>
      <w:widowControl w:val="0"/>
      <w:numPr>
        <w:ilvl w:val="0"/>
        <w:numId w:val="0"/>
      </w:numPr>
      <w:tabs>
        <w:tab w:val="num" w:pos="567"/>
      </w:tabs>
      <w:autoSpaceDE w:val="0"/>
      <w:autoSpaceDN w:val="0"/>
      <w:adjustRightInd w:val="0"/>
      <w:spacing w:after="0"/>
      <w:ind w:left="641" w:hanging="357"/>
    </w:pPr>
  </w:style>
  <w:style w:type="paragraph" w:customStyle="1" w:styleId="ConsNonformat">
    <w:name w:val="ConsNonformat"/>
    <w:rsid w:val="0080120E"/>
    <w:pPr>
      <w:widowControl w:val="0"/>
      <w:autoSpaceDE w:val="0"/>
      <w:autoSpaceDN w:val="0"/>
      <w:adjustRightInd w:val="0"/>
      <w:ind w:right="19772"/>
    </w:pPr>
    <w:rPr>
      <w:rFonts w:ascii="Courier New" w:hAnsi="Courier New" w:cs="Courier New"/>
    </w:rPr>
  </w:style>
  <w:style w:type="paragraph" w:customStyle="1" w:styleId="62">
    <w:name w:val="Стиль Перед:  6 пт"/>
    <w:basedOn w:val="a4"/>
    <w:autoRedefine/>
    <w:rsid w:val="0080120E"/>
    <w:pPr>
      <w:jc w:val="center"/>
    </w:pPr>
  </w:style>
  <w:style w:type="paragraph" w:customStyle="1" w:styleId="10pt6">
    <w:name w:val="Стиль Обычный (веб) + 10 pt Перед:  6 пт"/>
    <w:basedOn w:val="a4"/>
    <w:rsid w:val="0080120E"/>
    <w:pPr>
      <w:numPr>
        <w:numId w:val="9"/>
      </w:numPr>
      <w:overflowPunct w:val="0"/>
      <w:autoSpaceDE w:val="0"/>
      <w:autoSpaceDN w:val="0"/>
      <w:adjustRightInd w:val="0"/>
      <w:textAlignment w:val="baseline"/>
    </w:pPr>
    <w:rPr>
      <w:sz w:val="28"/>
      <w:szCs w:val="20"/>
    </w:rPr>
  </w:style>
  <w:style w:type="numbering" w:customStyle="1" w:styleId="a0">
    <w:name w:val="Стиль нумерованный"/>
    <w:basedOn w:val="a7"/>
    <w:rsid w:val="0080120E"/>
    <w:pPr>
      <w:numPr>
        <w:numId w:val="10"/>
      </w:numPr>
    </w:pPr>
  </w:style>
  <w:style w:type="paragraph" w:customStyle="1" w:styleId="1ff7">
    <w:name w:val="Знак1"/>
    <w:basedOn w:val="a4"/>
    <w:rsid w:val="0080120E"/>
    <w:pPr>
      <w:spacing w:after="160" w:line="240" w:lineRule="exact"/>
    </w:pPr>
    <w:rPr>
      <w:rFonts w:ascii="Verdana" w:hAnsi="Verdana"/>
      <w:sz w:val="20"/>
      <w:szCs w:val="20"/>
      <w:lang w:val="en-US" w:eastAsia="en-US"/>
    </w:rPr>
  </w:style>
  <w:style w:type="character" w:customStyle="1" w:styleId="cssdate">
    <w:name w:val="cssdate"/>
    <w:rsid w:val="0080120E"/>
  </w:style>
  <w:style w:type="paragraph" w:customStyle="1" w:styleId="CharChar">
    <w:name w:val="Char Char"/>
    <w:basedOn w:val="a4"/>
    <w:rsid w:val="0080120E"/>
    <w:pPr>
      <w:spacing w:after="160" w:line="240" w:lineRule="exact"/>
    </w:pPr>
    <w:rPr>
      <w:rFonts w:ascii="Verdana" w:hAnsi="Verdana"/>
      <w:sz w:val="20"/>
      <w:szCs w:val="20"/>
      <w:lang w:val="en-US" w:eastAsia="en-US"/>
    </w:rPr>
  </w:style>
  <w:style w:type="paragraph" w:customStyle="1" w:styleId="3f">
    <w:name w:val="Стиль3 Знак Знак"/>
    <w:basedOn w:val="27"/>
    <w:rsid w:val="0080120E"/>
    <w:pPr>
      <w:widowControl w:val="0"/>
      <w:tabs>
        <w:tab w:val="num" w:pos="227"/>
      </w:tabs>
      <w:adjustRightInd w:val="0"/>
      <w:spacing w:before="120" w:after="0" w:line="240" w:lineRule="auto"/>
      <w:ind w:left="0"/>
      <w:textAlignment w:val="baseline"/>
    </w:pPr>
  </w:style>
  <w:style w:type="character" w:customStyle="1" w:styleId="312">
    <w:name w:val="Стиль3 Знак Знак1"/>
    <w:rsid w:val="0080120E"/>
    <w:rPr>
      <w:rFonts w:ascii="Times New Roman" w:eastAsia="Times New Roman" w:hAnsi="Times New Roman" w:cs="Times New Roman"/>
      <w:szCs w:val="20"/>
    </w:rPr>
  </w:style>
  <w:style w:type="paragraph" w:customStyle="1" w:styleId="afffffb">
    <w:name w:val="Подраздел"/>
    <w:basedOn w:val="a4"/>
    <w:rsid w:val="0080120E"/>
    <w:pPr>
      <w:suppressAutoHyphens/>
      <w:spacing w:before="240" w:after="120"/>
      <w:jc w:val="center"/>
    </w:pPr>
    <w:rPr>
      <w:rFonts w:ascii="TimesDL" w:hAnsi="TimesDL"/>
      <w:b/>
      <w:smallCaps/>
      <w:spacing w:val="-2"/>
      <w:szCs w:val="20"/>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4"/>
    <w:next w:val="a4"/>
    <w:rsid w:val="0080120E"/>
    <w:pPr>
      <w:keepNext/>
      <w:widowControl w:val="0"/>
      <w:suppressAutoHyphens/>
      <w:spacing w:before="60"/>
      <w:jc w:val="center"/>
      <w:outlineLvl w:val="0"/>
    </w:pPr>
    <w:rPr>
      <w:rFonts w:ascii="Arial" w:hAnsi="Arial" w:cs="Arial"/>
      <w:b/>
      <w:sz w:val="28"/>
      <w:szCs w:val="18"/>
    </w:rPr>
  </w:style>
  <w:style w:type="character" w:customStyle="1" w:styleId="afffffc">
    <w:name w:val="Знак Знак"/>
    <w:locked/>
    <w:rsid w:val="0080120E"/>
    <w:rPr>
      <w:lang w:val="ru-RU" w:eastAsia="ru-RU" w:bidi="ar-SA"/>
    </w:rPr>
  </w:style>
  <w:style w:type="paragraph" w:customStyle="1" w:styleId="variable">
    <w:name w:val="variable"/>
    <w:basedOn w:val="a4"/>
    <w:rsid w:val="0080120E"/>
    <w:rPr>
      <w:b/>
    </w:rPr>
  </w:style>
  <w:style w:type="paragraph" w:customStyle="1" w:styleId="Iauiue">
    <w:name w:val="Iau?iue"/>
    <w:rsid w:val="0080120E"/>
    <w:pPr>
      <w:widowControl w:val="0"/>
      <w:overflowPunct w:val="0"/>
      <w:autoSpaceDE w:val="0"/>
      <w:autoSpaceDN w:val="0"/>
      <w:adjustRightInd w:val="0"/>
      <w:jc w:val="center"/>
    </w:pPr>
    <w:rPr>
      <w:sz w:val="24"/>
      <w:szCs w:val="24"/>
    </w:rPr>
  </w:style>
  <w:style w:type="paragraph" w:customStyle="1" w:styleId="afffffd">
    <w:name w:val="Перечисление"/>
    <w:basedOn w:val="a4"/>
    <w:rsid w:val="0080120E"/>
    <w:pPr>
      <w:tabs>
        <w:tab w:val="num" w:pos="360"/>
      </w:tabs>
      <w:ind w:left="360" w:hanging="360"/>
      <w:jc w:val="both"/>
    </w:pPr>
    <w:rPr>
      <w:sz w:val="28"/>
      <w:szCs w:val="20"/>
    </w:rPr>
  </w:style>
  <w:style w:type="paragraph" w:customStyle="1" w:styleId="afffffe">
    <w:name w:val="Основной текст с отс"/>
    <w:basedOn w:val="a4"/>
    <w:rsid w:val="0080120E"/>
    <w:pPr>
      <w:widowControl w:val="0"/>
      <w:ind w:firstLine="709"/>
    </w:pPr>
    <w:rPr>
      <w:szCs w:val="20"/>
    </w:rPr>
  </w:style>
  <w:style w:type="paragraph" w:customStyle="1" w:styleId="BodyText21">
    <w:name w:val="Body Text 21"/>
    <w:basedOn w:val="a4"/>
    <w:rsid w:val="0080120E"/>
    <w:pPr>
      <w:widowControl w:val="0"/>
      <w:ind w:firstLine="720"/>
      <w:jc w:val="both"/>
    </w:pPr>
    <w:rPr>
      <w:szCs w:val="20"/>
    </w:rPr>
  </w:style>
  <w:style w:type="character" w:customStyle="1" w:styleId="rvts7">
    <w:name w:val="rvts7"/>
    <w:rsid w:val="0080120E"/>
  </w:style>
  <w:style w:type="paragraph" w:customStyle="1" w:styleId="Style8">
    <w:name w:val="Style8"/>
    <w:basedOn w:val="a4"/>
    <w:rsid w:val="0080120E"/>
    <w:pPr>
      <w:widowControl w:val="0"/>
      <w:autoSpaceDE w:val="0"/>
      <w:autoSpaceDN w:val="0"/>
      <w:adjustRightInd w:val="0"/>
      <w:spacing w:line="323" w:lineRule="exact"/>
      <w:ind w:firstLine="566"/>
      <w:jc w:val="both"/>
    </w:pPr>
  </w:style>
  <w:style w:type="character" w:customStyle="1" w:styleId="FontStyle133">
    <w:name w:val="Font Style133"/>
    <w:rsid w:val="0080120E"/>
    <w:rPr>
      <w:rFonts w:ascii="Times New Roman" w:hAnsi="Times New Roman" w:cs="Times New Roman"/>
      <w:sz w:val="24"/>
      <w:szCs w:val="24"/>
    </w:rPr>
  </w:style>
  <w:style w:type="character" w:customStyle="1" w:styleId="labelbodytext11">
    <w:name w:val="label_body_text_11"/>
    <w:rsid w:val="0080120E"/>
    <w:rPr>
      <w:color w:val="0000FF"/>
      <w:sz w:val="20"/>
      <w:szCs w:val="20"/>
    </w:rPr>
  </w:style>
  <w:style w:type="paragraph" w:customStyle="1" w:styleId="-3">
    <w:name w:val="Подзаголовок-3"/>
    <w:basedOn w:val="a4"/>
    <w:uiPriority w:val="99"/>
    <w:rsid w:val="0080120E"/>
    <w:pPr>
      <w:keepNext/>
      <w:widowControl w:val="0"/>
      <w:tabs>
        <w:tab w:val="num" w:pos="432"/>
        <w:tab w:val="left" w:pos="1701"/>
      </w:tabs>
      <w:suppressAutoHyphens/>
      <w:spacing w:before="240" w:after="120"/>
      <w:ind w:left="432" w:hanging="432"/>
    </w:pPr>
    <w:rPr>
      <w:rFonts w:eastAsia="Arial Unicode MS" w:cs="Tahoma"/>
      <w:b/>
      <w:bCs/>
      <w:kern w:val="1"/>
      <w:sz w:val="28"/>
      <w:szCs w:val="28"/>
      <w:lang w:eastAsia="hi-IN" w:bidi="hi-IN"/>
    </w:rPr>
  </w:style>
  <w:style w:type="paragraph" w:customStyle="1" w:styleId="-1">
    <w:name w:val="Контракт-раздел"/>
    <w:basedOn w:val="a4"/>
    <w:next w:val="a4"/>
    <w:uiPriority w:val="99"/>
    <w:rsid w:val="0080120E"/>
    <w:pPr>
      <w:keepNext/>
      <w:widowControl w:val="0"/>
      <w:tabs>
        <w:tab w:val="left" w:pos="0"/>
        <w:tab w:val="left" w:pos="540"/>
      </w:tabs>
      <w:suppressAutoHyphens/>
      <w:spacing w:before="360" w:after="120"/>
      <w:jc w:val="center"/>
    </w:pPr>
    <w:rPr>
      <w:rFonts w:eastAsia="Arial Unicode MS" w:cs="Tahoma"/>
      <w:b/>
      <w:bCs/>
      <w:caps/>
      <w:kern w:val="1"/>
      <w:sz w:val="28"/>
      <w:lang w:eastAsia="hi-IN" w:bidi="hi-IN"/>
    </w:rPr>
  </w:style>
  <w:style w:type="paragraph" w:customStyle="1" w:styleId="-">
    <w:name w:val="Контракт-пункт"/>
    <w:basedOn w:val="a4"/>
    <w:uiPriority w:val="99"/>
    <w:rsid w:val="0080120E"/>
    <w:pPr>
      <w:widowControl w:val="0"/>
      <w:numPr>
        <w:numId w:val="11"/>
      </w:numPr>
      <w:tabs>
        <w:tab w:val="left" w:pos="1080"/>
      </w:tabs>
      <w:suppressAutoHyphens/>
      <w:ind w:left="1080"/>
      <w:jc w:val="both"/>
    </w:pPr>
    <w:rPr>
      <w:rFonts w:eastAsia="Arial Unicode MS" w:cs="Tahoma"/>
      <w:kern w:val="1"/>
      <w:sz w:val="28"/>
      <w:lang w:eastAsia="hi-IN" w:bidi="hi-IN"/>
    </w:rPr>
  </w:style>
  <w:style w:type="paragraph" w:customStyle="1" w:styleId="consplusnormal1">
    <w:name w:val="consplusnormal"/>
    <w:basedOn w:val="a4"/>
    <w:rsid w:val="0080120E"/>
    <w:pPr>
      <w:autoSpaceDE w:val="0"/>
      <w:autoSpaceDN w:val="0"/>
      <w:ind w:firstLine="720"/>
    </w:pPr>
    <w:rPr>
      <w:rFonts w:ascii="Arial" w:hAnsi="Arial" w:cs="Arial"/>
      <w:sz w:val="20"/>
      <w:szCs w:val="20"/>
    </w:rPr>
  </w:style>
  <w:style w:type="paragraph" w:customStyle="1" w:styleId="Style1">
    <w:name w:val="Style1"/>
    <w:basedOn w:val="a4"/>
    <w:uiPriority w:val="99"/>
    <w:rsid w:val="0080120E"/>
    <w:pPr>
      <w:widowControl w:val="0"/>
      <w:autoSpaceDE w:val="0"/>
      <w:autoSpaceDN w:val="0"/>
      <w:adjustRightInd w:val="0"/>
      <w:jc w:val="both"/>
    </w:pPr>
  </w:style>
  <w:style w:type="character" w:customStyle="1" w:styleId="FontStyle132">
    <w:name w:val="Font Style132"/>
    <w:rsid w:val="0080120E"/>
    <w:rPr>
      <w:rFonts w:ascii="Times New Roman" w:hAnsi="Times New Roman" w:cs="Times New Roman"/>
      <w:b/>
      <w:bCs/>
      <w:sz w:val="24"/>
      <w:szCs w:val="24"/>
    </w:rPr>
  </w:style>
  <w:style w:type="paragraph" w:customStyle="1" w:styleId="Style3">
    <w:name w:val="Style3"/>
    <w:basedOn w:val="a4"/>
    <w:uiPriority w:val="99"/>
    <w:rsid w:val="0080120E"/>
    <w:pPr>
      <w:widowControl w:val="0"/>
      <w:autoSpaceDE w:val="0"/>
      <w:autoSpaceDN w:val="0"/>
      <w:adjustRightInd w:val="0"/>
      <w:spacing w:line="326" w:lineRule="exact"/>
      <w:ind w:firstLine="2098"/>
    </w:pPr>
  </w:style>
  <w:style w:type="paragraph" w:customStyle="1" w:styleId="Style52">
    <w:name w:val="Style52"/>
    <w:basedOn w:val="a4"/>
    <w:rsid w:val="0080120E"/>
    <w:pPr>
      <w:widowControl w:val="0"/>
      <w:autoSpaceDE w:val="0"/>
      <w:autoSpaceDN w:val="0"/>
      <w:adjustRightInd w:val="0"/>
      <w:spacing w:line="326" w:lineRule="exact"/>
    </w:pPr>
  </w:style>
  <w:style w:type="paragraph" w:customStyle="1" w:styleId="Style53">
    <w:name w:val="Style53"/>
    <w:basedOn w:val="a4"/>
    <w:rsid w:val="0080120E"/>
    <w:pPr>
      <w:widowControl w:val="0"/>
      <w:autoSpaceDE w:val="0"/>
      <w:autoSpaceDN w:val="0"/>
      <w:adjustRightInd w:val="0"/>
      <w:spacing w:line="240" w:lineRule="exact"/>
      <w:ind w:firstLine="283"/>
      <w:jc w:val="both"/>
    </w:pPr>
  </w:style>
  <w:style w:type="paragraph" w:customStyle="1" w:styleId="Style54">
    <w:name w:val="Style54"/>
    <w:basedOn w:val="a4"/>
    <w:rsid w:val="0080120E"/>
    <w:pPr>
      <w:widowControl w:val="0"/>
      <w:autoSpaceDE w:val="0"/>
      <w:autoSpaceDN w:val="0"/>
      <w:adjustRightInd w:val="0"/>
      <w:spacing w:line="230" w:lineRule="exact"/>
      <w:jc w:val="both"/>
    </w:pPr>
  </w:style>
  <w:style w:type="character" w:customStyle="1" w:styleId="FontStyle129">
    <w:name w:val="Font Style129"/>
    <w:rsid w:val="0080120E"/>
    <w:rPr>
      <w:rFonts w:ascii="Times New Roman" w:hAnsi="Times New Roman" w:cs="Times New Roman"/>
      <w:sz w:val="18"/>
      <w:szCs w:val="18"/>
    </w:rPr>
  </w:style>
  <w:style w:type="paragraph" w:customStyle="1" w:styleId="Style65">
    <w:name w:val="Style65"/>
    <w:basedOn w:val="a4"/>
    <w:rsid w:val="0080120E"/>
    <w:pPr>
      <w:widowControl w:val="0"/>
      <w:autoSpaceDE w:val="0"/>
      <w:autoSpaceDN w:val="0"/>
      <w:adjustRightInd w:val="0"/>
      <w:spacing w:line="300" w:lineRule="exact"/>
    </w:pPr>
  </w:style>
  <w:style w:type="character" w:customStyle="1" w:styleId="FontStyle97">
    <w:name w:val="Font Style97"/>
    <w:rsid w:val="0080120E"/>
    <w:rPr>
      <w:rFonts w:ascii="Times New Roman" w:hAnsi="Times New Roman" w:cs="Times New Roman"/>
      <w:sz w:val="24"/>
      <w:szCs w:val="24"/>
    </w:rPr>
  </w:style>
  <w:style w:type="paragraph" w:customStyle="1" w:styleId="Style10">
    <w:name w:val="Style10"/>
    <w:basedOn w:val="a4"/>
    <w:rsid w:val="0080120E"/>
    <w:pPr>
      <w:widowControl w:val="0"/>
      <w:autoSpaceDE w:val="0"/>
      <w:autoSpaceDN w:val="0"/>
      <w:adjustRightInd w:val="0"/>
      <w:spacing w:line="322" w:lineRule="exact"/>
      <w:jc w:val="both"/>
    </w:pPr>
  </w:style>
  <w:style w:type="paragraph" w:customStyle="1" w:styleId="Style15">
    <w:name w:val="Style15"/>
    <w:basedOn w:val="a4"/>
    <w:rsid w:val="0080120E"/>
    <w:pPr>
      <w:widowControl w:val="0"/>
      <w:autoSpaceDE w:val="0"/>
      <w:autoSpaceDN w:val="0"/>
      <w:adjustRightInd w:val="0"/>
      <w:spacing w:line="326" w:lineRule="exact"/>
      <w:ind w:firstLine="562"/>
      <w:jc w:val="both"/>
    </w:pPr>
  </w:style>
  <w:style w:type="paragraph" w:customStyle="1" w:styleId="Style61">
    <w:name w:val="Style61"/>
    <w:basedOn w:val="a4"/>
    <w:rsid w:val="0080120E"/>
    <w:pPr>
      <w:widowControl w:val="0"/>
      <w:autoSpaceDE w:val="0"/>
      <w:autoSpaceDN w:val="0"/>
      <w:adjustRightInd w:val="0"/>
    </w:pPr>
  </w:style>
  <w:style w:type="paragraph" w:customStyle="1" w:styleId="Style62">
    <w:name w:val="Style62"/>
    <w:basedOn w:val="a4"/>
    <w:rsid w:val="0080120E"/>
    <w:pPr>
      <w:widowControl w:val="0"/>
      <w:autoSpaceDE w:val="0"/>
      <w:autoSpaceDN w:val="0"/>
      <w:adjustRightInd w:val="0"/>
    </w:pPr>
  </w:style>
  <w:style w:type="character" w:customStyle="1" w:styleId="FontStyle95">
    <w:name w:val="Font Style95"/>
    <w:rsid w:val="0080120E"/>
    <w:rPr>
      <w:rFonts w:ascii="Times New Roman" w:hAnsi="Times New Roman" w:cs="Times New Roman"/>
      <w:i/>
      <w:iCs/>
      <w:sz w:val="24"/>
      <w:szCs w:val="24"/>
    </w:rPr>
  </w:style>
  <w:style w:type="character" w:customStyle="1" w:styleId="FontStyle96">
    <w:name w:val="Font Style96"/>
    <w:rsid w:val="0080120E"/>
    <w:rPr>
      <w:rFonts w:ascii="Times New Roman" w:hAnsi="Times New Roman" w:cs="Times New Roman"/>
      <w:i/>
      <w:iCs/>
      <w:spacing w:val="-10"/>
      <w:sz w:val="24"/>
      <w:szCs w:val="24"/>
    </w:rPr>
  </w:style>
  <w:style w:type="character" w:customStyle="1" w:styleId="FontStyle98">
    <w:name w:val="Font Style98"/>
    <w:rsid w:val="0080120E"/>
    <w:rPr>
      <w:rFonts w:ascii="Times New Roman" w:hAnsi="Times New Roman" w:cs="Times New Roman"/>
      <w:i/>
      <w:iCs/>
      <w:spacing w:val="40"/>
      <w:sz w:val="28"/>
      <w:szCs w:val="28"/>
    </w:rPr>
  </w:style>
  <w:style w:type="character" w:customStyle="1" w:styleId="FontStyle99">
    <w:name w:val="Font Style99"/>
    <w:rsid w:val="0080120E"/>
    <w:rPr>
      <w:rFonts w:ascii="Candara" w:hAnsi="Candara" w:cs="Candara"/>
      <w:i/>
      <w:iCs/>
      <w:sz w:val="32"/>
      <w:szCs w:val="32"/>
    </w:rPr>
  </w:style>
  <w:style w:type="character" w:customStyle="1" w:styleId="FontStyle100">
    <w:name w:val="Font Style100"/>
    <w:rsid w:val="0080120E"/>
    <w:rPr>
      <w:rFonts w:ascii="Times New Roman" w:hAnsi="Times New Roman" w:cs="Times New Roman"/>
      <w:i/>
      <w:iCs/>
      <w:sz w:val="24"/>
      <w:szCs w:val="24"/>
    </w:rPr>
  </w:style>
  <w:style w:type="character" w:customStyle="1" w:styleId="FontStyle101">
    <w:name w:val="Font Style101"/>
    <w:rsid w:val="0080120E"/>
    <w:rPr>
      <w:rFonts w:ascii="Times New Roman" w:hAnsi="Times New Roman" w:cs="Times New Roman"/>
      <w:i/>
      <w:iCs/>
      <w:spacing w:val="20"/>
      <w:sz w:val="24"/>
      <w:szCs w:val="24"/>
    </w:rPr>
  </w:style>
  <w:style w:type="character" w:customStyle="1" w:styleId="FontStyle102">
    <w:name w:val="Font Style102"/>
    <w:rsid w:val="0080120E"/>
    <w:rPr>
      <w:rFonts w:ascii="Times New Roman" w:hAnsi="Times New Roman" w:cs="Times New Roman"/>
      <w:sz w:val="24"/>
      <w:szCs w:val="24"/>
    </w:rPr>
  </w:style>
  <w:style w:type="character" w:customStyle="1" w:styleId="FontStyle119">
    <w:name w:val="Font Style119"/>
    <w:rsid w:val="0080120E"/>
    <w:rPr>
      <w:rFonts w:ascii="Times New Roman" w:hAnsi="Times New Roman" w:cs="Times New Roman"/>
      <w:sz w:val="8"/>
      <w:szCs w:val="8"/>
    </w:rPr>
  </w:style>
  <w:style w:type="character" w:customStyle="1" w:styleId="FontStyle124">
    <w:name w:val="Font Style124"/>
    <w:rsid w:val="0080120E"/>
    <w:rPr>
      <w:rFonts w:ascii="Times New Roman" w:hAnsi="Times New Roman" w:cs="Times New Roman"/>
      <w:b/>
      <w:bCs/>
      <w:sz w:val="16"/>
      <w:szCs w:val="16"/>
    </w:rPr>
  </w:style>
  <w:style w:type="character" w:customStyle="1" w:styleId="FontStyle127">
    <w:name w:val="Font Style127"/>
    <w:rsid w:val="0080120E"/>
    <w:rPr>
      <w:rFonts w:ascii="Times New Roman" w:hAnsi="Times New Roman" w:cs="Times New Roman"/>
      <w:b/>
      <w:bCs/>
      <w:i/>
      <w:iCs/>
      <w:sz w:val="18"/>
      <w:szCs w:val="18"/>
    </w:rPr>
  </w:style>
  <w:style w:type="character" w:customStyle="1" w:styleId="rvts48220">
    <w:name w:val="rvts48220"/>
    <w:rsid w:val="0080120E"/>
    <w:rPr>
      <w:rFonts w:ascii="Verdana" w:hAnsi="Verdana" w:hint="default"/>
      <w:b w:val="0"/>
      <w:bCs w:val="0"/>
      <w:i w:val="0"/>
      <w:iCs w:val="0"/>
      <w:strike w:val="0"/>
      <w:dstrike w:val="0"/>
      <w:color w:val="000000"/>
      <w:sz w:val="16"/>
      <w:szCs w:val="16"/>
      <w:u w:val="none"/>
      <w:effect w:val="none"/>
    </w:rPr>
  </w:style>
  <w:style w:type="paragraph" w:customStyle="1" w:styleId="Style4">
    <w:name w:val="Style4"/>
    <w:basedOn w:val="a4"/>
    <w:uiPriority w:val="99"/>
    <w:rsid w:val="0080120E"/>
    <w:pPr>
      <w:widowControl w:val="0"/>
      <w:autoSpaceDE w:val="0"/>
      <w:autoSpaceDN w:val="0"/>
      <w:adjustRightInd w:val="0"/>
      <w:spacing w:line="322" w:lineRule="exact"/>
      <w:jc w:val="center"/>
    </w:pPr>
  </w:style>
  <w:style w:type="paragraph" w:customStyle="1" w:styleId="affffff">
    <w:name w:val="Стиль Междустр.интервал:  одинарный"/>
    <w:basedOn w:val="a4"/>
    <w:rsid w:val="0080120E"/>
    <w:pPr>
      <w:spacing w:line="360" w:lineRule="auto"/>
      <w:ind w:firstLine="709"/>
      <w:jc w:val="both"/>
    </w:pPr>
    <w:rPr>
      <w:szCs w:val="20"/>
    </w:rPr>
  </w:style>
  <w:style w:type="paragraph" w:customStyle="1" w:styleId="affffff0">
    <w:name w:val="Знак Знак Знак Знак Знак Знак Знак Знак Знак Знак Знак Знак Знак Знак Знак"/>
    <w:basedOn w:val="a4"/>
    <w:rsid w:val="0080120E"/>
    <w:pPr>
      <w:spacing w:after="160" w:line="240" w:lineRule="exact"/>
    </w:pPr>
    <w:rPr>
      <w:rFonts w:ascii="Tahoma" w:hAnsi="Tahoma" w:cs="Tahoma"/>
      <w:sz w:val="18"/>
      <w:szCs w:val="18"/>
      <w:lang w:val="en-US" w:eastAsia="en-US"/>
    </w:rPr>
  </w:style>
  <w:style w:type="paragraph" w:customStyle="1" w:styleId="1ff8">
    <w:name w:val="çàãîëîâîê 1"/>
    <w:basedOn w:val="a4"/>
    <w:next w:val="a4"/>
    <w:rsid w:val="0080120E"/>
    <w:pPr>
      <w:keepNext/>
      <w:widowControl w:val="0"/>
      <w:ind w:firstLine="709"/>
      <w:jc w:val="center"/>
    </w:pPr>
    <w:rPr>
      <w:b/>
      <w:bCs/>
      <w:spacing w:val="10"/>
    </w:rPr>
  </w:style>
  <w:style w:type="paragraph" w:customStyle="1" w:styleId="2ff7">
    <w:name w:val="çàãîëîâîê 2"/>
    <w:basedOn w:val="a4"/>
    <w:next w:val="a4"/>
    <w:rsid w:val="0080120E"/>
    <w:pPr>
      <w:keepNext/>
      <w:widowControl w:val="0"/>
      <w:jc w:val="center"/>
    </w:pPr>
    <w:rPr>
      <w:b/>
      <w:bCs/>
      <w:spacing w:val="10"/>
    </w:rPr>
  </w:style>
  <w:style w:type="character" w:customStyle="1" w:styleId="affffff1">
    <w:name w:val="íîìåð ñòðàíèöû"/>
    <w:rsid w:val="0080120E"/>
  </w:style>
  <w:style w:type="paragraph" w:customStyle="1" w:styleId="e2">
    <w:name w:val="Îñí^eâíîé òåêñò 2"/>
    <w:basedOn w:val="a4"/>
    <w:rsid w:val="0080120E"/>
    <w:pPr>
      <w:widowControl w:val="0"/>
      <w:spacing w:after="120"/>
      <w:ind w:left="283"/>
    </w:pPr>
  </w:style>
  <w:style w:type="paragraph" w:customStyle="1" w:styleId="n221">
    <w:name w:val="Îñíîâíîé n2åêñò 21"/>
    <w:basedOn w:val="a4"/>
    <w:rsid w:val="0080120E"/>
    <w:pPr>
      <w:widowControl w:val="0"/>
      <w:ind w:firstLine="709"/>
      <w:jc w:val="both"/>
    </w:pPr>
    <w:rPr>
      <w:spacing w:val="10"/>
      <w:sz w:val="22"/>
      <w:szCs w:val="22"/>
    </w:rPr>
  </w:style>
  <w:style w:type="paragraph" w:customStyle="1" w:styleId="Iiiaeuiue">
    <w:name w:val="Ii?iaeuiue"/>
    <w:uiPriority w:val="99"/>
    <w:rsid w:val="0080120E"/>
    <w:pPr>
      <w:autoSpaceDE w:val="0"/>
      <w:autoSpaceDN w:val="0"/>
    </w:pPr>
  </w:style>
  <w:style w:type="paragraph" w:customStyle="1" w:styleId="CMSHeadL4">
    <w:name w:val="CMS Head L4"/>
    <w:basedOn w:val="a4"/>
    <w:uiPriority w:val="99"/>
    <w:rsid w:val="0080120E"/>
    <w:pPr>
      <w:numPr>
        <w:ilvl w:val="3"/>
        <w:numId w:val="9"/>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4"/>
    <w:uiPriority w:val="99"/>
    <w:rsid w:val="0080120E"/>
    <w:pPr>
      <w:numPr>
        <w:ilvl w:val="4"/>
        <w:numId w:val="9"/>
      </w:numPr>
      <w:tabs>
        <w:tab w:val="num" w:pos="2552"/>
      </w:tabs>
      <w:spacing w:after="240"/>
      <w:ind w:left="2552" w:hanging="851"/>
      <w:outlineLvl w:val="4"/>
    </w:pPr>
    <w:rPr>
      <w:rFonts w:ascii="Garamond MT" w:hAnsi="Garamond MT" w:cs="Garamond MT"/>
      <w:lang w:val="en-GB" w:eastAsia="en-US"/>
    </w:rPr>
  </w:style>
  <w:style w:type="paragraph" w:customStyle="1" w:styleId="CMSIndentL3">
    <w:name w:val="CMS Indent L3"/>
    <w:basedOn w:val="a4"/>
    <w:uiPriority w:val="99"/>
    <w:rsid w:val="0080120E"/>
    <w:pPr>
      <w:spacing w:after="240"/>
      <w:ind w:left="851"/>
    </w:pPr>
    <w:rPr>
      <w:rFonts w:ascii="Garamond MT" w:hAnsi="Garamond MT" w:cs="Garamond MT"/>
      <w:lang w:val="en-GB" w:eastAsia="en-US"/>
    </w:rPr>
  </w:style>
  <w:style w:type="paragraph" w:customStyle="1" w:styleId="BodyText22">
    <w:name w:val="Body Text 22"/>
    <w:basedOn w:val="a4"/>
    <w:uiPriority w:val="99"/>
    <w:rsid w:val="0080120E"/>
    <w:pPr>
      <w:jc w:val="both"/>
    </w:pPr>
  </w:style>
  <w:style w:type="paragraph" w:customStyle="1" w:styleId="affffff2">
    <w:name w:val="Нормальный"/>
    <w:uiPriority w:val="99"/>
    <w:rsid w:val="0080120E"/>
    <w:rPr>
      <w:sz w:val="24"/>
      <w:szCs w:val="24"/>
    </w:rPr>
  </w:style>
  <w:style w:type="paragraph" w:customStyle="1" w:styleId="affffff3">
    <w:name w:val="Абзац с интервалом"/>
    <w:basedOn w:val="a4"/>
    <w:uiPriority w:val="99"/>
    <w:rsid w:val="0080120E"/>
    <w:pPr>
      <w:spacing w:before="120" w:after="120"/>
      <w:jc w:val="both"/>
    </w:pPr>
    <w:rPr>
      <w:rFonts w:ascii="Arial" w:hAnsi="Arial" w:cs="Arial"/>
    </w:rPr>
  </w:style>
  <w:style w:type="paragraph" w:customStyle="1" w:styleId="IauiueIauiue">
    <w:name w:val="Iau?iue.Iau?iue"/>
    <w:uiPriority w:val="99"/>
    <w:rsid w:val="0080120E"/>
    <w:pPr>
      <w:widowControl w:val="0"/>
      <w:autoSpaceDE w:val="0"/>
      <w:autoSpaceDN w:val="0"/>
    </w:pPr>
  </w:style>
  <w:style w:type="paragraph" w:customStyle="1" w:styleId="CMSHeadL3">
    <w:name w:val="CMS Head L3"/>
    <w:basedOn w:val="a4"/>
    <w:uiPriority w:val="99"/>
    <w:rsid w:val="0080120E"/>
    <w:pPr>
      <w:numPr>
        <w:ilvl w:val="2"/>
        <w:numId w:val="9"/>
      </w:numPr>
      <w:tabs>
        <w:tab w:val="num" w:pos="851"/>
      </w:tabs>
      <w:spacing w:after="240"/>
      <w:ind w:left="851" w:hanging="851"/>
      <w:outlineLvl w:val="2"/>
    </w:pPr>
    <w:rPr>
      <w:rFonts w:ascii="Garamond MT" w:hAnsi="Garamond MT" w:cs="Garamond MT"/>
      <w:lang w:val="en-GB" w:eastAsia="en-US"/>
    </w:rPr>
  </w:style>
  <w:style w:type="paragraph" w:customStyle="1" w:styleId="CMSUnnumbered">
    <w:name w:val="CMS Unnumbered"/>
    <w:basedOn w:val="a4"/>
    <w:uiPriority w:val="99"/>
    <w:rsid w:val="0080120E"/>
    <w:pPr>
      <w:keepNext/>
      <w:keepLines/>
      <w:spacing w:after="240"/>
      <w:ind w:left="851"/>
    </w:pPr>
    <w:rPr>
      <w:rFonts w:ascii="Garamond MT" w:hAnsi="Garamond MT" w:cs="Garamond MT"/>
      <w:b/>
      <w:bCs/>
      <w:w w:val="0"/>
      <w:lang w:eastAsia="en-US"/>
    </w:rPr>
  </w:style>
  <w:style w:type="paragraph" w:customStyle="1" w:styleId="BodyTextIndent21">
    <w:name w:val="Body Text Indent 21"/>
    <w:basedOn w:val="a4"/>
    <w:uiPriority w:val="99"/>
    <w:rsid w:val="0080120E"/>
    <w:pPr>
      <w:spacing w:line="228" w:lineRule="auto"/>
      <w:ind w:firstLine="708"/>
      <w:jc w:val="both"/>
    </w:pPr>
    <w:rPr>
      <w:b/>
      <w:bCs/>
      <w:i/>
      <w:iCs/>
    </w:rPr>
  </w:style>
  <w:style w:type="character" w:customStyle="1" w:styleId="TimesNewRoman">
    <w:name w:val="Стиль Абзац маркерованный + Times New Roman Знак"/>
    <w:uiPriority w:val="99"/>
    <w:rsid w:val="0080120E"/>
    <w:rPr>
      <w:rFonts w:ascii="Arial" w:hAnsi="Arial" w:cs="Arial"/>
      <w:sz w:val="24"/>
      <w:szCs w:val="24"/>
      <w:lang w:val="ru-RU" w:eastAsia="ru-RU"/>
    </w:rPr>
  </w:style>
  <w:style w:type="character" w:customStyle="1" w:styleId="1ff9">
    <w:name w:val="Текст сноски Знак1"/>
    <w:uiPriority w:val="99"/>
    <w:semiHidden/>
    <w:locked/>
    <w:rsid w:val="0080120E"/>
  </w:style>
  <w:style w:type="character" w:customStyle="1" w:styleId="Oeooaacaoaiioiieaie">
    <w:name w:val="O?eoo aacaoa ii oiie?aie?"/>
    <w:uiPriority w:val="99"/>
    <w:rsid w:val="0080120E"/>
  </w:style>
  <w:style w:type="paragraph" w:customStyle="1" w:styleId="Iiiaeuiue1">
    <w:name w:val="Ii?iaeuiue1"/>
    <w:uiPriority w:val="99"/>
    <w:rsid w:val="0080120E"/>
  </w:style>
  <w:style w:type="paragraph" w:customStyle="1" w:styleId="affffff4">
    <w:name w:val="основной текст"/>
    <w:basedOn w:val="a4"/>
    <w:rsid w:val="0080120E"/>
    <w:pPr>
      <w:keepLines/>
      <w:spacing w:after="120"/>
      <w:jc w:val="both"/>
    </w:pPr>
    <w:rPr>
      <w:kern w:val="16"/>
    </w:rPr>
  </w:style>
  <w:style w:type="paragraph" w:customStyle="1" w:styleId="a1">
    <w:name w:val="Пункт"/>
    <w:basedOn w:val="a4"/>
    <w:link w:val="1ffa"/>
    <w:uiPriority w:val="99"/>
    <w:rsid w:val="0080120E"/>
    <w:pPr>
      <w:numPr>
        <w:ilvl w:val="2"/>
        <w:numId w:val="12"/>
      </w:numPr>
      <w:spacing w:line="360" w:lineRule="auto"/>
      <w:jc w:val="both"/>
    </w:pPr>
    <w:rPr>
      <w:sz w:val="28"/>
      <w:szCs w:val="20"/>
    </w:rPr>
  </w:style>
  <w:style w:type="paragraph" w:customStyle="1" w:styleId="a2">
    <w:name w:val="Подпункт"/>
    <w:basedOn w:val="a1"/>
    <w:link w:val="1ffb"/>
    <w:rsid w:val="0080120E"/>
    <w:pPr>
      <w:numPr>
        <w:ilvl w:val="3"/>
      </w:numPr>
      <w:tabs>
        <w:tab w:val="clear" w:pos="4581"/>
        <w:tab w:val="num" w:pos="3240"/>
      </w:tabs>
      <w:ind w:left="3240"/>
    </w:pPr>
  </w:style>
  <w:style w:type="paragraph" w:customStyle="1" w:styleId="a3">
    <w:name w:val="Подподпункт"/>
    <w:basedOn w:val="a2"/>
    <w:rsid w:val="0080120E"/>
    <w:pPr>
      <w:numPr>
        <w:ilvl w:val="4"/>
      </w:numPr>
      <w:tabs>
        <w:tab w:val="clear" w:pos="5301"/>
        <w:tab w:val="num" w:pos="3960"/>
      </w:tabs>
      <w:ind w:left="3960"/>
    </w:pPr>
  </w:style>
  <w:style w:type="character" w:customStyle="1" w:styleId="apple-style-span">
    <w:name w:val="apple-style-span"/>
    <w:rsid w:val="0080120E"/>
  </w:style>
  <w:style w:type="character" w:customStyle="1" w:styleId="fc1240913343625-0">
    <w:name w:val="fc1240913343625-0"/>
    <w:rsid w:val="0080120E"/>
    <w:rPr>
      <w:rFonts w:ascii="Times New Roman" w:hAnsi="Times New Roman" w:cs="Times New Roman" w:hint="default"/>
    </w:rPr>
  </w:style>
  <w:style w:type="paragraph" w:customStyle="1" w:styleId="kd12">
    <w:name w:val="kd_12"/>
    <w:basedOn w:val="a4"/>
    <w:qFormat/>
    <w:rsid w:val="0080120E"/>
    <w:pPr>
      <w:tabs>
        <w:tab w:val="left" w:pos="851"/>
      </w:tabs>
      <w:ind w:left="792" w:hanging="432"/>
      <w:jc w:val="both"/>
    </w:pPr>
    <w:rPr>
      <w:sz w:val="28"/>
      <w:szCs w:val="28"/>
    </w:rPr>
  </w:style>
  <w:style w:type="paragraph" w:customStyle="1" w:styleId="kd123">
    <w:name w:val="kd_123"/>
    <w:basedOn w:val="a4"/>
    <w:qFormat/>
    <w:rsid w:val="0080120E"/>
    <w:pPr>
      <w:tabs>
        <w:tab w:val="left" w:pos="1701"/>
      </w:tabs>
      <w:ind w:left="1639" w:hanging="504"/>
      <w:jc w:val="both"/>
    </w:pPr>
    <w:rPr>
      <w:sz w:val="28"/>
      <w:szCs w:val="28"/>
    </w:rPr>
  </w:style>
  <w:style w:type="paragraph" w:customStyle="1" w:styleId="kd1234">
    <w:name w:val="kd_1234"/>
    <w:basedOn w:val="a4"/>
    <w:qFormat/>
    <w:rsid w:val="0080120E"/>
    <w:pPr>
      <w:tabs>
        <w:tab w:val="left" w:pos="851"/>
      </w:tabs>
      <w:ind w:left="6602" w:hanging="648"/>
      <w:jc w:val="both"/>
    </w:pPr>
    <w:rPr>
      <w:sz w:val="28"/>
      <w:szCs w:val="28"/>
    </w:rPr>
  </w:style>
  <w:style w:type="paragraph" w:styleId="a">
    <w:name w:val="List Number"/>
    <w:basedOn w:val="a4"/>
    <w:rsid w:val="0080120E"/>
    <w:pPr>
      <w:numPr>
        <w:numId w:val="13"/>
      </w:numPr>
      <w:overflowPunct w:val="0"/>
      <w:autoSpaceDE w:val="0"/>
      <w:autoSpaceDN w:val="0"/>
      <w:adjustRightInd w:val="0"/>
      <w:contextualSpacing/>
      <w:textAlignment w:val="baseline"/>
    </w:pPr>
    <w:rPr>
      <w:sz w:val="28"/>
      <w:szCs w:val="20"/>
    </w:rPr>
  </w:style>
  <w:style w:type="paragraph" w:customStyle="1" w:styleId="affffff5">
    <w:name w:val="Таблица шапка"/>
    <w:basedOn w:val="a4"/>
    <w:rsid w:val="0080120E"/>
    <w:pPr>
      <w:keepNext/>
      <w:spacing w:before="40" w:after="40"/>
      <w:ind w:left="57" w:right="57"/>
    </w:pPr>
    <w:rPr>
      <w:snapToGrid w:val="0"/>
      <w:sz w:val="22"/>
      <w:szCs w:val="20"/>
    </w:rPr>
  </w:style>
  <w:style w:type="paragraph" w:customStyle="1" w:styleId="affffff6">
    <w:name w:val="Таблица текст"/>
    <w:basedOn w:val="a4"/>
    <w:rsid w:val="0080120E"/>
    <w:pPr>
      <w:spacing w:before="40" w:after="40"/>
      <w:ind w:left="57" w:right="57"/>
    </w:pPr>
    <w:rPr>
      <w:snapToGrid w:val="0"/>
      <w:szCs w:val="20"/>
    </w:rPr>
  </w:style>
  <w:style w:type="character" w:customStyle="1" w:styleId="1ffb">
    <w:name w:val="Подпункт Знак1"/>
    <w:link w:val="a2"/>
    <w:rsid w:val="0080120E"/>
    <w:rPr>
      <w:sz w:val="28"/>
    </w:rPr>
  </w:style>
  <w:style w:type="character" w:customStyle="1" w:styleId="affffff7">
    <w:name w:val="комментарий"/>
    <w:rsid w:val="0080120E"/>
    <w:rPr>
      <w:b/>
      <w:i/>
      <w:shd w:val="clear" w:color="auto" w:fill="FFFF99"/>
    </w:rPr>
  </w:style>
  <w:style w:type="paragraph" w:customStyle="1" w:styleId="2ff8">
    <w:name w:val="Пункт2"/>
    <w:basedOn w:val="a1"/>
    <w:link w:val="2ff9"/>
    <w:rsid w:val="0080120E"/>
    <w:pPr>
      <w:keepNext/>
      <w:numPr>
        <w:ilvl w:val="0"/>
        <w:numId w:val="0"/>
      </w:numPr>
      <w:suppressAutoHyphens/>
      <w:spacing w:before="240" w:after="120" w:line="240" w:lineRule="auto"/>
      <w:jc w:val="left"/>
      <w:outlineLvl w:val="2"/>
    </w:pPr>
    <w:rPr>
      <w:b/>
      <w:snapToGrid w:val="0"/>
    </w:rPr>
  </w:style>
  <w:style w:type="character" w:customStyle="1" w:styleId="2ff9">
    <w:name w:val="Пункт2 Знак"/>
    <w:link w:val="2ff8"/>
    <w:rsid w:val="0080120E"/>
    <w:rPr>
      <w:b/>
      <w:snapToGrid w:val="0"/>
      <w:sz w:val="28"/>
    </w:rPr>
  </w:style>
  <w:style w:type="paragraph" w:customStyle="1" w:styleId="affffff8">
    <w:name w:val="Пункт б/н"/>
    <w:basedOn w:val="a4"/>
    <w:rsid w:val="0080120E"/>
    <w:pPr>
      <w:tabs>
        <w:tab w:val="left" w:pos="1134"/>
      </w:tabs>
      <w:spacing w:line="360" w:lineRule="auto"/>
      <w:ind w:left="1134"/>
      <w:jc w:val="both"/>
    </w:pPr>
    <w:rPr>
      <w:snapToGrid w:val="0"/>
      <w:sz w:val="28"/>
      <w:szCs w:val="20"/>
    </w:rPr>
  </w:style>
  <w:style w:type="paragraph" w:customStyle="1" w:styleId="affffff9">
    <w:name w:val="Ариал"/>
    <w:basedOn w:val="a4"/>
    <w:link w:val="1ffc"/>
    <w:rsid w:val="0080120E"/>
    <w:pPr>
      <w:spacing w:before="120" w:after="120" w:line="360" w:lineRule="auto"/>
      <w:ind w:firstLine="851"/>
      <w:jc w:val="both"/>
    </w:pPr>
    <w:rPr>
      <w:rFonts w:ascii="Arial" w:hAnsi="Arial"/>
    </w:rPr>
  </w:style>
  <w:style w:type="paragraph" w:customStyle="1" w:styleId="Times12">
    <w:name w:val="Times 12"/>
    <w:basedOn w:val="a4"/>
    <w:rsid w:val="0080120E"/>
    <w:pPr>
      <w:suppressAutoHyphens/>
      <w:overflowPunct w:val="0"/>
      <w:autoSpaceDE w:val="0"/>
      <w:ind w:firstLine="567"/>
      <w:jc w:val="both"/>
    </w:pPr>
    <w:rPr>
      <w:kern w:val="1"/>
      <w:szCs w:val="20"/>
      <w:lang w:eastAsia="ar-SA"/>
    </w:rPr>
  </w:style>
  <w:style w:type="paragraph" w:customStyle="1" w:styleId="63">
    <w:name w:val="6_часть"/>
    <w:basedOn w:val="a4"/>
    <w:rsid w:val="0080120E"/>
    <w:pPr>
      <w:tabs>
        <w:tab w:val="num" w:pos="4320"/>
      </w:tabs>
      <w:spacing w:after="120"/>
      <w:ind w:left="4320" w:hanging="180"/>
    </w:pPr>
    <w:rPr>
      <w:rFonts w:ascii="Verdana" w:hAnsi="Verdana"/>
      <w:sz w:val="20"/>
      <w:szCs w:val="20"/>
    </w:rPr>
  </w:style>
  <w:style w:type="paragraph" w:customStyle="1" w:styleId="11">
    <w:name w:val="1 заголовок"/>
    <w:basedOn w:val="a4"/>
    <w:rsid w:val="0080120E"/>
    <w:pPr>
      <w:numPr>
        <w:numId w:val="14"/>
      </w:numPr>
      <w:tabs>
        <w:tab w:val="left" w:pos="945"/>
      </w:tabs>
      <w:ind w:firstLine="0"/>
      <w:jc w:val="center"/>
    </w:pPr>
    <w:rPr>
      <w:rFonts w:eastAsia="SimSun"/>
      <w:b/>
      <w:lang w:eastAsia="en-US"/>
    </w:rPr>
  </w:style>
  <w:style w:type="paragraph" w:styleId="3">
    <w:name w:val="List Bullet 3"/>
    <w:basedOn w:val="a4"/>
    <w:rsid w:val="0080120E"/>
    <w:pPr>
      <w:numPr>
        <w:numId w:val="15"/>
      </w:numPr>
      <w:spacing w:line="360" w:lineRule="auto"/>
      <w:contextualSpacing/>
      <w:jc w:val="both"/>
    </w:pPr>
    <w:rPr>
      <w:snapToGrid w:val="0"/>
      <w:sz w:val="28"/>
      <w:szCs w:val="20"/>
    </w:rPr>
  </w:style>
  <w:style w:type="character" w:customStyle="1" w:styleId="1ffc">
    <w:name w:val="Ариал Знак1"/>
    <w:link w:val="affffff9"/>
    <w:locked/>
    <w:rsid w:val="0080120E"/>
    <w:rPr>
      <w:rFonts w:ascii="Arial" w:hAnsi="Arial"/>
      <w:sz w:val="24"/>
      <w:szCs w:val="24"/>
    </w:rPr>
  </w:style>
  <w:style w:type="character" w:customStyle="1" w:styleId="1ffd">
    <w:name w:val="Обычный1 Знак"/>
    <w:locked/>
    <w:rsid w:val="0080120E"/>
    <w:rPr>
      <w:lang w:val="ru-RU" w:eastAsia="ru-RU" w:bidi="ar-SA"/>
    </w:rPr>
  </w:style>
  <w:style w:type="paragraph" w:customStyle="1" w:styleId="affffffa">
    <w:name w:val="Ариал Таблица"/>
    <w:basedOn w:val="affffff9"/>
    <w:link w:val="affffffb"/>
    <w:rsid w:val="0080120E"/>
    <w:pPr>
      <w:widowControl w:val="0"/>
      <w:adjustRightInd w:val="0"/>
      <w:spacing w:before="0" w:after="0" w:line="240" w:lineRule="auto"/>
      <w:ind w:firstLine="0"/>
      <w:textAlignment w:val="baseline"/>
    </w:pPr>
    <w:rPr>
      <w:szCs w:val="20"/>
    </w:rPr>
  </w:style>
  <w:style w:type="character" w:customStyle="1" w:styleId="affffffb">
    <w:name w:val="Ариал Таблица Знак"/>
    <w:link w:val="affffffa"/>
    <w:locked/>
    <w:rsid w:val="0080120E"/>
    <w:rPr>
      <w:rFonts w:ascii="Arial" w:hAnsi="Arial"/>
      <w:sz w:val="24"/>
    </w:rPr>
  </w:style>
  <w:style w:type="paragraph" w:customStyle="1" w:styleId="7">
    <w:name w:val="заголовок 7"/>
    <w:basedOn w:val="a4"/>
    <w:next w:val="a4"/>
    <w:rsid w:val="0080120E"/>
    <w:pPr>
      <w:numPr>
        <w:numId w:val="16"/>
      </w:numPr>
      <w:autoSpaceDE w:val="0"/>
      <w:autoSpaceDN w:val="0"/>
      <w:spacing w:before="240" w:after="60"/>
      <w:ind w:left="4956" w:hanging="708"/>
      <w:outlineLvl w:val="6"/>
    </w:pPr>
    <w:rPr>
      <w:rFonts w:ascii="Arial" w:hAnsi="Arial" w:cs="Arial"/>
      <w:sz w:val="20"/>
      <w:szCs w:val="20"/>
    </w:rPr>
  </w:style>
  <w:style w:type="paragraph" w:customStyle="1" w:styleId="114">
    <w:name w:val="заголовок 11"/>
    <w:basedOn w:val="a4"/>
    <w:next w:val="a4"/>
    <w:rsid w:val="0080120E"/>
    <w:pPr>
      <w:keepNext/>
      <w:widowControl w:val="0"/>
      <w:autoSpaceDE w:val="0"/>
      <w:autoSpaceDN w:val="0"/>
    </w:pPr>
  </w:style>
  <w:style w:type="paragraph" w:customStyle="1" w:styleId="affffffc">
    <w:name w:val="Стиль"/>
    <w:rsid w:val="0080120E"/>
    <w:pPr>
      <w:widowControl w:val="0"/>
      <w:autoSpaceDE w:val="0"/>
      <w:autoSpaceDN w:val="0"/>
    </w:pPr>
    <w:rPr>
      <w:spacing w:val="-1"/>
      <w:kern w:val="65535"/>
      <w:position w:val="-1"/>
      <w:sz w:val="24"/>
      <w:szCs w:val="24"/>
      <w:vertAlign w:val="superscript"/>
      <w:lang w:val="en-US"/>
    </w:rPr>
  </w:style>
  <w:style w:type="paragraph" w:customStyle="1" w:styleId="caaieiaie2">
    <w:name w:val="caaieiaie 2"/>
    <w:basedOn w:val="affffffc"/>
    <w:next w:val="affffffc"/>
    <w:rsid w:val="0080120E"/>
    <w:pPr>
      <w:keepNext/>
      <w:jc w:val="center"/>
    </w:pPr>
    <w:rPr>
      <w:b/>
      <w:bCs/>
      <w:spacing w:val="0"/>
      <w:kern w:val="0"/>
      <w:position w:val="0"/>
      <w:sz w:val="32"/>
      <w:szCs w:val="32"/>
      <w:vertAlign w:val="baseline"/>
      <w:lang w:val="ru-RU"/>
    </w:rPr>
  </w:style>
  <w:style w:type="paragraph" w:customStyle="1" w:styleId="xl48">
    <w:name w:val="xl48"/>
    <w:basedOn w:val="a4"/>
    <w:rsid w:val="0080120E"/>
    <w:pPr>
      <w:pBdr>
        <w:bottom w:val="single" w:sz="4" w:space="0" w:color="auto"/>
      </w:pBdr>
      <w:spacing w:before="100" w:beforeAutospacing="1" w:after="100" w:afterAutospacing="1"/>
      <w:jc w:val="center"/>
      <w:textAlignment w:val="center"/>
    </w:pPr>
    <w:rPr>
      <w:rFonts w:eastAsia="Arial Unicode MS"/>
      <w:b/>
      <w:bCs/>
      <w:sz w:val="22"/>
      <w:szCs w:val="22"/>
    </w:rPr>
  </w:style>
  <w:style w:type="paragraph" w:styleId="affffffd">
    <w:name w:val="toa heading"/>
    <w:basedOn w:val="a4"/>
    <w:next w:val="a4"/>
    <w:rsid w:val="0080120E"/>
    <w:pPr>
      <w:spacing w:before="120"/>
    </w:pPr>
    <w:rPr>
      <w:rFonts w:ascii="Arial" w:hAnsi="Arial"/>
      <w:b/>
      <w:szCs w:val="20"/>
    </w:rPr>
  </w:style>
  <w:style w:type="paragraph" w:customStyle="1" w:styleId="1ffe">
    <w:name w:val="Основной текст с отступом1"/>
    <w:basedOn w:val="a4"/>
    <w:rsid w:val="0080120E"/>
    <w:pPr>
      <w:ind w:firstLine="708"/>
      <w:jc w:val="both"/>
    </w:pPr>
  </w:style>
  <w:style w:type="paragraph" w:customStyle="1" w:styleId="OP1">
    <w:name w:val="OP.1"/>
    <w:basedOn w:val="a4"/>
    <w:rsid w:val="0080120E"/>
    <w:pPr>
      <w:spacing w:before="360" w:after="120"/>
      <w:ind w:firstLine="709"/>
    </w:pPr>
    <w:rPr>
      <w:rFonts w:eastAsia="Calibri"/>
      <w:b/>
      <w:bCs/>
      <w:sz w:val="32"/>
      <w:szCs w:val="32"/>
    </w:rPr>
  </w:style>
  <w:style w:type="paragraph" w:customStyle="1" w:styleId="22">
    <w:name w:val="Пункт_2"/>
    <w:basedOn w:val="a4"/>
    <w:rsid w:val="0080120E"/>
    <w:pPr>
      <w:numPr>
        <w:ilvl w:val="1"/>
        <w:numId w:val="17"/>
      </w:numPr>
      <w:spacing w:line="360" w:lineRule="auto"/>
      <w:jc w:val="both"/>
    </w:pPr>
    <w:rPr>
      <w:snapToGrid w:val="0"/>
      <w:sz w:val="28"/>
      <w:szCs w:val="20"/>
    </w:rPr>
  </w:style>
  <w:style w:type="paragraph" w:customStyle="1" w:styleId="31">
    <w:name w:val="Пункт_3"/>
    <w:basedOn w:val="22"/>
    <w:uiPriority w:val="99"/>
    <w:rsid w:val="0080120E"/>
    <w:pPr>
      <w:numPr>
        <w:ilvl w:val="2"/>
      </w:numPr>
    </w:pPr>
  </w:style>
  <w:style w:type="paragraph" w:customStyle="1" w:styleId="40">
    <w:name w:val="Пункт_4"/>
    <w:basedOn w:val="31"/>
    <w:rsid w:val="0080120E"/>
    <w:pPr>
      <w:numPr>
        <w:ilvl w:val="3"/>
      </w:numPr>
    </w:pPr>
    <w:rPr>
      <w:snapToGrid/>
    </w:rPr>
  </w:style>
  <w:style w:type="paragraph" w:customStyle="1" w:styleId="5ABCD">
    <w:name w:val="Пункт_5_ABCD"/>
    <w:basedOn w:val="a4"/>
    <w:rsid w:val="0080120E"/>
    <w:pPr>
      <w:numPr>
        <w:ilvl w:val="4"/>
        <w:numId w:val="17"/>
      </w:numPr>
      <w:spacing w:line="360" w:lineRule="auto"/>
      <w:jc w:val="both"/>
    </w:pPr>
    <w:rPr>
      <w:snapToGrid w:val="0"/>
      <w:sz w:val="28"/>
      <w:szCs w:val="20"/>
    </w:rPr>
  </w:style>
  <w:style w:type="paragraph" w:customStyle="1" w:styleId="10">
    <w:name w:val="Пункт_1"/>
    <w:basedOn w:val="a4"/>
    <w:rsid w:val="0080120E"/>
    <w:pPr>
      <w:keepNext/>
      <w:numPr>
        <w:numId w:val="17"/>
      </w:numPr>
      <w:spacing w:before="480" w:after="240"/>
      <w:jc w:val="center"/>
      <w:outlineLvl w:val="0"/>
    </w:pPr>
    <w:rPr>
      <w:rFonts w:ascii="Arial" w:hAnsi="Arial"/>
      <w:b/>
      <w:snapToGrid w:val="0"/>
      <w:sz w:val="32"/>
      <w:szCs w:val="28"/>
    </w:rPr>
  </w:style>
  <w:style w:type="character" w:customStyle="1" w:styleId="js-phone-number">
    <w:name w:val="js-phone-number"/>
    <w:rsid w:val="0080120E"/>
  </w:style>
  <w:style w:type="paragraph" w:customStyle="1" w:styleId="msonormalmailrucssattributepostfix">
    <w:name w:val="msonormal_mailru_css_attribute_postfix"/>
    <w:basedOn w:val="a4"/>
    <w:rsid w:val="0080120E"/>
    <w:pPr>
      <w:spacing w:before="100" w:beforeAutospacing="1" w:after="100" w:afterAutospacing="1"/>
    </w:pPr>
  </w:style>
  <w:style w:type="paragraph" w:customStyle="1" w:styleId="Style5">
    <w:name w:val="Style5"/>
    <w:basedOn w:val="a4"/>
    <w:uiPriority w:val="99"/>
    <w:rsid w:val="0080120E"/>
    <w:pPr>
      <w:widowControl w:val="0"/>
      <w:autoSpaceDE w:val="0"/>
      <w:autoSpaceDN w:val="0"/>
      <w:adjustRightInd w:val="0"/>
      <w:spacing w:line="240" w:lineRule="exact"/>
    </w:pPr>
  </w:style>
  <w:style w:type="paragraph" w:customStyle="1" w:styleId="Style7">
    <w:name w:val="Style7"/>
    <w:basedOn w:val="a4"/>
    <w:uiPriority w:val="99"/>
    <w:rsid w:val="0080120E"/>
    <w:pPr>
      <w:widowControl w:val="0"/>
      <w:autoSpaceDE w:val="0"/>
      <w:autoSpaceDN w:val="0"/>
      <w:adjustRightInd w:val="0"/>
      <w:spacing w:line="241" w:lineRule="exact"/>
      <w:jc w:val="both"/>
    </w:pPr>
  </w:style>
  <w:style w:type="character" w:customStyle="1" w:styleId="FontStyle11">
    <w:name w:val="Font Style11"/>
    <w:uiPriority w:val="99"/>
    <w:rsid w:val="0080120E"/>
    <w:rPr>
      <w:rFonts w:ascii="Times New Roman" w:hAnsi="Times New Roman" w:cs="Times New Roman"/>
      <w:b/>
      <w:bCs/>
      <w:sz w:val="20"/>
      <w:szCs w:val="20"/>
    </w:rPr>
  </w:style>
  <w:style w:type="character" w:customStyle="1" w:styleId="FontStyle13">
    <w:name w:val="Font Style13"/>
    <w:uiPriority w:val="99"/>
    <w:rsid w:val="0080120E"/>
    <w:rPr>
      <w:rFonts w:ascii="Times New Roman" w:hAnsi="Times New Roman" w:cs="Times New Roman"/>
      <w:sz w:val="20"/>
      <w:szCs w:val="20"/>
    </w:rPr>
  </w:style>
  <w:style w:type="paragraph" w:customStyle="1" w:styleId="affffffe">
    <w:name w:val="Базовый"/>
    <w:rsid w:val="0080120E"/>
    <w:pPr>
      <w:suppressAutoHyphens/>
    </w:pPr>
    <w:rPr>
      <w:rFonts w:eastAsia="ヒラギノ角ゴ Pro W3"/>
      <w:color w:val="000000"/>
    </w:rPr>
  </w:style>
  <w:style w:type="character" w:customStyle="1" w:styleId="1ffa">
    <w:name w:val="Пункт Знак1"/>
    <w:link w:val="a1"/>
    <w:uiPriority w:val="99"/>
    <w:locked/>
    <w:rsid w:val="0080120E"/>
    <w:rPr>
      <w:sz w:val="28"/>
    </w:rPr>
  </w:style>
  <w:style w:type="character" w:customStyle="1" w:styleId="FontStyle41">
    <w:name w:val="Font Style41"/>
    <w:uiPriority w:val="99"/>
    <w:rsid w:val="0080120E"/>
    <w:rPr>
      <w:rFonts w:ascii="Arial" w:hAnsi="Arial" w:cs="Arial"/>
      <w:sz w:val="20"/>
      <w:szCs w:val="20"/>
    </w:rPr>
  </w:style>
  <w:style w:type="character" w:customStyle="1" w:styleId="2ffa">
    <w:name w:val="Заголовок №2_"/>
    <w:link w:val="2ffb"/>
    <w:uiPriority w:val="99"/>
    <w:locked/>
    <w:rsid w:val="0080120E"/>
    <w:rPr>
      <w:b/>
      <w:bCs/>
      <w:spacing w:val="10"/>
      <w:sz w:val="23"/>
      <w:szCs w:val="23"/>
      <w:shd w:val="clear" w:color="auto" w:fill="FFFFFF"/>
    </w:rPr>
  </w:style>
  <w:style w:type="paragraph" w:customStyle="1" w:styleId="215">
    <w:name w:val="Основной текст (2)1"/>
    <w:basedOn w:val="a4"/>
    <w:uiPriority w:val="99"/>
    <w:rsid w:val="0080120E"/>
    <w:pPr>
      <w:widowControl w:val="0"/>
      <w:shd w:val="clear" w:color="auto" w:fill="FFFFFF"/>
      <w:spacing w:after="600" w:line="240" w:lineRule="atLeast"/>
      <w:jc w:val="center"/>
    </w:pPr>
    <w:rPr>
      <w:rFonts w:ascii="Cambria" w:hAnsi="Cambria"/>
      <w:b/>
      <w:bCs/>
      <w:spacing w:val="10"/>
      <w:sz w:val="23"/>
      <w:szCs w:val="23"/>
    </w:rPr>
  </w:style>
  <w:style w:type="paragraph" w:customStyle="1" w:styleId="2ffb">
    <w:name w:val="Заголовок №2"/>
    <w:basedOn w:val="a4"/>
    <w:link w:val="2ffa"/>
    <w:uiPriority w:val="99"/>
    <w:rsid w:val="0080120E"/>
    <w:pPr>
      <w:widowControl w:val="0"/>
      <w:shd w:val="clear" w:color="auto" w:fill="FFFFFF"/>
      <w:spacing w:before="240" w:after="360" w:line="240" w:lineRule="atLeast"/>
      <w:jc w:val="both"/>
      <w:outlineLvl w:val="1"/>
    </w:pPr>
    <w:rPr>
      <w:b/>
      <w:bCs/>
      <w:spacing w:val="10"/>
      <w:sz w:val="23"/>
      <w:szCs w:val="23"/>
    </w:rPr>
  </w:style>
  <w:style w:type="paragraph" w:customStyle="1" w:styleId="3f0">
    <w:name w:val="Основной текст3"/>
    <w:basedOn w:val="a4"/>
    <w:rsid w:val="0080120E"/>
    <w:pPr>
      <w:widowControl w:val="0"/>
      <w:shd w:val="clear" w:color="auto" w:fill="FFFFFF"/>
      <w:spacing w:line="0" w:lineRule="atLeast"/>
      <w:jc w:val="both"/>
    </w:pPr>
    <w:rPr>
      <w:rFonts w:ascii="Cambria" w:eastAsia="Cambria" w:hAnsi="Cambria"/>
      <w:sz w:val="23"/>
      <w:szCs w:val="23"/>
      <w:lang w:eastAsia="en-US"/>
    </w:rPr>
  </w:style>
  <w:style w:type="paragraph" w:customStyle="1" w:styleId="Style25">
    <w:name w:val="Style25"/>
    <w:basedOn w:val="a4"/>
    <w:uiPriority w:val="99"/>
    <w:rsid w:val="0080120E"/>
    <w:pPr>
      <w:widowControl w:val="0"/>
      <w:autoSpaceDE w:val="0"/>
      <w:autoSpaceDN w:val="0"/>
      <w:adjustRightInd w:val="0"/>
      <w:spacing w:line="271" w:lineRule="exact"/>
      <w:ind w:firstLine="698"/>
    </w:pPr>
  </w:style>
  <w:style w:type="paragraph" w:customStyle="1" w:styleId="Style28">
    <w:name w:val="Style28"/>
    <w:basedOn w:val="a4"/>
    <w:uiPriority w:val="99"/>
    <w:rsid w:val="0080120E"/>
    <w:pPr>
      <w:widowControl w:val="0"/>
      <w:autoSpaceDE w:val="0"/>
      <w:autoSpaceDN w:val="0"/>
      <w:adjustRightInd w:val="0"/>
    </w:pPr>
  </w:style>
  <w:style w:type="paragraph" w:customStyle="1" w:styleId="Style31">
    <w:name w:val="Style31"/>
    <w:basedOn w:val="a4"/>
    <w:uiPriority w:val="99"/>
    <w:rsid w:val="0080120E"/>
    <w:pPr>
      <w:widowControl w:val="0"/>
      <w:autoSpaceDE w:val="0"/>
      <w:autoSpaceDN w:val="0"/>
      <w:adjustRightInd w:val="0"/>
    </w:pPr>
  </w:style>
  <w:style w:type="paragraph" w:customStyle="1" w:styleId="Style34">
    <w:name w:val="Style34"/>
    <w:basedOn w:val="a4"/>
    <w:uiPriority w:val="99"/>
    <w:rsid w:val="0080120E"/>
    <w:pPr>
      <w:widowControl w:val="0"/>
      <w:autoSpaceDE w:val="0"/>
      <w:autoSpaceDN w:val="0"/>
      <w:adjustRightInd w:val="0"/>
      <w:spacing w:line="274" w:lineRule="exact"/>
      <w:jc w:val="both"/>
    </w:pPr>
  </w:style>
  <w:style w:type="character" w:customStyle="1" w:styleId="FontStyle48">
    <w:name w:val="Font Style48"/>
    <w:uiPriority w:val="99"/>
    <w:rsid w:val="0080120E"/>
    <w:rPr>
      <w:rFonts w:ascii="Arial" w:hAnsi="Arial" w:cs="Arial"/>
      <w:sz w:val="22"/>
      <w:szCs w:val="22"/>
    </w:rPr>
  </w:style>
  <w:style w:type="character" w:customStyle="1" w:styleId="FontStyle49">
    <w:name w:val="Font Style49"/>
    <w:uiPriority w:val="99"/>
    <w:rsid w:val="0080120E"/>
    <w:rPr>
      <w:rFonts w:ascii="Arial" w:hAnsi="Arial" w:cs="Arial"/>
      <w:b/>
      <w:bCs/>
      <w:sz w:val="22"/>
      <w:szCs w:val="22"/>
    </w:rPr>
  </w:style>
  <w:style w:type="character" w:customStyle="1" w:styleId="fontstyle01">
    <w:name w:val="fontstyle01"/>
    <w:rsid w:val="0080120E"/>
    <w:rPr>
      <w:rFonts w:ascii="TimesNewRomanPSMT" w:hAnsi="TimesNewRomanPSMT" w:hint="default"/>
      <w:b w:val="0"/>
      <w:bCs w:val="0"/>
      <w:i w:val="0"/>
      <w:iCs w:val="0"/>
      <w:color w:val="000000"/>
      <w:sz w:val="24"/>
      <w:szCs w:val="24"/>
    </w:rPr>
  </w:style>
  <w:style w:type="paragraph" w:customStyle="1" w:styleId="afffffff">
    <w:name w:val="Свободная форма"/>
    <w:rsid w:val="0080120E"/>
    <w:rPr>
      <w:rFonts w:eastAsia="ヒラギノ角ゴ Pro W3"/>
      <w:color w:val="000000"/>
    </w:rPr>
  </w:style>
  <w:style w:type="character" w:customStyle="1" w:styleId="printable">
    <w:name w:val="printable"/>
    <w:basedOn w:val="a5"/>
    <w:rsid w:val="00B115F6"/>
  </w:style>
  <w:style w:type="numbering" w:customStyle="1" w:styleId="64">
    <w:name w:val="Нет списка6"/>
    <w:next w:val="a7"/>
    <w:uiPriority w:val="99"/>
    <w:semiHidden/>
    <w:unhideWhenUsed/>
    <w:rsid w:val="006D5B27"/>
  </w:style>
  <w:style w:type="table" w:customStyle="1" w:styleId="65">
    <w:name w:val="Сетка таблицы6"/>
    <w:basedOn w:val="a6"/>
    <w:next w:val="af3"/>
    <w:uiPriority w:val="59"/>
    <w:rsid w:val="006D5B27"/>
    <w:rPr>
      <w:rFonts w:ascii="Cambria" w:eastAsia="Malgun Gothic"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
    <w:name w:val="Стиль нумерованный1"/>
    <w:basedOn w:val="a7"/>
    <w:rsid w:val="006D5B27"/>
  </w:style>
  <w:style w:type="paragraph" w:customStyle="1" w:styleId="msonormal0">
    <w:name w:val="msonormal"/>
    <w:basedOn w:val="a4"/>
    <w:rsid w:val="006D5B27"/>
    <w:pPr>
      <w:spacing w:before="100" w:beforeAutospacing="1" w:after="100" w:afterAutospacing="1"/>
    </w:pPr>
  </w:style>
  <w:style w:type="character" w:customStyle="1" w:styleId="1fff0">
    <w:name w:val="Неразрешенное упоминание1"/>
    <w:basedOn w:val="a5"/>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475643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39856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626817257">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6980210">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294408919">
      <w:bodyDiv w:val="1"/>
      <w:marLeft w:val="0"/>
      <w:marRight w:val="0"/>
      <w:marTop w:val="0"/>
      <w:marBottom w:val="0"/>
      <w:divBdr>
        <w:top w:val="none" w:sz="0" w:space="0" w:color="auto"/>
        <w:left w:val="none" w:sz="0" w:space="0" w:color="auto"/>
        <w:bottom w:val="none" w:sz="0" w:space="0" w:color="auto"/>
        <w:right w:val="none" w:sz="0" w:space="0" w:color="auto"/>
      </w:divBdr>
    </w:div>
    <w:div w:id="1341202212">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18402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717587127">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38172583">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079746126">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torgi.gov.ru/upload/docs/converted_content/temporary/notification/20161130/2e33039f-78de-48f1-b258-9a4c157c282d.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E9252473731E8CED315EDB0CE36260A7BA05116700BD382B18F97DD31DA355A9A69042CA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2A21B0-512D-4C35-8DE3-8126B04E1792}">
  <ds:schemaRefs>
    <ds:schemaRef ds:uri="http://schemas.openxmlformats.org/officeDocument/2006/bibliography"/>
  </ds:schemaRefs>
</ds:datastoreItem>
</file>

<file path=customXml/itemProps3.xml><?xml version="1.0" encoding="utf-8"?>
<ds:datastoreItem xmlns:ds="http://schemas.openxmlformats.org/officeDocument/2006/customXml" ds:itemID="{3F0ECD1E-7FD0-4FED-B486-9C385A808639}">
  <ds:schemaRefs>
    <ds:schemaRef ds:uri="http://schemas.microsoft.com/office/2006/metadata/properties"/>
  </ds:schemaRefs>
</ds:datastoreItem>
</file>

<file path=customXml/itemProps4.xml><?xml version="1.0" encoding="utf-8"?>
<ds:datastoreItem xmlns:ds="http://schemas.openxmlformats.org/officeDocument/2006/customXml" ds:itemID="{D06C0DAA-8D31-446C-BC05-88E56CD58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2900</TotalTime>
  <Pages>62</Pages>
  <Words>27115</Words>
  <Characters>154561</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181314</CharactersWithSpaces>
  <SharedDoc>false</SharedDoc>
  <HLinks>
    <vt:vector size="48" baseType="variant">
      <vt:variant>
        <vt:i4>6094945</vt:i4>
      </vt:variant>
      <vt:variant>
        <vt:i4>20</vt:i4>
      </vt:variant>
      <vt:variant>
        <vt:i4>0</vt:i4>
      </vt:variant>
      <vt:variant>
        <vt:i4>5</vt:i4>
      </vt:variant>
      <vt:variant>
        <vt:lpwstr>https://torgi.gov.ru/upload/docs/converted_content/temporary/notification/20161130/2e33039f-78de-48f1-b258-9a4c157c282d.html</vt:lpwstr>
      </vt:variant>
      <vt:variant>
        <vt:lpwstr>P142</vt:lpwstr>
      </vt:variant>
      <vt:variant>
        <vt:i4>524378</vt:i4>
      </vt:variant>
      <vt:variant>
        <vt:i4>17</vt:i4>
      </vt:variant>
      <vt:variant>
        <vt:i4>0</vt:i4>
      </vt:variant>
      <vt:variant>
        <vt:i4>5</vt:i4>
      </vt:variant>
      <vt:variant>
        <vt:lpwstr>consultantplus://offline/ref=E9252473731E8CED315EDB0CE36260A7BA05116700BD382B18F97DD31DA355A9A69042CAr6H</vt:lpwstr>
      </vt:variant>
      <vt:variant>
        <vt:lpwstr/>
      </vt:variant>
      <vt:variant>
        <vt:i4>8126478</vt:i4>
      </vt:variant>
      <vt:variant>
        <vt:i4>14</vt:i4>
      </vt:variant>
      <vt:variant>
        <vt:i4>0</vt:i4>
      </vt:variant>
      <vt:variant>
        <vt:i4>5</vt:i4>
      </vt:variant>
      <vt:variant>
        <vt:lpwstr>http://pandia.ru/text/category/pravovie_akti/</vt:lpwstr>
      </vt:variant>
      <vt:variant>
        <vt:lpwstr/>
      </vt:variant>
      <vt:variant>
        <vt:i4>6357046</vt:i4>
      </vt:variant>
      <vt:variant>
        <vt:i4>11</vt:i4>
      </vt:variant>
      <vt:variant>
        <vt:i4>0</vt:i4>
      </vt:variant>
      <vt:variant>
        <vt:i4>5</vt:i4>
      </vt:variant>
      <vt:variant>
        <vt:lpwstr/>
      </vt:variant>
      <vt:variant>
        <vt:lpwstr>Par141</vt:lpwstr>
      </vt:variant>
      <vt:variant>
        <vt:i4>6357046</vt:i4>
      </vt:variant>
      <vt:variant>
        <vt:i4>8</vt:i4>
      </vt:variant>
      <vt:variant>
        <vt:i4>0</vt:i4>
      </vt:variant>
      <vt:variant>
        <vt:i4>5</vt:i4>
      </vt:variant>
      <vt:variant>
        <vt:lpwstr/>
      </vt:variant>
      <vt:variant>
        <vt:lpwstr>Par141</vt:lpwstr>
      </vt:variant>
      <vt:variant>
        <vt:i4>8060935</vt:i4>
      </vt:variant>
      <vt:variant>
        <vt:i4>5</vt:i4>
      </vt:variant>
      <vt:variant>
        <vt:i4>0</vt:i4>
      </vt:variant>
      <vt:variant>
        <vt:i4>5</vt:i4>
      </vt:variant>
      <vt:variant>
        <vt:lpwstr/>
      </vt:variant>
      <vt:variant>
        <vt:lpwstr>прил5</vt:lpwstr>
      </vt:variant>
      <vt:variant>
        <vt:i4>917518</vt:i4>
      </vt:variant>
      <vt:variant>
        <vt:i4>3</vt:i4>
      </vt:variant>
      <vt:variant>
        <vt:i4>0</vt:i4>
      </vt:variant>
      <vt:variant>
        <vt:i4>5</vt:i4>
      </vt:variant>
      <vt:variant>
        <vt:lpwstr>http://www.volgadmin.ru/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Пользователь Windows</cp:lastModifiedBy>
  <cp:revision>65</cp:revision>
  <cp:lastPrinted>2022-06-28T08:19:00Z</cp:lastPrinted>
  <dcterms:created xsi:type="dcterms:W3CDTF">2022-01-11T22:23:00Z</dcterms:created>
  <dcterms:modified xsi:type="dcterms:W3CDTF">2022-06-28T09:21:00Z</dcterms:modified>
</cp:coreProperties>
</file>