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0E" w:rsidRPr="0090150E" w:rsidRDefault="0090150E" w:rsidP="0090150E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61"/>
      </w:tblGrid>
      <w:tr w:rsidR="0090150E" w:rsidRPr="0090150E" w:rsidTr="00ED5360">
        <w:tc>
          <w:tcPr>
            <w:tcW w:w="4395" w:type="dxa"/>
          </w:tcPr>
          <w:p w:rsidR="0090150E" w:rsidRPr="0090150E" w:rsidRDefault="0090150E" w:rsidP="0090150E">
            <w:pPr>
              <w:pStyle w:val="ConsPlusNormal"/>
              <w:suppressAutoHyphens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0150E" w:rsidRPr="00ED5360" w:rsidRDefault="0090150E" w:rsidP="00ED5360">
            <w:pPr>
              <w:pStyle w:val="ConsPlusNormal"/>
              <w:suppressAutoHyphens/>
              <w:ind w:left="3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0150E" w:rsidRPr="0090150E" w:rsidTr="00ED5360">
        <w:tc>
          <w:tcPr>
            <w:tcW w:w="4395" w:type="dxa"/>
          </w:tcPr>
          <w:p w:rsidR="0090150E" w:rsidRPr="0090150E" w:rsidRDefault="0090150E" w:rsidP="0090150E">
            <w:pPr>
              <w:pStyle w:val="ConsPlusNormal"/>
              <w:suppressAutoHyphens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D5360" w:rsidRDefault="00ED5360" w:rsidP="00ED5360">
            <w:pPr>
              <w:pStyle w:val="ConsPlusNormal"/>
              <w:suppressAutoHyphens/>
              <w:ind w:lef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0E" w:rsidRPr="00ED5360" w:rsidRDefault="0090150E" w:rsidP="00ED5360">
            <w:pPr>
              <w:pStyle w:val="ConsPlusNormal"/>
              <w:suppressAutoHyphens/>
              <w:ind w:lef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150E" w:rsidRPr="00ED5360" w:rsidRDefault="0090150E" w:rsidP="00ED5360">
            <w:pPr>
              <w:pStyle w:val="ConsPlusNormal"/>
              <w:suppressAutoHyphens/>
              <w:ind w:lef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90150E" w:rsidRPr="00ED5360" w:rsidRDefault="0090150E" w:rsidP="00ED5360">
            <w:pPr>
              <w:pStyle w:val="ConsPlusNormal"/>
              <w:suppressAutoHyphens/>
              <w:ind w:lef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поселения </w:t>
            </w:r>
          </w:p>
          <w:p w:rsidR="0090150E" w:rsidRPr="00ED5360" w:rsidRDefault="0090150E" w:rsidP="00ED5360">
            <w:pPr>
              <w:pStyle w:val="ConsPlusNormal"/>
              <w:suppressAutoHyphens/>
              <w:ind w:lef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 xml:space="preserve">«Город Советская Гавань» </w:t>
            </w:r>
          </w:p>
          <w:p w:rsidR="0090150E" w:rsidRPr="00ED5360" w:rsidRDefault="0090150E" w:rsidP="00ED5360">
            <w:pPr>
              <w:pStyle w:val="ConsPlusNormal"/>
              <w:suppressAutoHyphens/>
              <w:ind w:lef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 xml:space="preserve">Советско-Гаванского муниципального </w:t>
            </w:r>
          </w:p>
          <w:p w:rsidR="0090150E" w:rsidRPr="00ED5360" w:rsidRDefault="0090150E" w:rsidP="00ED5360">
            <w:pPr>
              <w:pStyle w:val="ConsPlusNormal"/>
              <w:suppressAutoHyphens/>
              <w:ind w:left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</w:t>
            </w:r>
          </w:p>
          <w:p w:rsidR="0090150E" w:rsidRPr="00ED5360" w:rsidRDefault="0090150E" w:rsidP="00A04173">
            <w:pPr>
              <w:pStyle w:val="ConsPlusNormal"/>
              <w:suppressAutoHyphens/>
              <w:ind w:left="3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04173">
              <w:rPr>
                <w:rFonts w:ascii="Times New Roman" w:hAnsi="Times New Roman" w:cs="Times New Roman"/>
                <w:sz w:val="28"/>
                <w:szCs w:val="28"/>
              </w:rPr>
              <w:t xml:space="preserve"> 27.05.2021 </w:t>
            </w:r>
            <w:r w:rsidRPr="00ED53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0417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</w:tbl>
    <w:p w:rsidR="0090150E" w:rsidRPr="0090150E" w:rsidRDefault="0090150E" w:rsidP="0090150E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</w:p>
    <w:p w:rsidR="0090150E" w:rsidRPr="0090150E" w:rsidRDefault="0090150E" w:rsidP="0090150E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</w:p>
    <w:p w:rsidR="0090150E" w:rsidRPr="0090150E" w:rsidRDefault="0090150E" w:rsidP="0090150E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</w:p>
    <w:p w:rsidR="007E1FA3" w:rsidRDefault="007E1FA3" w:rsidP="0090150E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224CA4" w:rsidRPr="0090150E" w:rsidRDefault="00224CA4" w:rsidP="0090150E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90150E" w:rsidRDefault="0090150E" w:rsidP="0090150E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8"/>
      <w:bookmarkEnd w:id="0"/>
      <w:r w:rsidRPr="0090150E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7E1FA3" w:rsidRPr="0090150E" w:rsidRDefault="0090150E" w:rsidP="0090150E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150E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определения цены земельного участка, находящегося в собственности городского поселения «Город Советская Гавань» Советско-Гаванского муниципального района Хабаровского края, при заключении договора </w:t>
      </w:r>
      <w:r w:rsidRPr="0090150E">
        <w:rPr>
          <w:rFonts w:ascii="Times New Roman" w:hAnsi="Times New Roman" w:cs="Times New Roman"/>
          <w:b w:val="0"/>
          <w:bCs/>
          <w:sz w:val="28"/>
          <w:szCs w:val="28"/>
        </w:rPr>
        <w:br w:type="textWrapping" w:clear="all"/>
        <w:t>купли-продажи земельного участка без проведения торгов</w:t>
      </w:r>
    </w:p>
    <w:p w:rsidR="007E1FA3" w:rsidRPr="0090150E" w:rsidRDefault="007E1FA3" w:rsidP="009015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FA3" w:rsidRPr="0090150E" w:rsidRDefault="007E1FA3" w:rsidP="0090150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E1FA3" w:rsidRPr="0090150E" w:rsidRDefault="007E1FA3" w:rsidP="009015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50E">
        <w:rPr>
          <w:rFonts w:ascii="Times New Roman" w:hAnsi="Times New Roman" w:cs="Times New Roman"/>
          <w:sz w:val="28"/>
          <w:szCs w:val="28"/>
        </w:rPr>
        <w:t>1.</w:t>
      </w:r>
      <w:r w:rsidR="0090150E" w:rsidRPr="0090150E">
        <w:rPr>
          <w:rFonts w:ascii="Times New Roman" w:hAnsi="Times New Roman" w:cs="Times New Roman"/>
          <w:sz w:val="28"/>
          <w:szCs w:val="28"/>
        </w:rPr>
        <w:t> </w:t>
      </w:r>
      <w:r w:rsidRPr="0090150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90150E">
          <w:rPr>
            <w:rFonts w:ascii="Times New Roman" w:hAnsi="Times New Roman" w:cs="Times New Roman"/>
            <w:sz w:val="28"/>
            <w:szCs w:val="28"/>
          </w:rPr>
          <w:t>подпунктом 3 пункта 2 статьи 39.4</w:t>
        </w:r>
      </w:hyperlink>
      <w:r w:rsidRPr="0090150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определяет цену земельного участка, находящегося в собственности городского </w:t>
      </w:r>
      <w:r w:rsidR="0090150E">
        <w:rPr>
          <w:rFonts w:ascii="Times New Roman" w:hAnsi="Times New Roman" w:cs="Times New Roman"/>
          <w:sz w:val="28"/>
          <w:szCs w:val="28"/>
        </w:rPr>
        <w:t>поселения «Город Советская Гавань» Советско-Гаванского муниципального района Хабаровского края</w:t>
      </w:r>
      <w:r w:rsidRPr="0090150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проведения торгов (далее - Порядок).</w:t>
      </w:r>
    </w:p>
    <w:p w:rsidR="007E1FA3" w:rsidRPr="0090150E" w:rsidRDefault="007E1FA3" w:rsidP="009015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50E">
        <w:rPr>
          <w:rFonts w:ascii="Times New Roman" w:hAnsi="Times New Roman" w:cs="Times New Roman"/>
          <w:sz w:val="28"/>
          <w:szCs w:val="28"/>
        </w:rPr>
        <w:t>2.</w:t>
      </w:r>
      <w:r w:rsidR="0090150E">
        <w:rPr>
          <w:rFonts w:ascii="Times New Roman" w:hAnsi="Times New Roman" w:cs="Times New Roman"/>
          <w:sz w:val="28"/>
          <w:szCs w:val="28"/>
        </w:rPr>
        <w:t> </w:t>
      </w:r>
      <w:r w:rsidRPr="0090150E">
        <w:rPr>
          <w:rFonts w:ascii="Times New Roman" w:hAnsi="Times New Roman" w:cs="Times New Roman"/>
          <w:sz w:val="28"/>
          <w:szCs w:val="28"/>
        </w:rPr>
        <w:t xml:space="preserve">Цена земельного участка не может превышать его кадастровую стоимость или иной размер цены земельного участка, если он установлен федеральным законом и определяется в размере его кадастровой стоимости, за исключением случаев, предусмотренных </w:t>
      </w:r>
      <w:hyperlink w:anchor="P49" w:history="1">
        <w:r w:rsidRPr="0044230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423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44230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150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1FA3" w:rsidRPr="0090150E" w:rsidRDefault="007E1FA3" w:rsidP="009015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0150E">
        <w:rPr>
          <w:rFonts w:ascii="Times New Roman" w:hAnsi="Times New Roman" w:cs="Times New Roman"/>
          <w:sz w:val="28"/>
          <w:szCs w:val="28"/>
        </w:rPr>
        <w:t>3.</w:t>
      </w:r>
      <w:r w:rsidR="0090150E">
        <w:rPr>
          <w:rFonts w:ascii="Times New Roman" w:hAnsi="Times New Roman" w:cs="Times New Roman"/>
          <w:sz w:val="28"/>
          <w:szCs w:val="28"/>
        </w:rPr>
        <w:t> </w:t>
      </w:r>
      <w:r w:rsidRPr="0090150E">
        <w:rPr>
          <w:rFonts w:ascii="Times New Roman" w:hAnsi="Times New Roman" w:cs="Times New Roman"/>
          <w:sz w:val="28"/>
          <w:szCs w:val="28"/>
        </w:rPr>
        <w:t>Цена земельного участка определяется в размере 2,5 процента его кадастровой стоимости при продаже земельного участка:</w:t>
      </w:r>
    </w:p>
    <w:p w:rsidR="007E1FA3" w:rsidRPr="0090150E" w:rsidRDefault="007E1FA3" w:rsidP="009015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50E">
        <w:rPr>
          <w:rFonts w:ascii="Times New Roman" w:hAnsi="Times New Roman" w:cs="Times New Roman"/>
          <w:sz w:val="28"/>
          <w:szCs w:val="28"/>
        </w:rPr>
        <w:t>1)</w:t>
      </w:r>
      <w:r w:rsidR="0090150E">
        <w:rPr>
          <w:rFonts w:ascii="Times New Roman" w:hAnsi="Times New Roman" w:cs="Times New Roman"/>
          <w:sz w:val="28"/>
          <w:szCs w:val="28"/>
        </w:rPr>
        <w:t> </w:t>
      </w:r>
      <w:r w:rsidRPr="0090150E">
        <w:rPr>
          <w:rFonts w:ascii="Times New Roman" w:hAnsi="Times New Roman" w:cs="Times New Roman"/>
          <w:sz w:val="28"/>
          <w:szCs w:val="28"/>
        </w:rPr>
        <w:t>собственникам зданий, сооружений, расположенных на земельных участках, находящихся у них на праве аренды, в случаях если:</w:t>
      </w:r>
    </w:p>
    <w:p w:rsidR="007E1FA3" w:rsidRPr="0090150E" w:rsidRDefault="007E1FA3" w:rsidP="009015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0150E">
        <w:rPr>
          <w:rFonts w:ascii="Times New Roman" w:hAnsi="Times New Roman" w:cs="Times New Roman"/>
          <w:sz w:val="28"/>
          <w:szCs w:val="28"/>
        </w:rPr>
        <w:t>а)</w:t>
      </w:r>
      <w:r w:rsidR="0090150E">
        <w:rPr>
          <w:rFonts w:ascii="Times New Roman" w:hAnsi="Times New Roman" w:cs="Times New Roman"/>
          <w:sz w:val="28"/>
          <w:szCs w:val="28"/>
        </w:rPr>
        <w:t> </w:t>
      </w:r>
      <w:r w:rsidRPr="0090150E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7" w:history="1">
        <w:r w:rsidRPr="009015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0150E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CD10AB">
        <w:rPr>
          <w:rFonts w:ascii="Times New Roman" w:hAnsi="Times New Roman" w:cs="Times New Roman"/>
          <w:sz w:val="28"/>
          <w:szCs w:val="28"/>
        </w:rPr>
        <w:t>№</w:t>
      </w:r>
      <w:r w:rsidRPr="0090150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90150E">
        <w:rPr>
          <w:rFonts w:ascii="Times New Roman" w:hAnsi="Times New Roman" w:cs="Times New Roman"/>
          <w:sz w:val="28"/>
          <w:szCs w:val="28"/>
        </w:rPr>
        <w:t>«</w:t>
      </w:r>
      <w:r w:rsidRPr="0090150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0150E">
        <w:rPr>
          <w:rFonts w:ascii="Times New Roman" w:hAnsi="Times New Roman" w:cs="Times New Roman"/>
          <w:sz w:val="28"/>
          <w:szCs w:val="28"/>
        </w:rPr>
        <w:t>»</w:t>
      </w:r>
      <w:r w:rsidRPr="0090150E">
        <w:rPr>
          <w:rFonts w:ascii="Times New Roman" w:hAnsi="Times New Roman" w:cs="Times New Roman"/>
          <w:sz w:val="28"/>
          <w:szCs w:val="28"/>
        </w:rPr>
        <w:t xml:space="preserve"> до 01.07.2012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7E1FA3" w:rsidRPr="0090150E" w:rsidRDefault="007E1FA3" w:rsidP="009015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0E">
        <w:rPr>
          <w:rFonts w:ascii="Times New Roman" w:hAnsi="Times New Roman" w:cs="Times New Roman"/>
          <w:sz w:val="28"/>
          <w:szCs w:val="28"/>
        </w:rPr>
        <w:t>б)</w:t>
      </w:r>
      <w:r w:rsidR="0090150E">
        <w:rPr>
          <w:rFonts w:ascii="Times New Roman" w:hAnsi="Times New Roman" w:cs="Times New Roman"/>
          <w:sz w:val="28"/>
          <w:szCs w:val="28"/>
        </w:rPr>
        <w:t> </w:t>
      </w:r>
      <w:r w:rsidRPr="0090150E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51" w:history="1">
        <w:r w:rsidRPr="0090150E">
          <w:rPr>
            <w:rFonts w:ascii="Times New Roman" w:hAnsi="Times New Roman" w:cs="Times New Roman"/>
            <w:sz w:val="28"/>
            <w:szCs w:val="28"/>
          </w:rPr>
          <w:t>подпункте а</w:t>
        </w:r>
      </w:hyperlink>
      <w:r w:rsidRPr="0090150E">
        <w:rPr>
          <w:rFonts w:ascii="Times New Roman" w:hAnsi="Times New Roman" w:cs="Times New Roman"/>
          <w:sz w:val="28"/>
          <w:szCs w:val="28"/>
        </w:rPr>
        <w:t>) настоящего подпункта;</w:t>
      </w:r>
      <w:proofErr w:type="gramEnd"/>
    </w:p>
    <w:p w:rsidR="007E1FA3" w:rsidRPr="0090150E" w:rsidRDefault="007E1FA3" w:rsidP="009015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0E">
        <w:rPr>
          <w:rFonts w:ascii="Times New Roman" w:hAnsi="Times New Roman" w:cs="Times New Roman"/>
          <w:sz w:val="28"/>
          <w:szCs w:val="28"/>
        </w:rPr>
        <w:t>2)</w:t>
      </w:r>
      <w:r w:rsidR="00CD10AB">
        <w:rPr>
          <w:rFonts w:ascii="Times New Roman" w:hAnsi="Times New Roman" w:cs="Times New Roman"/>
          <w:sz w:val="28"/>
          <w:szCs w:val="28"/>
        </w:rPr>
        <w:t> </w:t>
      </w:r>
      <w:r w:rsidRPr="0090150E">
        <w:rPr>
          <w:rFonts w:ascii="Times New Roman" w:hAnsi="Times New Roman" w:cs="Times New Roman"/>
          <w:sz w:val="28"/>
          <w:szCs w:val="28"/>
        </w:rPr>
        <w:t xml:space="preserve">юридическим лицам при переоформлении ими права постоянного (бессрочного) пользования земельными участками, на которых расположены </w:t>
      </w:r>
      <w:r w:rsidRPr="0090150E">
        <w:rPr>
          <w:rFonts w:ascii="Times New Roman" w:hAnsi="Times New Roman" w:cs="Times New Roman"/>
          <w:sz w:val="28"/>
          <w:szCs w:val="28"/>
        </w:rPr>
        <w:lastRenderedPageBreak/>
        <w:t xml:space="preserve">линии электропередачи, линии связи, трубопроводы, дороги, железнодорожные линии и другие подобные сооружения (линейные объекты), в соответствии с правилами, установленными </w:t>
      </w:r>
      <w:hyperlink r:id="rId8" w:history="1">
        <w:r w:rsidRPr="0090150E">
          <w:rPr>
            <w:rFonts w:ascii="Times New Roman" w:hAnsi="Times New Roman" w:cs="Times New Roman"/>
            <w:sz w:val="28"/>
            <w:szCs w:val="28"/>
          </w:rPr>
          <w:t>абзацем первым пункта 2 статьи 3</w:t>
        </w:r>
      </w:hyperlink>
      <w:r w:rsidRPr="0090150E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</w:t>
      </w:r>
      <w:r w:rsidR="00CD10AB">
        <w:rPr>
          <w:rFonts w:ascii="Times New Roman" w:hAnsi="Times New Roman" w:cs="Times New Roman"/>
          <w:sz w:val="28"/>
          <w:szCs w:val="28"/>
        </w:rPr>
        <w:t>№</w:t>
      </w:r>
      <w:r w:rsidRPr="0090150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CD10AB">
        <w:rPr>
          <w:rFonts w:ascii="Times New Roman" w:hAnsi="Times New Roman" w:cs="Times New Roman"/>
          <w:sz w:val="28"/>
          <w:szCs w:val="28"/>
        </w:rPr>
        <w:t>«</w:t>
      </w:r>
      <w:r w:rsidRPr="0090150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CD10AB">
        <w:rPr>
          <w:rFonts w:ascii="Times New Roman" w:hAnsi="Times New Roman" w:cs="Times New Roman"/>
          <w:sz w:val="28"/>
          <w:szCs w:val="28"/>
        </w:rPr>
        <w:t>»</w:t>
      </w:r>
      <w:r w:rsidRPr="009015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3143" w:rsidRDefault="007E1FA3" w:rsidP="00CB314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90150E">
        <w:rPr>
          <w:rFonts w:ascii="Times New Roman" w:hAnsi="Times New Roman" w:cs="Times New Roman"/>
          <w:sz w:val="28"/>
          <w:szCs w:val="28"/>
        </w:rPr>
        <w:t>4.</w:t>
      </w:r>
      <w:r w:rsidR="00CD10A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0150E">
        <w:rPr>
          <w:rFonts w:ascii="Times New Roman" w:hAnsi="Times New Roman" w:cs="Times New Roman"/>
          <w:sz w:val="28"/>
          <w:szCs w:val="28"/>
        </w:rPr>
        <w:t xml:space="preserve">Цена земельного участка определяется в размере 3,0 процентов его кадастровой стоимости </w:t>
      </w:r>
      <w:r w:rsidR="00CB3143">
        <w:rPr>
          <w:rFonts w:ascii="Times New Roman" w:hAnsi="Times New Roman" w:cs="Times New Roman"/>
          <w:sz w:val="28"/>
          <w:szCs w:val="28"/>
        </w:rPr>
        <w:t xml:space="preserve">при продаже земельного участка гражданам, являющимся собственниками зданий, сооружений, за исключением указанных в </w:t>
      </w:r>
      <w:hyperlink r:id="rId9" w:history="1">
        <w:r w:rsidR="00CB3143" w:rsidRPr="00EA1B9D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="00CB3143" w:rsidRPr="00EA1B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B3143" w:rsidRPr="00EA1B9D">
          <w:rPr>
            <w:rFonts w:ascii="Times New Roman" w:hAnsi="Times New Roman" w:cs="Times New Roman"/>
            <w:sz w:val="28"/>
            <w:szCs w:val="28"/>
          </w:rPr>
          <w:t>5 пункта 5</w:t>
        </w:r>
      </w:hyperlink>
      <w:r w:rsidR="00CB3143">
        <w:rPr>
          <w:rFonts w:ascii="Times New Roman" w:hAnsi="Times New Roman" w:cs="Times New Roman"/>
          <w:sz w:val="28"/>
          <w:szCs w:val="28"/>
        </w:rPr>
        <w:t xml:space="preserve"> настоящего Порядка, расположенных на земельных участках, предоставленных и (или) имеющих разрешенный вид использования для индивидуального жилищного строительства, блокированной жилой застройки, ведения личного подсобного хозяйства в границах населенных пунктов, предоставленных для садоводства</w:t>
      </w:r>
      <w:proofErr w:type="gramEnd"/>
      <w:r w:rsidR="00CB3143">
        <w:rPr>
          <w:rFonts w:ascii="Times New Roman" w:hAnsi="Times New Roman" w:cs="Times New Roman"/>
          <w:sz w:val="28"/>
          <w:szCs w:val="28"/>
        </w:rPr>
        <w:t>.</w:t>
      </w:r>
    </w:p>
    <w:p w:rsidR="00CB3143" w:rsidRPr="00CB3143" w:rsidRDefault="00CB3143" w:rsidP="00CB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определяется в размере 15,0 процентов его кадастровой стоимости при продаже земельного участка:</w:t>
      </w:r>
    </w:p>
    <w:p w:rsidR="00CB3143" w:rsidRPr="00CB3143" w:rsidRDefault="00CB3143" w:rsidP="00CB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организации или крестьянскому (фермерскому) хозяйству в случаях, установленных Федеральным </w:t>
      </w:r>
      <w:hyperlink r:id="rId11" w:history="1">
        <w:r w:rsidRPr="00CB31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12" w:history="1">
        <w:r w:rsidRPr="00CB31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от 29 июля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в Хабаровском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143" w:rsidRPr="00CB3143" w:rsidRDefault="00CB3143" w:rsidP="00CB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или крестьянскому (фермерскому) хозяйству для осуществления крестьянским (фермерским) хозяйством его деятельности в соответствии со </w:t>
      </w:r>
      <w:hyperlink r:id="rId13" w:history="1">
        <w:r w:rsidRPr="00CB31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CB3143" w:rsidRPr="00CB3143" w:rsidRDefault="00CB3143" w:rsidP="00CB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или юридическому лицу в отношении переданных в аренду земельных участков, предназначенных для ведения сельскохозяйственного производства,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исполнительных органов государственной власти или органов местного</w:t>
      </w:r>
      <w:proofErr w:type="gramEnd"/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уполномоченных на предоставление земельных участков, информации о выявленных в рамках государственного земельного надзора и </w:t>
      </w:r>
      <w:proofErr w:type="spellStart"/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B3143" w:rsidRPr="00CB3143" w:rsidRDefault="00CB3143" w:rsidP="00CB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являющимся собственниками индивидуальных гаражей, расположенных на земельных участках, предоставленных для индивидуального гаражного строительства;</w:t>
      </w:r>
    </w:p>
    <w:p w:rsidR="00CB3143" w:rsidRDefault="00CB3143" w:rsidP="00CB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являющимся собственниками гаражных боксов, расположенных на земельном участке, предоставленном некоммерческой организации для гаражного строительства.</w:t>
      </w:r>
    </w:p>
    <w:p w:rsidR="00CB3143" w:rsidRPr="00CB3143" w:rsidRDefault="00CB3143" w:rsidP="00CB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Цена продажи земельного участка может быть определена </w:t>
      </w:r>
      <w:r w:rsidR="00EA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заинтересованным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29.07.1998 года № 135-ФЗ «Об оценочной деятельности в Российской Федерации»</w:t>
      </w:r>
      <w:r w:rsidR="00EA1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143" w:rsidRDefault="00CB3143" w:rsidP="0044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CB31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продажи земельного участка определяется на дату подачи заявления.</w:t>
      </w:r>
    </w:p>
    <w:p w:rsidR="00ED5360" w:rsidRDefault="00ED5360" w:rsidP="0044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60" w:rsidRDefault="00ED5360" w:rsidP="0044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60" w:rsidRDefault="00ED5360" w:rsidP="0044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60" w:rsidRDefault="00ED5360" w:rsidP="0044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D5360" w:rsidTr="00ED5360">
        <w:tc>
          <w:tcPr>
            <w:tcW w:w="4672" w:type="dxa"/>
          </w:tcPr>
          <w:p w:rsidR="00ED5360" w:rsidRDefault="00E002F1" w:rsidP="00442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673" w:type="dxa"/>
          </w:tcPr>
          <w:p w:rsidR="00ED5360" w:rsidRDefault="00E002F1" w:rsidP="00ED53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П.Ю. Боровский</w:t>
            </w:r>
          </w:p>
        </w:tc>
      </w:tr>
    </w:tbl>
    <w:p w:rsidR="00ED5360" w:rsidRDefault="00ED5360" w:rsidP="0044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5360" w:rsidSect="00ED5360">
      <w:headerReference w:type="default" r:id="rId14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60" w:rsidRDefault="00ED5360" w:rsidP="00ED5360">
      <w:pPr>
        <w:spacing w:after="0" w:line="240" w:lineRule="auto"/>
      </w:pPr>
      <w:r>
        <w:separator/>
      </w:r>
    </w:p>
  </w:endnote>
  <w:endnote w:type="continuationSeparator" w:id="0">
    <w:p w:rsidR="00ED5360" w:rsidRDefault="00ED5360" w:rsidP="00ED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60" w:rsidRDefault="00ED5360" w:rsidP="00ED5360">
      <w:pPr>
        <w:spacing w:after="0" w:line="240" w:lineRule="auto"/>
      </w:pPr>
      <w:r>
        <w:separator/>
      </w:r>
    </w:p>
  </w:footnote>
  <w:footnote w:type="continuationSeparator" w:id="0">
    <w:p w:rsidR="00ED5360" w:rsidRDefault="00ED5360" w:rsidP="00ED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21624"/>
      <w:docPartObj>
        <w:docPartGallery w:val="Page Numbers (Top of Page)"/>
        <w:docPartUnique/>
      </w:docPartObj>
    </w:sdtPr>
    <w:sdtContent>
      <w:p w:rsidR="00ED5360" w:rsidRDefault="00F35555">
        <w:pPr>
          <w:pStyle w:val="a4"/>
          <w:jc w:val="center"/>
        </w:pPr>
        <w:r w:rsidRPr="00ED53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5360" w:rsidRPr="00ED53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53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1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D53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5360" w:rsidRDefault="00ED53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A3"/>
    <w:rsid w:val="000B5A80"/>
    <w:rsid w:val="00224CA4"/>
    <w:rsid w:val="0044230D"/>
    <w:rsid w:val="007E1FA3"/>
    <w:rsid w:val="0090150E"/>
    <w:rsid w:val="00A04173"/>
    <w:rsid w:val="00AC324E"/>
    <w:rsid w:val="00CB3143"/>
    <w:rsid w:val="00CD10AB"/>
    <w:rsid w:val="00D250AB"/>
    <w:rsid w:val="00E002F1"/>
    <w:rsid w:val="00E75D68"/>
    <w:rsid w:val="00EA1B9D"/>
    <w:rsid w:val="00ED5360"/>
    <w:rsid w:val="00F3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90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360"/>
  </w:style>
  <w:style w:type="paragraph" w:styleId="a6">
    <w:name w:val="footer"/>
    <w:basedOn w:val="a"/>
    <w:link w:val="a7"/>
    <w:uiPriority w:val="99"/>
    <w:unhideWhenUsed/>
    <w:rsid w:val="00ED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C3E2F0115D63F0BDAD6163A7B8AE07D1C059A64880B4493448860072ADB385561CB26BF03DD83262C359CCC345528CB2118F2D8J6X" TargetMode="External"/><Relationship Id="rId13" Type="http://schemas.openxmlformats.org/officeDocument/2006/relationships/hyperlink" Target="consultantplus://offline/ref=F8AB77290868F0D51EA3B3070A80FB0A05588B221642E337BDF924D38241720CA307A2829106ADD032EF4606BD603EE8367D7AF2D62Ao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0C3E2F0115D63F0BDAD6163A7B8AE07D1C059A64880B4493448860072ADB3847619322BB0997D267673A9DCFD2JBX" TargetMode="External"/><Relationship Id="rId12" Type="http://schemas.openxmlformats.org/officeDocument/2006/relationships/hyperlink" Target="consultantplus://offline/ref=F8AB77290868F0D51EA3AD0A1CECA506075BD7291141EA67E8A82284DD117459E347A4DEC54AF38962AA0D0BB97F22E83126o2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C3E2F0115D63F0BDAD6163A7B8AE07D11009D608D0B4493448860072ADB385561CB2BBF0A8286333D6D90CC2B4B2DD03D1AF085DFJEX" TargetMode="External"/><Relationship Id="rId11" Type="http://schemas.openxmlformats.org/officeDocument/2006/relationships/hyperlink" Target="consultantplus://offline/ref=F8AB77290868F0D51EA3B3070A80FB0A05588A201940E337BDF924D38241720CB107FA87950FB88466B5110BBE26o0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6426CF109B1FFA4216D895B3086AB14345C10E7A2C4C7908CA31414614C5E2EFF9A60C713AE8E679A263C3B71CC476E22AB1C722202BF8FBFAF000DEo3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6426CF109B1FFA4216D895B3086AB14345C10E7A2C4C7908CA31414614C5E2EFF9A60C713AE8E679A263C3B41CC476E22AB1C722202BF8FBFAF000DEo3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7</cp:revision>
  <cp:lastPrinted>2021-05-12T05:01:00Z</cp:lastPrinted>
  <dcterms:created xsi:type="dcterms:W3CDTF">2021-05-10T23:08:00Z</dcterms:created>
  <dcterms:modified xsi:type="dcterms:W3CDTF">2021-05-31T06:40:00Z</dcterms:modified>
</cp:coreProperties>
</file>