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D2" w:rsidRDefault="008C59D2" w:rsidP="00A16A36">
      <w:pPr>
        <w:spacing w:after="0" w:line="240" w:lineRule="auto"/>
        <w:ind w:left="6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УТВЕРЖДЕНО:</w:t>
      </w:r>
    </w:p>
    <w:p w:rsidR="008C59D2" w:rsidRPr="00AD14BF" w:rsidRDefault="008C59D2" w:rsidP="00A16A36">
      <w:pPr>
        <w:spacing w:after="0" w:line="240" w:lineRule="auto"/>
        <w:ind w:left="6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  <w:r w:rsidRPr="00AD14BF">
        <w:rPr>
          <w:rFonts w:ascii="Times New Roman" w:hAnsi="Times New Roman"/>
        </w:rPr>
        <w:t xml:space="preserve"> Администрации</w:t>
      </w:r>
    </w:p>
    <w:p w:rsidR="008C59D2" w:rsidRPr="00AD14BF" w:rsidRDefault="008C59D2" w:rsidP="00A16A36">
      <w:pPr>
        <w:spacing w:after="0" w:line="240" w:lineRule="auto"/>
        <w:ind w:left="6120"/>
        <w:jc w:val="center"/>
        <w:rPr>
          <w:rFonts w:ascii="Times New Roman" w:hAnsi="Times New Roman"/>
        </w:rPr>
      </w:pPr>
      <w:r w:rsidRPr="00AD14BF">
        <w:rPr>
          <w:rFonts w:ascii="Times New Roman" w:hAnsi="Times New Roman"/>
        </w:rPr>
        <w:t>городского поселения</w:t>
      </w:r>
    </w:p>
    <w:p w:rsidR="008C59D2" w:rsidRPr="00AD14BF" w:rsidRDefault="008C59D2" w:rsidP="00A16A36">
      <w:pPr>
        <w:spacing w:after="0" w:line="240" w:lineRule="auto"/>
        <w:ind w:left="6120"/>
        <w:jc w:val="center"/>
        <w:rPr>
          <w:rFonts w:ascii="Times New Roman" w:hAnsi="Times New Roman"/>
        </w:rPr>
      </w:pPr>
      <w:r w:rsidRPr="00AD14BF">
        <w:rPr>
          <w:rFonts w:ascii="Times New Roman" w:hAnsi="Times New Roman"/>
        </w:rPr>
        <w:t>«Город Советская Гавань»</w:t>
      </w:r>
    </w:p>
    <w:p w:rsidR="008C59D2" w:rsidRDefault="008C59D2" w:rsidP="00A16A36">
      <w:pPr>
        <w:spacing w:after="0" w:line="240" w:lineRule="auto"/>
        <w:ind w:left="6120"/>
        <w:jc w:val="center"/>
        <w:rPr>
          <w:rFonts w:ascii="Times New Roman" w:hAnsi="Times New Roman"/>
        </w:rPr>
      </w:pPr>
      <w:r w:rsidRPr="00AD14BF">
        <w:rPr>
          <w:rFonts w:ascii="Times New Roman" w:hAnsi="Times New Roman"/>
        </w:rPr>
        <w:t xml:space="preserve">Советско-Гаванского </w:t>
      </w:r>
    </w:p>
    <w:p w:rsidR="008C59D2" w:rsidRPr="00AD14BF" w:rsidRDefault="008C59D2" w:rsidP="00A16A36">
      <w:pPr>
        <w:spacing w:after="0" w:line="240" w:lineRule="auto"/>
        <w:ind w:left="6120"/>
        <w:jc w:val="center"/>
        <w:rPr>
          <w:rFonts w:ascii="Times New Roman" w:hAnsi="Times New Roman"/>
        </w:rPr>
      </w:pPr>
      <w:r w:rsidRPr="00AD14BF">
        <w:rPr>
          <w:rFonts w:ascii="Times New Roman" w:hAnsi="Times New Roman"/>
        </w:rPr>
        <w:t>муниципального района</w:t>
      </w:r>
    </w:p>
    <w:p w:rsidR="008C59D2" w:rsidRPr="00AD14BF" w:rsidRDefault="008C59D2" w:rsidP="00A16A36">
      <w:pPr>
        <w:spacing w:after="0" w:line="240" w:lineRule="auto"/>
        <w:ind w:left="6120"/>
        <w:jc w:val="center"/>
        <w:rPr>
          <w:rFonts w:ascii="Times New Roman" w:hAnsi="Times New Roman"/>
        </w:rPr>
      </w:pPr>
      <w:r w:rsidRPr="00AD14BF">
        <w:rPr>
          <w:rFonts w:ascii="Times New Roman" w:hAnsi="Times New Roman"/>
        </w:rPr>
        <w:t>Хабаровского края</w:t>
      </w:r>
    </w:p>
    <w:p w:rsidR="008C59D2" w:rsidRPr="00AD14BF" w:rsidRDefault="008C59D2" w:rsidP="00A16A36">
      <w:pPr>
        <w:spacing w:after="0" w:line="240" w:lineRule="auto"/>
        <w:ind w:left="6120"/>
        <w:jc w:val="center"/>
        <w:rPr>
          <w:rFonts w:ascii="Times New Roman" w:hAnsi="Times New Roman"/>
        </w:rPr>
      </w:pPr>
      <w:r w:rsidRPr="00AD14B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18.04.2016 № 454</w:t>
      </w:r>
    </w:p>
    <w:p w:rsidR="008C59D2" w:rsidRDefault="008C59D2" w:rsidP="0040248D">
      <w:pPr>
        <w:spacing w:after="0" w:line="240" w:lineRule="auto"/>
        <w:jc w:val="right"/>
        <w:rPr>
          <w:rFonts w:ascii="Times New Roman" w:hAnsi="Times New Roman"/>
        </w:rPr>
      </w:pPr>
    </w:p>
    <w:p w:rsidR="008C59D2" w:rsidRPr="002D5335" w:rsidRDefault="008C59D2" w:rsidP="0040248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8C59D2" w:rsidRPr="00E640DE" w:rsidRDefault="008C59D2" w:rsidP="004024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0DE">
        <w:rPr>
          <w:rFonts w:ascii="Times New Roman" w:hAnsi="Times New Roman"/>
          <w:sz w:val="24"/>
          <w:szCs w:val="24"/>
        </w:rPr>
        <w:t>ЗАДАНИЕ И МИНИМАЛЬНО ДОПУСТИМЫЕ ПЛАНОВЫЕ ЗНАЧЕНИЯ ПОКАЗАТЕЛЕЙ ДЕЯТЕЛЬНОСТИ КОНЦЕССИОНЕРА</w:t>
      </w:r>
    </w:p>
    <w:p w:rsidR="008C59D2" w:rsidRPr="00E640DE" w:rsidRDefault="008C59D2" w:rsidP="004024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59D2" w:rsidRPr="00386783" w:rsidRDefault="008C59D2" w:rsidP="00EB7591">
      <w:pPr>
        <w:pStyle w:val="ListParagraph"/>
        <w:numPr>
          <w:ilvl w:val="0"/>
          <w:numId w:val="3"/>
        </w:numPr>
        <w:ind w:left="0" w:firstLine="770"/>
        <w:jc w:val="both"/>
        <w:rPr>
          <w:rFonts w:ascii="Times New Roman" w:hAnsi="Times New Roman"/>
          <w:sz w:val="24"/>
          <w:szCs w:val="24"/>
        </w:rPr>
      </w:pPr>
      <w:r w:rsidRPr="00E640DE">
        <w:rPr>
          <w:rFonts w:ascii="Times New Roman" w:hAnsi="Times New Roman"/>
          <w:sz w:val="24"/>
          <w:szCs w:val="24"/>
        </w:rPr>
        <w:t xml:space="preserve">Перечень мероприятий по модернизации и реконструкции системы теплоснабжения г.Советская Гавань определен схемой теплоснабжения города Советская Гавань, </w:t>
      </w:r>
      <w:r w:rsidRPr="00EB7591">
        <w:rPr>
          <w:rFonts w:ascii="Times New Roman" w:hAnsi="Times New Roman"/>
          <w:sz w:val="24"/>
          <w:szCs w:val="24"/>
        </w:rPr>
        <w:t>утвержденной Постановлением Администрации города Советская Гавань от 16.01.2014 № 22. Объемы расходов на реконструкцию и модернизацию объектов теплоснабжения определены в соответствии с принятой схемой теплоснабжения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«Город Советская Гавань», утвержденной </w:t>
      </w:r>
      <w:r w:rsidRPr="00386783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от 16.01.2014 № 22 «Об утверждении схемы теплоснабжения города»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334"/>
        <w:gridCol w:w="5582"/>
        <w:gridCol w:w="2148"/>
        <w:gridCol w:w="1296"/>
      </w:tblGrid>
      <w:tr w:rsidR="008C59D2" w:rsidRPr="00A132C5" w:rsidTr="00B71616">
        <w:trPr>
          <w:trHeight w:hRule="exact" w:val="63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59D2" w:rsidRPr="00C51A2D" w:rsidRDefault="008C59D2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№</w:t>
            </w:r>
          </w:p>
          <w:p w:rsidR="008C59D2" w:rsidRPr="00C51A2D" w:rsidRDefault="008C59D2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п/п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59D2" w:rsidRPr="00C51A2D" w:rsidRDefault="008C59D2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Технические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59D2" w:rsidRPr="00C51A2D" w:rsidRDefault="008C59D2" w:rsidP="00777DB8">
            <w:pPr>
              <w:pStyle w:val="BodyText"/>
              <w:shd w:val="clear" w:color="auto" w:fill="auto"/>
              <w:spacing w:line="240" w:lineRule="auto"/>
              <w:ind w:left="210" w:right="17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59D2" w:rsidRPr="00C51A2D" w:rsidRDefault="008C59D2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Стоимость, тыс. руб.</w:t>
            </w:r>
          </w:p>
        </w:tc>
      </w:tr>
      <w:tr w:rsidR="008C59D2" w:rsidRPr="00A132C5" w:rsidTr="00B71616">
        <w:trPr>
          <w:trHeight w:hRule="exact" w:val="50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59D2" w:rsidRPr="00A132C5" w:rsidRDefault="008C59D2" w:rsidP="002D53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59D2" w:rsidRPr="00C51A2D" w:rsidRDefault="008C59D2" w:rsidP="00777DB8">
            <w:pPr>
              <w:pStyle w:val="BodyText"/>
              <w:shd w:val="clear" w:color="auto" w:fill="auto"/>
              <w:spacing w:line="240" w:lineRule="auto"/>
              <w:ind w:left="2840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Тепловые сети и сооружения на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59D2" w:rsidRPr="00A132C5" w:rsidRDefault="008C59D2" w:rsidP="007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D2" w:rsidRPr="00A132C5" w:rsidTr="00B71616">
        <w:trPr>
          <w:trHeight w:hRule="exact" w:val="1286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59D2" w:rsidRPr="00C51A2D" w:rsidRDefault="008C59D2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59D2" w:rsidRPr="00B71616" w:rsidRDefault="008C59D2">
            <w:pPr>
              <w:rPr>
                <w:rFonts w:ascii="Times New Roman" w:hAnsi="Times New Roman"/>
                <w:sz w:val="24"/>
                <w:szCs w:val="24"/>
              </w:rPr>
            </w:pPr>
            <w:r w:rsidRPr="00B71616">
              <w:rPr>
                <w:rFonts w:ascii="Times New Roman" w:hAnsi="Times New Roman"/>
                <w:sz w:val="24"/>
                <w:szCs w:val="24"/>
              </w:rPr>
              <w:t>Строительство нового ЦТП-7  для обеспечения существующей и перспективной тепловой нагрузки в зоне действия котельной № 6 , подключение ЦТП-7 к тепловым сетям в зоне действия котельной №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59D2" w:rsidRPr="00C51A2D" w:rsidRDefault="008C59D2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59D2" w:rsidRPr="00C51A2D" w:rsidRDefault="008C59D2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103 385</w:t>
            </w: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pacing w:val="0"/>
                <w:sz w:val="24"/>
                <w:szCs w:val="24"/>
              </w:rPr>
              <w:t>25</w:t>
            </w:r>
          </w:p>
        </w:tc>
      </w:tr>
      <w:tr w:rsidR="008C59D2" w:rsidRPr="00A132C5" w:rsidTr="00B71616">
        <w:trPr>
          <w:trHeight w:hRule="exact" w:val="1976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59D2" w:rsidRPr="00C51A2D" w:rsidRDefault="008C59D2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59D2" w:rsidRPr="00B71616" w:rsidRDefault="008C59D2">
            <w:pPr>
              <w:rPr>
                <w:rFonts w:ascii="Times New Roman" w:hAnsi="Times New Roman"/>
                <w:sz w:val="24"/>
                <w:szCs w:val="24"/>
              </w:rPr>
            </w:pPr>
            <w:r w:rsidRPr="00B71616">
              <w:rPr>
                <w:rFonts w:ascii="Times New Roman" w:hAnsi="Times New Roman"/>
                <w:sz w:val="24"/>
                <w:szCs w:val="24"/>
              </w:rPr>
              <w:t xml:space="preserve">Строительство нового ЦТП-8 для обеспечения существующей и перспективной тепловой нагрузки в зоне действия котельной № 6, подключение ЦПТ-8 к тепловым сетям в зоне действия котельной № 6, Реконструкция квартальной тепловой сети для обеспечения гидравлического режима в зоне действия котельной № 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59D2" w:rsidRPr="00C51A2D" w:rsidRDefault="008C59D2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59D2" w:rsidRPr="00C51A2D" w:rsidRDefault="008C59D2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73 851</w:t>
            </w: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32</w:t>
            </w:r>
          </w:p>
        </w:tc>
      </w:tr>
      <w:tr w:rsidR="008C59D2" w:rsidRPr="00A132C5" w:rsidTr="00B71616">
        <w:trPr>
          <w:trHeight w:hRule="exact" w:val="160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59D2" w:rsidRPr="00C51A2D" w:rsidRDefault="008C59D2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59D2" w:rsidRPr="00B71616" w:rsidRDefault="008C59D2">
            <w:pPr>
              <w:rPr>
                <w:rFonts w:ascii="Times New Roman" w:hAnsi="Times New Roman"/>
                <w:sz w:val="24"/>
                <w:szCs w:val="24"/>
              </w:rPr>
            </w:pPr>
            <w:r w:rsidRPr="00B71616">
              <w:rPr>
                <w:rFonts w:ascii="Times New Roman" w:hAnsi="Times New Roman"/>
                <w:sz w:val="24"/>
                <w:szCs w:val="24"/>
              </w:rPr>
              <w:t xml:space="preserve">Обустройство теплового пункта (ЦТП-3) для обеспечения существующей и перспективной тепловой нагрузки в зоне действия котельной № 3, реконструкция квартальной тепловой сети для обеспечения гидравлического режима в зоне действия котельной №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59D2" w:rsidRPr="001314F9" w:rsidRDefault="008C59D2" w:rsidP="001314F9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/>
                <w:color w:val="FF0000"/>
                <w:spacing w:val="0"/>
                <w:sz w:val="24"/>
                <w:szCs w:val="24"/>
              </w:rPr>
            </w:pP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FF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59D2" w:rsidRPr="00C51A2D" w:rsidRDefault="008C59D2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62 549</w:t>
            </w: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93</w:t>
            </w:r>
          </w:p>
        </w:tc>
      </w:tr>
      <w:tr w:rsidR="008C59D2" w:rsidRPr="00A132C5" w:rsidTr="00B71616">
        <w:trPr>
          <w:trHeight w:hRule="exact" w:val="170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59D2" w:rsidRPr="00C51A2D" w:rsidRDefault="008C59D2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59D2" w:rsidRPr="00B71616" w:rsidRDefault="008C59D2">
            <w:pPr>
              <w:rPr>
                <w:rFonts w:ascii="Times New Roman" w:hAnsi="Times New Roman"/>
                <w:sz w:val="24"/>
                <w:szCs w:val="24"/>
              </w:rPr>
            </w:pPr>
            <w:r w:rsidRPr="00B71616">
              <w:rPr>
                <w:rFonts w:ascii="Times New Roman" w:hAnsi="Times New Roman"/>
                <w:sz w:val="24"/>
                <w:szCs w:val="24"/>
              </w:rPr>
              <w:t>Обустройство  теплового пункта (ЦТП-4) для обеспечения существующей и перспективной тепловой нагрузки в зоне действия котельной № 1, реконструкция квартальной тепловой сети для обеспечения гидравлического режима в зоне действия котельной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59D2" w:rsidRPr="00C51A2D" w:rsidRDefault="008C59D2" w:rsidP="00777DB8">
            <w:pPr>
              <w:pStyle w:val="BodyText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FF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59D2" w:rsidRPr="00C51A2D" w:rsidRDefault="008C59D2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76 461,22</w:t>
            </w:r>
          </w:p>
        </w:tc>
      </w:tr>
      <w:tr w:rsidR="008C59D2" w:rsidRPr="00A132C5" w:rsidTr="00B71616">
        <w:trPr>
          <w:trHeight w:hRule="exact" w:val="161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59D2" w:rsidRPr="00C51A2D" w:rsidRDefault="008C59D2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59D2" w:rsidRPr="00B71616" w:rsidRDefault="008C59D2">
            <w:pPr>
              <w:rPr>
                <w:rFonts w:ascii="Times New Roman" w:hAnsi="Times New Roman"/>
                <w:sz w:val="24"/>
                <w:szCs w:val="24"/>
              </w:rPr>
            </w:pPr>
            <w:r w:rsidRPr="00B71616">
              <w:rPr>
                <w:rFonts w:ascii="Times New Roman" w:hAnsi="Times New Roman"/>
                <w:sz w:val="24"/>
                <w:szCs w:val="24"/>
              </w:rPr>
              <w:t>Обустройство  теплового пункта (ЦТП-5) для обеспечения существующей и перспективной тепловой нагрузки в зоне действия котельной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59D2" w:rsidRPr="00C51A2D" w:rsidRDefault="008C59D2" w:rsidP="00777DB8">
            <w:pPr>
              <w:pStyle w:val="BodyText"/>
              <w:shd w:val="clear" w:color="auto" w:fill="auto"/>
              <w:spacing w:line="240" w:lineRule="auto"/>
              <w:ind w:right="22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59D2" w:rsidRPr="00C51A2D" w:rsidRDefault="008C59D2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100</w:t>
            </w: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266</w:t>
            </w: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17</w:t>
            </w:r>
          </w:p>
          <w:p w:rsidR="008C59D2" w:rsidRPr="00C51A2D" w:rsidRDefault="008C59D2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dstrike/>
                <w:color w:val="FF0000"/>
                <w:spacing w:val="0"/>
                <w:sz w:val="24"/>
                <w:szCs w:val="24"/>
              </w:rPr>
            </w:pPr>
          </w:p>
        </w:tc>
      </w:tr>
      <w:tr w:rsidR="008C59D2" w:rsidRPr="00A132C5" w:rsidTr="00B71616">
        <w:trPr>
          <w:trHeight w:hRule="exact" w:val="902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59D2" w:rsidRPr="00C51A2D" w:rsidRDefault="008C59D2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59D2" w:rsidRPr="00B71616" w:rsidRDefault="008C59D2">
            <w:pPr>
              <w:rPr>
                <w:rFonts w:ascii="Times New Roman" w:hAnsi="Times New Roman"/>
                <w:sz w:val="24"/>
                <w:szCs w:val="24"/>
              </w:rPr>
            </w:pPr>
            <w:r w:rsidRPr="00B71616">
              <w:rPr>
                <w:rFonts w:ascii="Times New Roman" w:hAnsi="Times New Roman"/>
                <w:sz w:val="24"/>
                <w:szCs w:val="24"/>
              </w:rPr>
              <w:t>Обустройство  теплового пункта (ЦТП-6) для обеспечения существующей и перспективной тепловой нагрузки в зоне действия котельной 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59D2" w:rsidRPr="00C51A2D" w:rsidRDefault="008C59D2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59D2" w:rsidRPr="00C51A2D" w:rsidRDefault="008C59D2" w:rsidP="00B71616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40 451</w:t>
            </w: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98</w:t>
            </w:r>
          </w:p>
        </w:tc>
      </w:tr>
      <w:tr w:rsidR="008C59D2" w:rsidRPr="00A132C5" w:rsidTr="00B71616">
        <w:trPr>
          <w:trHeight w:hRule="exact" w:val="906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59D2" w:rsidRPr="00C51A2D" w:rsidRDefault="008C59D2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59D2" w:rsidRPr="00B71616" w:rsidRDefault="008C59D2">
            <w:pPr>
              <w:rPr>
                <w:rFonts w:ascii="Times New Roman" w:hAnsi="Times New Roman"/>
                <w:sz w:val="24"/>
                <w:szCs w:val="24"/>
              </w:rPr>
            </w:pPr>
            <w:r w:rsidRPr="00B71616">
              <w:rPr>
                <w:rFonts w:ascii="Times New Roman" w:hAnsi="Times New Roman"/>
                <w:sz w:val="24"/>
                <w:szCs w:val="24"/>
              </w:rPr>
              <w:t>Реконструкция квартальной тепловой сети для обеспечения нормативной надежности теплоснабжения (от котельной №1)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59D2" w:rsidRPr="00C51A2D" w:rsidRDefault="008C59D2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59D2" w:rsidRPr="001314F9" w:rsidRDefault="008C59D2" w:rsidP="00B71616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6 </w:t>
            </w:r>
            <w:r w:rsidRPr="001314F9">
              <w:rPr>
                <w:rFonts w:ascii="Times New Roman" w:hAnsi="Times New Roman"/>
                <w:spacing w:val="0"/>
                <w:sz w:val="24"/>
                <w:szCs w:val="24"/>
              </w:rPr>
              <w:t>036,75</w:t>
            </w:r>
          </w:p>
        </w:tc>
      </w:tr>
      <w:tr w:rsidR="008C59D2" w:rsidRPr="00A132C5" w:rsidTr="00B71616">
        <w:trPr>
          <w:trHeight w:hRule="exact" w:val="91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59D2" w:rsidRPr="00C51A2D" w:rsidRDefault="008C59D2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59D2" w:rsidRPr="00B71616" w:rsidRDefault="008C59D2">
            <w:pPr>
              <w:rPr>
                <w:rFonts w:ascii="Times New Roman" w:hAnsi="Times New Roman"/>
                <w:sz w:val="24"/>
                <w:szCs w:val="24"/>
              </w:rPr>
            </w:pPr>
            <w:r w:rsidRPr="00B71616">
              <w:rPr>
                <w:rFonts w:ascii="Times New Roman" w:hAnsi="Times New Roman"/>
                <w:sz w:val="24"/>
                <w:szCs w:val="24"/>
              </w:rPr>
              <w:t>Реконструкция квартальной тепловой сети для обеспечения нормативной надежности теплоснабжения (от котельной №2)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59D2" w:rsidRPr="00C51A2D" w:rsidRDefault="008C59D2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9D2" w:rsidRPr="001314F9" w:rsidRDefault="008C59D2" w:rsidP="00B71616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1314F9">
              <w:rPr>
                <w:rFonts w:ascii="Times New Roman" w:hAnsi="Times New Roman"/>
                <w:spacing w:val="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 </w:t>
            </w:r>
            <w:r w:rsidRPr="001314F9">
              <w:rPr>
                <w:rFonts w:ascii="Times New Roman" w:hAnsi="Times New Roman"/>
                <w:spacing w:val="0"/>
                <w:sz w:val="24"/>
                <w:szCs w:val="24"/>
              </w:rPr>
              <w:t>446,28</w:t>
            </w:r>
          </w:p>
        </w:tc>
      </w:tr>
      <w:tr w:rsidR="008C59D2" w:rsidRPr="00A132C5" w:rsidTr="00B71616">
        <w:trPr>
          <w:trHeight w:hRule="exact" w:val="886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59D2" w:rsidRPr="00C51A2D" w:rsidRDefault="008C59D2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59D2" w:rsidRPr="00B71616" w:rsidRDefault="008C59D2">
            <w:pPr>
              <w:rPr>
                <w:rFonts w:ascii="Times New Roman" w:hAnsi="Times New Roman"/>
                <w:sz w:val="24"/>
                <w:szCs w:val="24"/>
              </w:rPr>
            </w:pPr>
            <w:r w:rsidRPr="00B71616">
              <w:rPr>
                <w:rFonts w:ascii="Times New Roman" w:hAnsi="Times New Roman"/>
                <w:sz w:val="24"/>
                <w:szCs w:val="24"/>
              </w:rPr>
              <w:t>Реконструкция квартальной тепловой сети для обеспечения нормативной надежности теплоснабжения (от котельной №6)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59D2" w:rsidRPr="00C51A2D" w:rsidRDefault="008C59D2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9D2" w:rsidRPr="001314F9" w:rsidRDefault="008C59D2" w:rsidP="00B71616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34 </w:t>
            </w:r>
            <w:r w:rsidRPr="001314F9">
              <w:rPr>
                <w:rFonts w:ascii="Times New Roman" w:hAnsi="Times New Roman"/>
                <w:spacing w:val="0"/>
                <w:sz w:val="24"/>
                <w:szCs w:val="24"/>
              </w:rPr>
              <w:t>503,49</w:t>
            </w:r>
          </w:p>
        </w:tc>
      </w:tr>
      <w:tr w:rsidR="008C59D2" w:rsidRPr="00A132C5" w:rsidTr="00B71616">
        <w:trPr>
          <w:trHeight w:hRule="exact" w:val="89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59D2" w:rsidRPr="00C51A2D" w:rsidRDefault="008C59D2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10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59D2" w:rsidRPr="00B71616" w:rsidRDefault="008C59D2">
            <w:pPr>
              <w:rPr>
                <w:rFonts w:ascii="Times New Roman" w:hAnsi="Times New Roman"/>
                <w:sz w:val="24"/>
                <w:szCs w:val="24"/>
              </w:rPr>
            </w:pPr>
            <w:r w:rsidRPr="00B71616">
              <w:rPr>
                <w:rFonts w:ascii="Times New Roman" w:hAnsi="Times New Roman"/>
                <w:sz w:val="24"/>
                <w:szCs w:val="24"/>
              </w:rPr>
              <w:t>Реконструкция квартальной тепловой сети для обеспечения нормативной надежности теплоснабжения (от котельной №9)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59D2" w:rsidRPr="00C51A2D" w:rsidRDefault="008C59D2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9D2" w:rsidRPr="001314F9" w:rsidRDefault="008C59D2" w:rsidP="00B71616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17 </w:t>
            </w:r>
            <w:r w:rsidRPr="001314F9">
              <w:rPr>
                <w:rFonts w:ascii="Times New Roman" w:hAnsi="Times New Roman"/>
                <w:spacing w:val="0"/>
                <w:sz w:val="24"/>
                <w:szCs w:val="24"/>
              </w:rPr>
              <w:t>279,14</w:t>
            </w:r>
          </w:p>
        </w:tc>
      </w:tr>
      <w:tr w:rsidR="008C59D2" w:rsidRPr="00A132C5" w:rsidTr="00B71616">
        <w:trPr>
          <w:trHeight w:hRule="exact" w:val="90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59D2" w:rsidRPr="00C51A2D" w:rsidRDefault="008C59D2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59D2" w:rsidRPr="00B71616" w:rsidRDefault="008C59D2">
            <w:pPr>
              <w:rPr>
                <w:rFonts w:ascii="Times New Roman" w:hAnsi="Times New Roman"/>
                <w:sz w:val="24"/>
                <w:szCs w:val="24"/>
              </w:rPr>
            </w:pPr>
            <w:r w:rsidRPr="00B71616">
              <w:rPr>
                <w:rFonts w:ascii="Times New Roman" w:hAnsi="Times New Roman"/>
                <w:sz w:val="24"/>
                <w:szCs w:val="24"/>
              </w:rPr>
              <w:t>Реконструкция квартальной тепловой сети для обеспечения нормативной надежности теплоснабжения (от котельной №10)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59D2" w:rsidRPr="00C51A2D" w:rsidRDefault="008C59D2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9D2" w:rsidRPr="001314F9" w:rsidRDefault="008C59D2" w:rsidP="00B71616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7 </w:t>
            </w:r>
            <w:r w:rsidRPr="001314F9">
              <w:rPr>
                <w:rFonts w:ascii="Times New Roman" w:hAnsi="Times New Roman"/>
                <w:spacing w:val="0"/>
                <w:sz w:val="24"/>
                <w:szCs w:val="24"/>
              </w:rPr>
              <w:t>797,68</w:t>
            </w:r>
          </w:p>
        </w:tc>
      </w:tr>
      <w:tr w:rsidR="008C59D2" w:rsidRPr="00A132C5" w:rsidTr="00B71616">
        <w:trPr>
          <w:trHeight w:hRule="exact" w:val="884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59D2" w:rsidRPr="00C51A2D" w:rsidRDefault="008C59D2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12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59D2" w:rsidRPr="00B71616" w:rsidRDefault="008C59D2">
            <w:pPr>
              <w:rPr>
                <w:rFonts w:ascii="Times New Roman" w:hAnsi="Times New Roman"/>
                <w:sz w:val="24"/>
                <w:szCs w:val="24"/>
              </w:rPr>
            </w:pPr>
            <w:r w:rsidRPr="00B71616">
              <w:rPr>
                <w:rFonts w:ascii="Times New Roman" w:hAnsi="Times New Roman"/>
                <w:sz w:val="24"/>
                <w:szCs w:val="24"/>
              </w:rPr>
              <w:t>Реконструкция квартальной тепловой сети для обеспечения нормативной надежности теплоснабжения (от котельной №11)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59D2" w:rsidRPr="00C51A2D" w:rsidRDefault="008C59D2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9D2" w:rsidRPr="001314F9" w:rsidRDefault="008C59D2" w:rsidP="00B71616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5 </w:t>
            </w:r>
            <w:r w:rsidRPr="001314F9">
              <w:rPr>
                <w:rFonts w:ascii="Times New Roman" w:hAnsi="Times New Roman"/>
                <w:spacing w:val="0"/>
                <w:sz w:val="24"/>
                <w:szCs w:val="24"/>
              </w:rPr>
              <w:t>316,28</w:t>
            </w:r>
          </w:p>
        </w:tc>
      </w:tr>
      <w:tr w:rsidR="008C59D2" w:rsidRPr="00A132C5" w:rsidTr="00B71616">
        <w:trPr>
          <w:trHeight w:hRule="exact" w:val="109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59D2" w:rsidRPr="00C51A2D" w:rsidRDefault="008C59D2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13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59D2" w:rsidRPr="00B71616" w:rsidRDefault="008C59D2">
            <w:pPr>
              <w:rPr>
                <w:rFonts w:ascii="Times New Roman" w:hAnsi="Times New Roman"/>
                <w:sz w:val="24"/>
                <w:szCs w:val="24"/>
              </w:rPr>
            </w:pPr>
            <w:r w:rsidRPr="00B71616">
              <w:rPr>
                <w:rFonts w:ascii="Times New Roman" w:hAnsi="Times New Roman"/>
                <w:sz w:val="24"/>
                <w:szCs w:val="24"/>
              </w:rPr>
              <w:t>Реконструкция квартальной тепловой сети для обеспечения нормативной надежности теплоснабжения (от котельной ФКУ ИК-5 УФСИН)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59D2" w:rsidRPr="00C51A2D" w:rsidRDefault="008C59D2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9</w:t>
            </w: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9D2" w:rsidRPr="001314F9" w:rsidRDefault="008C59D2" w:rsidP="00B71616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1314F9">
              <w:rPr>
                <w:rFonts w:ascii="Times New Roman" w:hAnsi="Times New Roman"/>
                <w:spacing w:val="0"/>
                <w:sz w:val="24"/>
                <w:szCs w:val="24"/>
              </w:rPr>
              <w:t>3 126,40</w:t>
            </w:r>
          </w:p>
        </w:tc>
      </w:tr>
      <w:tr w:rsidR="008C59D2" w:rsidRPr="00A132C5" w:rsidTr="00B71616">
        <w:trPr>
          <w:trHeight w:hRule="exact" w:val="141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59D2" w:rsidRPr="00C51A2D" w:rsidRDefault="008C59D2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14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59D2" w:rsidRPr="00B71616" w:rsidRDefault="008C59D2">
            <w:pPr>
              <w:rPr>
                <w:rFonts w:ascii="Times New Roman" w:hAnsi="Times New Roman"/>
                <w:sz w:val="24"/>
                <w:szCs w:val="24"/>
              </w:rPr>
            </w:pPr>
            <w:r w:rsidRPr="00B71616">
              <w:rPr>
                <w:rFonts w:ascii="Times New Roman" w:hAnsi="Times New Roman"/>
                <w:sz w:val="24"/>
                <w:szCs w:val="24"/>
              </w:rPr>
              <w:t>Строительство нового ЦТП-1  для обеспечения существующей и перспективной тепловой нагрузки в зоне действия котельной № 8 , подключение ЦТП-1 к тепловым сетям в зоне действия котельной 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59D2" w:rsidRPr="00C51A2D" w:rsidRDefault="008C59D2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9</w:t>
            </w: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9D2" w:rsidRPr="001314F9" w:rsidRDefault="008C59D2" w:rsidP="00B71616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1314F9">
              <w:rPr>
                <w:rFonts w:ascii="Times New Roman" w:hAnsi="Times New Roman"/>
                <w:spacing w:val="0"/>
                <w:sz w:val="24"/>
                <w:szCs w:val="24"/>
              </w:rPr>
              <w:t>18 378,00</w:t>
            </w:r>
          </w:p>
        </w:tc>
      </w:tr>
      <w:tr w:rsidR="008C59D2" w:rsidRPr="00A132C5" w:rsidTr="00B71616">
        <w:trPr>
          <w:trHeight w:hRule="exact" w:val="160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59D2" w:rsidRPr="00C51A2D" w:rsidRDefault="008C59D2" w:rsidP="002D5335">
            <w:pPr>
              <w:pStyle w:val="BodyText"/>
              <w:shd w:val="clear" w:color="auto" w:fill="auto"/>
              <w:spacing w:line="380" w:lineRule="exact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15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59D2" w:rsidRPr="00B71616" w:rsidRDefault="008C59D2">
            <w:pPr>
              <w:rPr>
                <w:rFonts w:ascii="Times New Roman" w:hAnsi="Times New Roman"/>
                <w:sz w:val="24"/>
                <w:szCs w:val="24"/>
              </w:rPr>
            </w:pPr>
            <w:r w:rsidRPr="00B71616">
              <w:rPr>
                <w:rFonts w:ascii="Times New Roman" w:hAnsi="Times New Roman"/>
                <w:sz w:val="24"/>
                <w:szCs w:val="24"/>
              </w:rPr>
              <w:t>Строительство нового ЦТП-2  для обеспечения существующей и перспективной тепловой нагрузки в зоне действия котельной ФКУ ИК-5 УКФСИН , подключение ЦТП-1 к тепловым сетям в зоне действия котельной ФКУ ИК-5 УФСИН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59D2" w:rsidRPr="00C51A2D" w:rsidRDefault="008C59D2" w:rsidP="00777DB8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9</w:t>
            </w:r>
            <w:r w:rsidRPr="00C51A2D">
              <w:rPr>
                <w:rFonts w:ascii="Times New Roman" w:hAnsi="Times New Roman"/>
                <w:spacing w:val="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9D2" w:rsidRPr="001314F9" w:rsidRDefault="008C59D2" w:rsidP="00B71616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1314F9">
              <w:rPr>
                <w:rFonts w:ascii="Times New Roman" w:hAnsi="Times New Roman"/>
                <w:spacing w:val="0"/>
                <w:sz w:val="24"/>
                <w:szCs w:val="24"/>
              </w:rPr>
              <w:t>15 174,00</w:t>
            </w:r>
          </w:p>
        </w:tc>
      </w:tr>
      <w:tr w:rsidR="008C59D2" w:rsidRPr="00A132C5" w:rsidTr="00B71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0" w:type="auto"/>
            <w:gridSpan w:val="3"/>
          </w:tcPr>
          <w:p w:rsidR="008C59D2" w:rsidRPr="00A132C5" w:rsidRDefault="008C59D2" w:rsidP="00777D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32C5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8C59D2" w:rsidRPr="00A132C5" w:rsidRDefault="008C59D2" w:rsidP="00777D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577 023,88</w:t>
            </w:r>
          </w:p>
        </w:tc>
      </w:tr>
    </w:tbl>
    <w:p w:rsidR="008C59D2" w:rsidRDefault="008C59D2" w:rsidP="00717CF6">
      <w:pPr>
        <w:pStyle w:val="ListParagraph"/>
        <w:ind w:left="660"/>
        <w:jc w:val="both"/>
        <w:rPr>
          <w:rFonts w:ascii="Times New Roman" w:hAnsi="Times New Roman"/>
          <w:sz w:val="24"/>
          <w:szCs w:val="24"/>
        </w:rPr>
      </w:pPr>
    </w:p>
    <w:p w:rsidR="008C59D2" w:rsidRDefault="008C59D2" w:rsidP="00717CF6">
      <w:pPr>
        <w:pStyle w:val="ListParagraph"/>
        <w:ind w:left="660"/>
        <w:jc w:val="both"/>
        <w:rPr>
          <w:rFonts w:ascii="Times New Roman" w:hAnsi="Times New Roman"/>
          <w:sz w:val="24"/>
          <w:szCs w:val="24"/>
        </w:rPr>
      </w:pPr>
    </w:p>
    <w:p w:rsidR="008C59D2" w:rsidRDefault="008C59D2" w:rsidP="00717CF6">
      <w:pPr>
        <w:pStyle w:val="ListParagraph"/>
        <w:ind w:left="660"/>
        <w:jc w:val="both"/>
        <w:rPr>
          <w:rFonts w:ascii="Times New Roman" w:hAnsi="Times New Roman"/>
          <w:sz w:val="24"/>
          <w:szCs w:val="24"/>
        </w:rPr>
      </w:pPr>
    </w:p>
    <w:p w:rsidR="008C59D2" w:rsidRDefault="008C59D2" w:rsidP="00717CF6">
      <w:pPr>
        <w:pStyle w:val="ListParagraph"/>
        <w:ind w:left="660"/>
        <w:jc w:val="both"/>
        <w:rPr>
          <w:rFonts w:ascii="Times New Roman" w:hAnsi="Times New Roman"/>
          <w:sz w:val="24"/>
          <w:szCs w:val="24"/>
        </w:rPr>
      </w:pPr>
    </w:p>
    <w:p w:rsidR="008C59D2" w:rsidRDefault="008C59D2" w:rsidP="00717CF6">
      <w:pPr>
        <w:pStyle w:val="ListParagraph"/>
        <w:ind w:left="660"/>
        <w:jc w:val="both"/>
        <w:rPr>
          <w:rFonts w:ascii="Times New Roman" w:hAnsi="Times New Roman"/>
          <w:sz w:val="24"/>
          <w:szCs w:val="24"/>
        </w:rPr>
      </w:pPr>
    </w:p>
    <w:p w:rsidR="008C59D2" w:rsidRDefault="008C59D2" w:rsidP="00717CF6">
      <w:pPr>
        <w:pStyle w:val="ListParagraph"/>
        <w:ind w:left="660"/>
        <w:jc w:val="both"/>
        <w:rPr>
          <w:rFonts w:ascii="Times New Roman" w:hAnsi="Times New Roman"/>
          <w:sz w:val="24"/>
          <w:szCs w:val="24"/>
        </w:rPr>
      </w:pPr>
    </w:p>
    <w:p w:rsidR="008C59D2" w:rsidRDefault="008C59D2" w:rsidP="00717CF6">
      <w:pPr>
        <w:pStyle w:val="ListParagraph"/>
        <w:ind w:left="660"/>
        <w:jc w:val="both"/>
        <w:rPr>
          <w:rFonts w:ascii="Times New Roman" w:hAnsi="Times New Roman"/>
          <w:sz w:val="24"/>
          <w:szCs w:val="24"/>
        </w:rPr>
      </w:pPr>
    </w:p>
    <w:p w:rsidR="008C59D2" w:rsidRDefault="008C59D2" w:rsidP="00777DB8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Показатели, предоставленные комитетом по ценам и тарифам</w:t>
      </w:r>
    </w:p>
    <w:tbl>
      <w:tblPr>
        <w:tblW w:w="9468" w:type="dxa"/>
        <w:tblInd w:w="103" w:type="dxa"/>
        <w:tblLook w:val="0000"/>
      </w:tblPr>
      <w:tblGrid>
        <w:gridCol w:w="788"/>
        <w:gridCol w:w="5019"/>
        <w:gridCol w:w="1981"/>
        <w:gridCol w:w="1680"/>
      </w:tblGrid>
      <w:tr w:rsidR="008C59D2" w:rsidRPr="00167C16" w:rsidTr="0072323F">
        <w:trPr>
          <w:trHeight w:val="10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№</w:t>
            </w:r>
            <w:r w:rsidRPr="00167C16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Определение операционных (подконтрольных) расходов на первый год долгосрочного периода регулирования</w:t>
            </w:r>
            <w:r w:rsidRPr="00167C16">
              <w:rPr>
                <w:rFonts w:ascii="Times New Roman" w:hAnsi="Times New Roman"/>
              </w:rPr>
              <w:br/>
              <w:t xml:space="preserve">(базовый уровень операционных расходов)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Год, предшествующий очередному долгосрочному периоду регулирования 2016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Первый год очередного долгосрочного периода регулирования 2017</w:t>
            </w:r>
          </w:p>
        </w:tc>
      </w:tr>
      <w:tr w:rsidR="008C59D2" w:rsidRPr="00167C16" w:rsidTr="0072323F">
        <w:trPr>
          <w:trHeight w:val="13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RANGE!A14:IV14"/>
            <w:bookmarkEnd w:id="1"/>
            <w:r w:rsidRPr="00167C16">
              <w:rPr>
                <w:rFonts w:ascii="Times New Roman" w:hAnsi="Times New Roman"/>
              </w:rPr>
              <w:t>1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4</w:t>
            </w:r>
          </w:p>
        </w:tc>
      </w:tr>
      <w:tr w:rsidR="008C59D2" w:rsidRPr="00167C16" w:rsidTr="0072323F">
        <w:trPr>
          <w:trHeight w:val="27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1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9D2" w:rsidRPr="00167C16" w:rsidRDefault="008C59D2" w:rsidP="0072323F">
            <w:pPr>
              <w:spacing w:after="0" w:line="240" w:lineRule="auto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Расходы на приобретение сырья и материалов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1 100,11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1 154,46</w:t>
            </w:r>
          </w:p>
        </w:tc>
      </w:tr>
      <w:tr w:rsidR="008C59D2" w:rsidRPr="00167C16" w:rsidTr="0072323F">
        <w:trPr>
          <w:trHeight w:val="13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2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9D2" w:rsidRPr="00167C16" w:rsidRDefault="008C59D2" w:rsidP="0072323F">
            <w:pPr>
              <w:spacing w:after="0" w:line="240" w:lineRule="auto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Расходы на ремонт основных средств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18 292,99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19 196,66</w:t>
            </w:r>
          </w:p>
        </w:tc>
      </w:tr>
      <w:tr w:rsidR="008C59D2" w:rsidRPr="00167C16" w:rsidTr="0072323F">
        <w:trPr>
          <w:trHeight w:val="13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3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9D2" w:rsidRPr="00167C16" w:rsidRDefault="008C59D2" w:rsidP="0072323F">
            <w:pPr>
              <w:spacing w:after="0" w:line="240" w:lineRule="auto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Расходы на оплату труда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111 810,82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117 334,27</w:t>
            </w:r>
          </w:p>
        </w:tc>
      </w:tr>
      <w:tr w:rsidR="008C59D2" w:rsidRPr="00167C16" w:rsidTr="0072323F">
        <w:trPr>
          <w:trHeight w:val="55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4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9D2" w:rsidRPr="00167C16" w:rsidRDefault="008C59D2" w:rsidP="0072323F">
            <w:pPr>
              <w:spacing w:after="0" w:line="240" w:lineRule="auto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Расходы на оплату работ и услуг производственного характера, выполняемых по договорам со сторонними  организациями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 </w:t>
            </w:r>
          </w:p>
        </w:tc>
      </w:tr>
      <w:tr w:rsidR="008C59D2" w:rsidRPr="00167C16" w:rsidTr="0072323F">
        <w:trPr>
          <w:trHeight w:val="41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5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9D2" w:rsidRPr="00167C16" w:rsidRDefault="008C59D2" w:rsidP="0072323F">
            <w:pPr>
              <w:spacing w:after="0" w:line="240" w:lineRule="auto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4 681,50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4 912,77</w:t>
            </w:r>
          </w:p>
        </w:tc>
      </w:tr>
      <w:tr w:rsidR="008C59D2" w:rsidRPr="00167C16" w:rsidTr="0072323F">
        <w:trPr>
          <w:trHeight w:val="13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5.1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9D2" w:rsidRPr="00167C16" w:rsidRDefault="008C59D2" w:rsidP="0072323F">
            <w:pPr>
              <w:spacing w:after="0" w:line="240" w:lineRule="auto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Расходы на оплату услуг связи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471,65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494,95</w:t>
            </w:r>
          </w:p>
        </w:tc>
      </w:tr>
      <w:tr w:rsidR="008C59D2" w:rsidRPr="00167C16" w:rsidTr="0072323F">
        <w:trPr>
          <w:trHeight w:val="27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5.2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9D2" w:rsidRPr="00167C16" w:rsidRDefault="008C59D2" w:rsidP="0072323F">
            <w:pPr>
              <w:spacing w:after="0" w:line="240" w:lineRule="auto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Расходы на оплату вневедомственной охраны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 </w:t>
            </w:r>
          </w:p>
        </w:tc>
      </w:tr>
      <w:tr w:rsidR="008C59D2" w:rsidRPr="00167C16" w:rsidTr="0072323F">
        <w:trPr>
          <w:trHeight w:val="27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5.3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9D2" w:rsidRPr="00167C16" w:rsidRDefault="008C59D2" w:rsidP="0072323F">
            <w:pPr>
              <w:spacing w:after="0" w:line="240" w:lineRule="auto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Расходы на оплату коммунальных услуг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1 769,96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1 857,40</w:t>
            </w:r>
          </w:p>
        </w:tc>
      </w:tr>
      <w:tr w:rsidR="008C59D2" w:rsidRPr="00167C16" w:rsidTr="0072323F">
        <w:trPr>
          <w:trHeight w:val="41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5.4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9D2" w:rsidRPr="00167C16" w:rsidRDefault="008C59D2" w:rsidP="0072323F">
            <w:pPr>
              <w:spacing w:after="0" w:line="240" w:lineRule="auto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Расходы на оплату юридических, информационных, аудиторских и консультационных услуг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 </w:t>
            </w:r>
          </w:p>
        </w:tc>
      </w:tr>
      <w:tr w:rsidR="008C59D2" w:rsidRPr="00167C16" w:rsidTr="0072323F">
        <w:trPr>
          <w:trHeight w:val="41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5.5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9D2" w:rsidRPr="00167C16" w:rsidRDefault="008C59D2" w:rsidP="0072323F">
            <w:pPr>
              <w:spacing w:after="0" w:line="240" w:lineRule="auto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Расходы на оплату услуг по стратегическому управлению организацией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 </w:t>
            </w:r>
          </w:p>
        </w:tc>
      </w:tr>
      <w:tr w:rsidR="008C59D2" w:rsidRPr="00167C16" w:rsidTr="0072323F">
        <w:trPr>
          <w:trHeight w:val="27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5.6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9D2" w:rsidRPr="00167C16" w:rsidRDefault="008C59D2" w:rsidP="0072323F">
            <w:pPr>
              <w:spacing w:after="0" w:line="240" w:lineRule="auto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Расходы на оплату других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2 439,89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2 560,42</w:t>
            </w:r>
          </w:p>
        </w:tc>
      </w:tr>
      <w:tr w:rsidR="008C59D2" w:rsidRPr="00167C16" w:rsidTr="0072323F">
        <w:trPr>
          <w:trHeight w:val="13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6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9D2" w:rsidRPr="00167C16" w:rsidRDefault="008C59D2" w:rsidP="0072323F">
            <w:pPr>
              <w:spacing w:after="0" w:line="240" w:lineRule="auto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Расходы на служебные командировки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273,75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287,27</w:t>
            </w:r>
          </w:p>
        </w:tc>
      </w:tr>
      <w:tr w:rsidR="008C59D2" w:rsidRPr="00167C16" w:rsidTr="0072323F">
        <w:trPr>
          <w:trHeight w:val="13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7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9D2" w:rsidRPr="00167C16" w:rsidRDefault="008C59D2" w:rsidP="0072323F">
            <w:pPr>
              <w:spacing w:after="0" w:line="240" w:lineRule="auto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Расходы на обучение персонала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 </w:t>
            </w:r>
          </w:p>
        </w:tc>
      </w:tr>
      <w:tr w:rsidR="008C59D2" w:rsidRPr="00167C16" w:rsidTr="0072323F">
        <w:trPr>
          <w:trHeight w:val="13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8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9D2" w:rsidRPr="00167C16" w:rsidRDefault="008C59D2" w:rsidP="0072323F">
            <w:pPr>
              <w:spacing w:after="0" w:line="240" w:lineRule="auto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Лизинговый платеж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 </w:t>
            </w:r>
          </w:p>
        </w:tc>
      </w:tr>
      <w:tr w:rsidR="008C59D2" w:rsidRPr="00167C16" w:rsidTr="0072323F">
        <w:trPr>
          <w:trHeight w:val="13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9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9D2" w:rsidRPr="00167C16" w:rsidRDefault="008C59D2" w:rsidP="0072323F">
            <w:pPr>
              <w:spacing w:after="0" w:line="240" w:lineRule="auto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Арендная плата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 </w:t>
            </w:r>
          </w:p>
        </w:tc>
      </w:tr>
      <w:tr w:rsidR="008C59D2" w:rsidRPr="00167C16" w:rsidTr="0072323F">
        <w:trPr>
          <w:trHeight w:val="13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9D2" w:rsidRPr="00167C16" w:rsidRDefault="008C59D2" w:rsidP="0072323F">
            <w:pPr>
              <w:spacing w:after="0" w:line="240" w:lineRule="auto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Другие расходы, в том числе: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5 245,33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5 504,45</w:t>
            </w:r>
          </w:p>
        </w:tc>
      </w:tr>
      <w:tr w:rsidR="008C59D2" w:rsidRPr="00167C16" w:rsidTr="0072323F">
        <w:trPr>
          <w:trHeight w:val="27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10.1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9D2" w:rsidRPr="00167C16" w:rsidRDefault="008C59D2" w:rsidP="0072323F">
            <w:pPr>
              <w:spacing w:after="0" w:line="240" w:lineRule="auto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расходы по охране труда и технике безопасности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1 557,91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1 634,87</w:t>
            </w:r>
          </w:p>
        </w:tc>
      </w:tr>
      <w:tr w:rsidR="008C59D2" w:rsidRPr="00167C16" w:rsidTr="0072323F">
        <w:trPr>
          <w:trHeight w:val="13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10.2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9D2" w:rsidRPr="00167C16" w:rsidRDefault="008C59D2" w:rsidP="0072323F">
            <w:pPr>
              <w:spacing w:after="0" w:line="240" w:lineRule="auto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расходы на канц.товары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213,33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223,87</w:t>
            </w:r>
          </w:p>
        </w:tc>
      </w:tr>
      <w:tr w:rsidR="008C59D2" w:rsidRPr="00167C16" w:rsidTr="0072323F">
        <w:trPr>
          <w:trHeight w:val="16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10.3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9D2" w:rsidRPr="00167C16" w:rsidRDefault="008C59D2" w:rsidP="0072323F">
            <w:pPr>
              <w:spacing w:after="0" w:line="240" w:lineRule="auto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3 474,09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3 645,71</w:t>
            </w:r>
          </w:p>
        </w:tc>
      </w:tr>
      <w:tr w:rsidR="008C59D2" w:rsidRPr="00167C16" w:rsidTr="0072323F">
        <w:trPr>
          <w:trHeight w:val="12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…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9D2" w:rsidRPr="00167C16" w:rsidRDefault="008C59D2" w:rsidP="0072323F">
            <w:pPr>
              <w:spacing w:after="0" w:line="240" w:lineRule="auto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 </w:t>
            </w:r>
          </w:p>
        </w:tc>
      </w:tr>
      <w:tr w:rsidR="008C59D2" w:rsidRPr="00167C16" w:rsidTr="0072323F">
        <w:trPr>
          <w:trHeight w:val="2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 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9D2" w:rsidRPr="00167C16" w:rsidRDefault="008C59D2" w:rsidP="0072323F">
            <w:pPr>
              <w:spacing w:after="0" w:line="240" w:lineRule="auto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 xml:space="preserve">ИТОГО базовый уровень операционных расходов </w:t>
            </w:r>
            <w:r w:rsidRPr="00167C16">
              <w:rPr>
                <w:rFonts w:ascii="Times New Roman" w:hAnsi="Times New Roman"/>
                <w:b/>
                <w:bCs/>
              </w:rPr>
              <w:t>(ОР</w:t>
            </w:r>
            <w:r w:rsidRPr="00167C16">
              <w:rPr>
                <w:rFonts w:ascii="Times New Roman" w:hAnsi="Times New Roman"/>
                <w:b/>
                <w:bCs/>
                <w:vertAlign w:val="subscript"/>
              </w:rPr>
              <w:t>i0</w:t>
            </w:r>
            <w:r w:rsidRPr="00167C16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141 404,50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9D2" w:rsidRPr="00167C16" w:rsidRDefault="008C59D2" w:rsidP="00723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16">
              <w:rPr>
                <w:rFonts w:ascii="Times New Roman" w:hAnsi="Times New Roman"/>
              </w:rPr>
              <w:t>148 389,88</w:t>
            </w:r>
          </w:p>
        </w:tc>
      </w:tr>
    </w:tbl>
    <w:p w:rsidR="008C59D2" w:rsidRDefault="008C59D2" w:rsidP="005422BE">
      <w:pPr>
        <w:pStyle w:val="ListParagraph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8C59D2" w:rsidRPr="00E640DE" w:rsidRDefault="008C59D2" w:rsidP="005422BE">
      <w:pPr>
        <w:pStyle w:val="ListParagraph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8C59D2" w:rsidRDefault="008C59D2" w:rsidP="00A16A3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541C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8C59D2" w:rsidRPr="00777DB8" w:rsidRDefault="008C59D2" w:rsidP="00777DB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7DB8">
        <w:rPr>
          <w:rFonts w:ascii="Times New Roman" w:hAnsi="Times New Roman"/>
          <w:sz w:val="24"/>
          <w:szCs w:val="24"/>
        </w:rPr>
        <w:t xml:space="preserve">по городскому хозяйству </w:t>
      </w:r>
      <w:r w:rsidRPr="00777DB8">
        <w:rPr>
          <w:rFonts w:ascii="Times New Roman" w:hAnsi="Times New Roman"/>
          <w:sz w:val="24"/>
          <w:szCs w:val="24"/>
        </w:rPr>
        <w:tab/>
        <w:t xml:space="preserve">                                 ______________                          Д.Э. Чайка</w:t>
      </w:r>
    </w:p>
    <w:sectPr w:rsidR="008C59D2" w:rsidRPr="00777DB8" w:rsidSect="0025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6503"/>
    <w:multiLevelType w:val="hybridMultilevel"/>
    <w:tmpl w:val="CBAC1618"/>
    <w:lvl w:ilvl="0" w:tplc="05280A9A">
      <w:start w:val="1"/>
      <w:numFmt w:val="decimal"/>
      <w:lvlText w:val="%1."/>
      <w:lvlJc w:val="left"/>
      <w:pPr>
        <w:ind w:left="113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1">
    <w:nsid w:val="21115386"/>
    <w:multiLevelType w:val="hybridMultilevel"/>
    <w:tmpl w:val="C48C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4B1AFF"/>
    <w:multiLevelType w:val="multilevel"/>
    <w:tmpl w:val="EBA24E0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324"/>
        </w:tabs>
        <w:ind w:left="9324" w:hanging="1584"/>
      </w:pPr>
      <w:rPr>
        <w:rFonts w:cs="Times New Roman" w:hint="default"/>
      </w:rPr>
    </w:lvl>
  </w:abstractNum>
  <w:abstractNum w:abstractNumId="4">
    <w:nsid w:val="55F43F2A"/>
    <w:multiLevelType w:val="hybridMultilevel"/>
    <w:tmpl w:val="F34C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48D"/>
    <w:rsid w:val="000115E3"/>
    <w:rsid w:val="00040BD7"/>
    <w:rsid w:val="00051026"/>
    <w:rsid w:val="001314F9"/>
    <w:rsid w:val="00167C16"/>
    <w:rsid w:val="00184CCA"/>
    <w:rsid w:val="001F0CD5"/>
    <w:rsid w:val="001F6AD8"/>
    <w:rsid w:val="00226E5C"/>
    <w:rsid w:val="002579A6"/>
    <w:rsid w:val="002D5335"/>
    <w:rsid w:val="003021A8"/>
    <w:rsid w:val="00306B2E"/>
    <w:rsid w:val="00386783"/>
    <w:rsid w:val="0040248D"/>
    <w:rsid w:val="00451E47"/>
    <w:rsid w:val="004F368E"/>
    <w:rsid w:val="005422BE"/>
    <w:rsid w:val="00576624"/>
    <w:rsid w:val="005869FA"/>
    <w:rsid w:val="005A3802"/>
    <w:rsid w:val="0069022C"/>
    <w:rsid w:val="006A38D0"/>
    <w:rsid w:val="006B6125"/>
    <w:rsid w:val="006E0059"/>
    <w:rsid w:val="006F6BD0"/>
    <w:rsid w:val="00717CF6"/>
    <w:rsid w:val="0072323F"/>
    <w:rsid w:val="00731A87"/>
    <w:rsid w:val="00764265"/>
    <w:rsid w:val="00777DB8"/>
    <w:rsid w:val="00874386"/>
    <w:rsid w:val="00883CC9"/>
    <w:rsid w:val="008C59D2"/>
    <w:rsid w:val="00970390"/>
    <w:rsid w:val="009775A0"/>
    <w:rsid w:val="009B4115"/>
    <w:rsid w:val="009D0EC1"/>
    <w:rsid w:val="00A12B32"/>
    <w:rsid w:val="00A132C5"/>
    <w:rsid w:val="00A16A36"/>
    <w:rsid w:val="00A8541C"/>
    <w:rsid w:val="00AD14BF"/>
    <w:rsid w:val="00B565A3"/>
    <w:rsid w:val="00B71616"/>
    <w:rsid w:val="00B966DA"/>
    <w:rsid w:val="00C1047C"/>
    <w:rsid w:val="00C20CC3"/>
    <w:rsid w:val="00C51A2D"/>
    <w:rsid w:val="00C83BD9"/>
    <w:rsid w:val="00C91D2A"/>
    <w:rsid w:val="00CB1D4E"/>
    <w:rsid w:val="00CF457E"/>
    <w:rsid w:val="00CF53A1"/>
    <w:rsid w:val="00D945FD"/>
    <w:rsid w:val="00DE1422"/>
    <w:rsid w:val="00E640DE"/>
    <w:rsid w:val="00EA2909"/>
    <w:rsid w:val="00EB7591"/>
    <w:rsid w:val="00F064C0"/>
    <w:rsid w:val="00F20566"/>
    <w:rsid w:val="00F36313"/>
    <w:rsid w:val="00FC5CDC"/>
    <w:rsid w:val="00FD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A6"/>
    <w:pPr>
      <w:spacing w:after="200" w:line="276" w:lineRule="auto"/>
    </w:pPr>
  </w:style>
  <w:style w:type="paragraph" w:styleId="Heading3">
    <w:name w:val="heading 3"/>
    <w:aliases w:val="Заголовок 3 Знак Знак Знак,Naiaea"/>
    <w:basedOn w:val="Normal"/>
    <w:next w:val="Normal"/>
    <w:link w:val="Heading3Char"/>
    <w:uiPriority w:val="99"/>
    <w:qFormat/>
    <w:locked/>
    <w:rsid w:val="00F20566"/>
    <w:pPr>
      <w:keepNext/>
      <w:numPr>
        <w:ilvl w:val="2"/>
        <w:numId w:val="5"/>
      </w:numPr>
      <w:spacing w:before="240" w:after="60" w:line="240" w:lineRule="auto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20566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20566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cs="Calibri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20566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cs="Calibri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20566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F20566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F20566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Заголовок 3 Знак Знак Знак Char,Naiaea Char"/>
    <w:basedOn w:val="DefaultParagraphFont"/>
    <w:link w:val="Heading3"/>
    <w:uiPriority w:val="99"/>
    <w:semiHidden/>
    <w:locked/>
    <w:rsid w:val="00451E4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51E4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51E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51E4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20566"/>
    <w:rPr>
      <w:rFonts w:ascii="Arial" w:hAnsi="Arial" w:cs="Arial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51E4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51E47"/>
    <w:rPr>
      <w:rFonts w:ascii="Cambria" w:hAnsi="Cambria" w:cs="Times New Roman"/>
    </w:rPr>
  </w:style>
  <w:style w:type="paragraph" w:styleId="ListParagraph">
    <w:name w:val="List Paragraph"/>
    <w:basedOn w:val="Normal"/>
    <w:uiPriority w:val="99"/>
    <w:qFormat/>
    <w:rsid w:val="00402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0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48D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Основной текст1 Char,bt Char,DEB Body Text Char"/>
    <w:uiPriority w:val="99"/>
    <w:locked/>
    <w:rsid w:val="006B6125"/>
    <w:rPr>
      <w:spacing w:val="9"/>
      <w:sz w:val="36"/>
      <w:shd w:val="clear" w:color="auto" w:fill="FFFFFF"/>
    </w:rPr>
  </w:style>
  <w:style w:type="character" w:customStyle="1" w:styleId="0pt">
    <w:name w:val="Основной текст + Интервал 0 pt"/>
    <w:basedOn w:val="BodyTextChar"/>
    <w:uiPriority w:val="99"/>
    <w:rsid w:val="006B6125"/>
    <w:rPr>
      <w:rFonts w:cs="Times New Roman"/>
      <w:spacing w:val="11"/>
      <w:szCs w:val="36"/>
    </w:rPr>
  </w:style>
  <w:style w:type="character" w:customStyle="1" w:styleId="19pt">
    <w:name w:val="Основной текст + 19 pt"/>
    <w:aliases w:val="Интервал 0 pt2"/>
    <w:basedOn w:val="BodyTextChar"/>
    <w:uiPriority w:val="99"/>
    <w:rsid w:val="006B6125"/>
    <w:rPr>
      <w:rFonts w:cs="Times New Roman"/>
      <w:spacing w:val="16"/>
      <w:sz w:val="38"/>
      <w:szCs w:val="38"/>
    </w:rPr>
  </w:style>
  <w:style w:type="paragraph" w:styleId="BodyText">
    <w:name w:val="Body Text"/>
    <w:aliases w:val="Основной текст1,bt,DEB Body Text"/>
    <w:basedOn w:val="Normal"/>
    <w:link w:val="BodyTextChar1"/>
    <w:uiPriority w:val="99"/>
    <w:rsid w:val="006B6125"/>
    <w:pPr>
      <w:widowControl w:val="0"/>
      <w:shd w:val="clear" w:color="auto" w:fill="FFFFFF"/>
      <w:spacing w:after="0" w:line="495" w:lineRule="exact"/>
      <w:jc w:val="both"/>
    </w:pPr>
    <w:rPr>
      <w:spacing w:val="9"/>
      <w:sz w:val="36"/>
      <w:szCs w:val="36"/>
    </w:rPr>
  </w:style>
  <w:style w:type="character" w:customStyle="1" w:styleId="BodyTextChar1">
    <w:name w:val="Body Text Char1"/>
    <w:aliases w:val="Основной текст1 Char1,bt Char1,DEB Body Text Char1"/>
    <w:basedOn w:val="DefaultParagraphFont"/>
    <w:link w:val="BodyText"/>
    <w:uiPriority w:val="99"/>
    <w:semiHidden/>
    <w:locked/>
    <w:rsid w:val="005869FA"/>
    <w:rPr>
      <w:rFonts w:cs="Times New Roman"/>
    </w:rPr>
  </w:style>
  <w:style w:type="character" w:customStyle="1" w:styleId="1">
    <w:name w:val="Основной текст Знак1"/>
    <w:basedOn w:val="DefaultParagraphFont"/>
    <w:uiPriority w:val="99"/>
    <w:semiHidden/>
    <w:rsid w:val="006B6125"/>
    <w:rPr>
      <w:rFonts w:cs="Times New Roman"/>
    </w:rPr>
  </w:style>
  <w:style w:type="character" w:customStyle="1" w:styleId="a">
    <w:name w:val="Основной текст + Полужирный"/>
    <w:aliases w:val="Интервал 0 pt1"/>
    <w:basedOn w:val="BodyTextChar"/>
    <w:uiPriority w:val="99"/>
    <w:rsid w:val="006B6125"/>
    <w:rPr>
      <w:rFonts w:ascii="Times New Roman" w:hAnsi="Times New Roman" w:cs="Times New Roman"/>
      <w:b/>
      <w:bCs/>
      <w:spacing w:val="12"/>
      <w:szCs w:val="36"/>
      <w:u w:val="none"/>
    </w:rPr>
  </w:style>
  <w:style w:type="paragraph" w:customStyle="1" w:styleId="Default">
    <w:name w:val="Default"/>
    <w:uiPriority w:val="99"/>
    <w:rsid w:val="00EB75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0115E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808</Words>
  <Characters>4607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Зульфия</dc:creator>
  <cp:keywords/>
  <dc:description/>
  <cp:lastModifiedBy>Латыпова</cp:lastModifiedBy>
  <cp:revision>5</cp:revision>
  <cp:lastPrinted>2016-04-04T11:46:00Z</cp:lastPrinted>
  <dcterms:created xsi:type="dcterms:W3CDTF">2016-04-04T11:37:00Z</dcterms:created>
  <dcterms:modified xsi:type="dcterms:W3CDTF">2016-04-19T10:20:00Z</dcterms:modified>
</cp:coreProperties>
</file>