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экспертно-аналитических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430BAB">
        <w:rPr>
          <w:iCs/>
          <w:spacing w:val="-15"/>
          <w:sz w:val="28"/>
          <w:szCs w:val="28"/>
        </w:rPr>
        <w:t>7</w:t>
      </w:r>
      <w:r>
        <w:rPr>
          <w:iCs/>
          <w:spacing w:val="-15"/>
          <w:sz w:val="28"/>
          <w:szCs w:val="28"/>
        </w:rPr>
        <w:t xml:space="preserve"> год</w:t>
      </w:r>
    </w:p>
    <w:p w:rsidR="0069574B" w:rsidRDefault="00715622" w:rsidP="00505DC6">
      <w:pPr>
        <w:ind w:firstLine="709"/>
        <w:jc w:val="both"/>
        <w:rPr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Третий</w:t>
      </w:r>
      <w:r w:rsidR="00505DC6">
        <w:rPr>
          <w:rStyle w:val="a7"/>
          <w:i/>
          <w:color w:val="000000"/>
          <w:sz w:val="28"/>
          <w:szCs w:val="28"/>
        </w:rPr>
        <w:t xml:space="preserve"> квартал.</w:t>
      </w:r>
      <w:r w:rsidR="00505DC6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 xml:space="preserve">Контрольно-счетным органом города Советская Гавань </w:t>
      </w:r>
      <w:r w:rsidR="00505DC6">
        <w:rPr>
          <w:i/>
          <w:color w:val="000000"/>
          <w:sz w:val="28"/>
          <w:szCs w:val="28"/>
        </w:rPr>
        <w:t xml:space="preserve">подготовлено </w:t>
      </w:r>
      <w:r w:rsidR="0069574B">
        <w:rPr>
          <w:i/>
          <w:color w:val="000000"/>
          <w:sz w:val="28"/>
          <w:szCs w:val="28"/>
        </w:rPr>
        <w:t>5</w:t>
      </w:r>
      <w:r w:rsidR="00E06666">
        <w:rPr>
          <w:i/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 заключени</w:t>
      </w:r>
      <w:r w:rsidR="00C47A1D">
        <w:rPr>
          <w:i/>
          <w:color w:val="000000"/>
          <w:sz w:val="28"/>
          <w:szCs w:val="28"/>
        </w:rPr>
        <w:t>й</w:t>
      </w:r>
      <w:r w:rsidR="00505DC6">
        <w:rPr>
          <w:color w:val="000000"/>
          <w:sz w:val="28"/>
          <w:szCs w:val="28"/>
        </w:rPr>
        <w:t xml:space="preserve"> </w:t>
      </w:r>
      <w:r w:rsidR="00505DC6">
        <w:rPr>
          <w:i/>
          <w:color w:val="000000"/>
          <w:sz w:val="28"/>
          <w:szCs w:val="28"/>
        </w:rPr>
        <w:t xml:space="preserve">на  </w:t>
      </w:r>
      <w:r w:rsidR="00505DC6">
        <w:rPr>
          <w:i/>
          <w:sz w:val="28"/>
          <w:szCs w:val="28"/>
        </w:rPr>
        <w:t>проекты Решения Совета депутатов</w:t>
      </w:r>
      <w:r w:rsidR="00505DC6">
        <w:rPr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 Хабаровского края. </w:t>
      </w:r>
    </w:p>
    <w:p w:rsidR="00505DC6" w:rsidRDefault="00505DC6" w:rsidP="00505DC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проектам постановлений Администрации города подготовлено </w:t>
      </w:r>
      <w:r w:rsidR="00EF60B1">
        <w:rPr>
          <w:i/>
          <w:sz w:val="28"/>
          <w:szCs w:val="28"/>
        </w:rPr>
        <w:t>2</w:t>
      </w:r>
      <w:r w:rsidR="00A661F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заключени</w:t>
      </w:r>
      <w:r w:rsidR="00C47A1D">
        <w:rPr>
          <w:i/>
          <w:sz w:val="28"/>
          <w:szCs w:val="28"/>
        </w:rPr>
        <w:t>я</w:t>
      </w:r>
      <w:r w:rsidR="00C47A1D">
        <w:rPr>
          <w:sz w:val="28"/>
          <w:szCs w:val="28"/>
        </w:rPr>
        <w:t xml:space="preserve">, из них  </w:t>
      </w:r>
      <w:r>
        <w:rPr>
          <w:sz w:val="28"/>
          <w:szCs w:val="28"/>
        </w:rPr>
        <w:t xml:space="preserve">в части муниципальных программ – по </w:t>
      </w:r>
      <w:r w:rsidR="00A661F4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проектам. </w:t>
      </w:r>
    </w:p>
    <w:p w:rsidR="00505DC6" w:rsidRDefault="00505DC6" w:rsidP="00296643">
      <w:pPr>
        <w:jc w:val="both"/>
        <w:rPr>
          <w:color w:val="000000"/>
        </w:rPr>
      </w:pPr>
      <w:r>
        <w:rPr>
          <w:sz w:val="28"/>
          <w:szCs w:val="28"/>
        </w:rPr>
        <w:t xml:space="preserve">            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color w:val="CC0000"/>
          <w:spacing w:val="-15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контрольных 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430BAB">
        <w:rPr>
          <w:iCs/>
          <w:spacing w:val="-15"/>
          <w:sz w:val="28"/>
          <w:szCs w:val="28"/>
        </w:rPr>
        <w:t>7</w:t>
      </w:r>
      <w:r>
        <w:rPr>
          <w:iCs/>
          <w:spacing w:val="-15"/>
          <w:sz w:val="28"/>
          <w:szCs w:val="28"/>
        </w:rPr>
        <w:t xml:space="preserve">  год</w:t>
      </w:r>
    </w:p>
    <w:p w:rsidR="00505DC6" w:rsidRDefault="00715622" w:rsidP="00505DC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Третий</w:t>
      </w:r>
      <w:r w:rsidR="00B85135">
        <w:rPr>
          <w:rStyle w:val="a7"/>
          <w:i/>
          <w:color w:val="000000"/>
          <w:sz w:val="28"/>
          <w:szCs w:val="28"/>
        </w:rPr>
        <w:t xml:space="preserve"> квартал.</w:t>
      </w:r>
      <w:r w:rsidR="00B85135"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>Контрольно-счетным органом города  Советская Гавань  в соответствии  с планом деятельности на 201</w:t>
      </w:r>
      <w:r w:rsidR="00B85135">
        <w:rPr>
          <w:color w:val="000000"/>
          <w:sz w:val="28"/>
          <w:szCs w:val="28"/>
        </w:rPr>
        <w:t>7</w:t>
      </w:r>
      <w:r w:rsidR="00505DC6">
        <w:rPr>
          <w:color w:val="000000"/>
          <w:sz w:val="28"/>
          <w:szCs w:val="28"/>
        </w:rPr>
        <w:t xml:space="preserve"> год, предложениями Главы города, проведен</w:t>
      </w:r>
      <w:r w:rsidR="0034650C">
        <w:rPr>
          <w:color w:val="000000"/>
          <w:sz w:val="28"/>
          <w:szCs w:val="28"/>
        </w:rPr>
        <w:t>ы</w:t>
      </w:r>
      <w:r w:rsidR="006F6ED1">
        <w:rPr>
          <w:color w:val="000000"/>
          <w:sz w:val="28"/>
          <w:szCs w:val="28"/>
        </w:rPr>
        <w:t xml:space="preserve"> </w:t>
      </w:r>
      <w:r w:rsidR="0034650C">
        <w:rPr>
          <w:color w:val="000000"/>
          <w:sz w:val="28"/>
          <w:szCs w:val="28"/>
        </w:rPr>
        <w:t>контрольные мероприятия</w:t>
      </w:r>
      <w:r w:rsidR="00505DC6">
        <w:rPr>
          <w:color w:val="000000"/>
          <w:sz w:val="28"/>
          <w:szCs w:val="28"/>
        </w:rPr>
        <w:t>:</w:t>
      </w:r>
    </w:p>
    <w:p w:rsidR="007367C0" w:rsidRPr="00C532F4" w:rsidRDefault="00505DC6" w:rsidP="00736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32F4">
        <w:rPr>
          <w:color w:val="000000"/>
          <w:sz w:val="28"/>
          <w:szCs w:val="28"/>
        </w:rPr>
        <w:t xml:space="preserve">  </w:t>
      </w:r>
      <w:r w:rsidR="00434E50">
        <w:rPr>
          <w:color w:val="000000"/>
          <w:sz w:val="28"/>
          <w:szCs w:val="28"/>
        </w:rPr>
        <w:t xml:space="preserve"> </w:t>
      </w:r>
      <w:r w:rsidR="00434E50" w:rsidRPr="00C532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532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50C" w:rsidRPr="00C532F4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 w:rsidR="00C532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650C" w:rsidRPr="00C532F4">
        <w:rPr>
          <w:rFonts w:ascii="Times New Roman" w:hAnsi="Times New Roman" w:cs="Times New Roman"/>
          <w:color w:val="000000"/>
          <w:sz w:val="28"/>
          <w:szCs w:val="28"/>
        </w:rPr>
        <w:t xml:space="preserve"> правомерности начисления и выплаты заработной платы работникам МУП "Наш город" за периоды 2016,2017 года, анализ сумм дебиторской и кредиторской задолженностей по состоянию на 01.04.2017 года</w:t>
      </w:r>
      <w:r w:rsidR="00434E50" w:rsidRPr="00C532F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7E51A1" w:rsidRPr="00C53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7C0" w:rsidRPr="00C532F4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7367C0" w:rsidRPr="00C532F4" w:rsidRDefault="00156B8C" w:rsidP="00C5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67C0" w:rsidRPr="00C532F4">
        <w:rPr>
          <w:sz w:val="28"/>
          <w:szCs w:val="28"/>
        </w:rPr>
        <w:t xml:space="preserve">1. Допущена переплата по заработной плате  (выплачено  денежных средств </w:t>
      </w:r>
      <w:r w:rsidR="007367C0" w:rsidRPr="00C532F4">
        <w:rPr>
          <w:sz w:val="28"/>
          <w:szCs w:val="28"/>
          <w:u w:val="single"/>
        </w:rPr>
        <w:t>без основания</w:t>
      </w:r>
      <w:r w:rsidR="007367C0" w:rsidRPr="00C532F4">
        <w:rPr>
          <w:sz w:val="28"/>
          <w:szCs w:val="28"/>
        </w:rPr>
        <w:t>)  2 666 555,5 рублей;</w:t>
      </w:r>
    </w:p>
    <w:p w:rsidR="007367C0" w:rsidRPr="00C532F4" w:rsidRDefault="007367C0" w:rsidP="00C532F4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  <w:r w:rsidRPr="00C532F4">
        <w:rPr>
          <w:sz w:val="28"/>
          <w:szCs w:val="28"/>
        </w:rPr>
        <w:t>2. Задолженность перед работник</w:t>
      </w:r>
      <w:r w:rsidR="00C532F4">
        <w:rPr>
          <w:sz w:val="28"/>
          <w:szCs w:val="28"/>
        </w:rPr>
        <w:t xml:space="preserve">ами предприятия по состоянию на </w:t>
      </w:r>
      <w:r w:rsidRPr="00C532F4">
        <w:rPr>
          <w:sz w:val="28"/>
          <w:szCs w:val="28"/>
        </w:rPr>
        <w:t>01.05.2017 года составила 2 354 572,8 рубля.</w:t>
      </w:r>
    </w:p>
    <w:p w:rsidR="007367C0" w:rsidRPr="00C532F4" w:rsidRDefault="007367C0" w:rsidP="00C5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2F4">
        <w:rPr>
          <w:sz w:val="28"/>
          <w:szCs w:val="28"/>
        </w:rPr>
        <w:t xml:space="preserve">  3. Допущено нарушение ст.139 Трудового кодекса РФ  и п. 2,3,5 «Положения об особенностях порядка исчисления средней заработной платы», утвержденное Постановлением Правительства Российской Федерации от 04 декабря 2007 № 922   (в редакции от 10 декабря 2016 года). </w:t>
      </w:r>
    </w:p>
    <w:p w:rsidR="007367C0" w:rsidRPr="00C532F4" w:rsidRDefault="007367C0" w:rsidP="00C5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2F4">
        <w:rPr>
          <w:sz w:val="28"/>
          <w:szCs w:val="28"/>
        </w:rPr>
        <w:t xml:space="preserve"> Сумма  данного нарушения составила  164 075,4 рублей.</w:t>
      </w:r>
    </w:p>
    <w:p w:rsidR="007367C0" w:rsidRPr="00C532F4" w:rsidRDefault="007367C0" w:rsidP="00C532F4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C532F4">
        <w:rPr>
          <w:color w:val="000000"/>
          <w:sz w:val="28"/>
          <w:szCs w:val="28"/>
        </w:rPr>
        <w:t xml:space="preserve">        4. </w:t>
      </w:r>
      <w:r w:rsidR="006C2FE9">
        <w:rPr>
          <w:color w:val="000000"/>
          <w:sz w:val="28"/>
          <w:szCs w:val="28"/>
        </w:rPr>
        <w:t xml:space="preserve">При расчете заработной платы </w:t>
      </w:r>
      <w:r w:rsidRPr="00C532F4">
        <w:rPr>
          <w:color w:val="000000"/>
          <w:sz w:val="28"/>
          <w:szCs w:val="28"/>
        </w:rPr>
        <w:t xml:space="preserve"> допущены ошибки, в результате необоснованные выплаты составили 33 871,8 рублей.</w:t>
      </w:r>
    </w:p>
    <w:p w:rsidR="007367C0" w:rsidRPr="00C532F4" w:rsidRDefault="007367C0" w:rsidP="00C532F4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C532F4">
        <w:rPr>
          <w:sz w:val="28"/>
          <w:szCs w:val="28"/>
        </w:rPr>
        <w:t xml:space="preserve">        5. В Положении об оплате труда работников отсутствуют нормы, определяющие условия и порядок установления доплат за совмещение профессий, выполнение обязанностей временно отсутствующего работника, расширения зо</w:t>
      </w:r>
      <w:r w:rsidR="00156B8C">
        <w:rPr>
          <w:sz w:val="28"/>
          <w:szCs w:val="28"/>
        </w:rPr>
        <w:t>ны обслуживания, размеры доплат</w:t>
      </w:r>
      <w:r w:rsidRPr="00C532F4">
        <w:rPr>
          <w:sz w:val="28"/>
          <w:szCs w:val="28"/>
        </w:rPr>
        <w:t>, приказы об увеличении объемов работ, приказы  на установление выплат премий в увеличенных размерах, сумма необоснованных выплат составила 815 293,8 рублей.</w:t>
      </w:r>
    </w:p>
    <w:p w:rsidR="00C013F0" w:rsidRDefault="00C56161" w:rsidP="0073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67C0" w:rsidRPr="00BA3ECB">
        <w:rPr>
          <w:sz w:val="28"/>
          <w:szCs w:val="28"/>
        </w:rPr>
        <w:t xml:space="preserve">   </w:t>
      </w:r>
      <w:r w:rsidR="00194028">
        <w:rPr>
          <w:color w:val="000000"/>
          <w:szCs w:val="28"/>
        </w:rPr>
        <w:t xml:space="preserve">  </w:t>
      </w:r>
      <w:r w:rsidR="00C013F0">
        <w:rPr>
          <w:sz w:val="28"/>
          <w:szCs w:val="28"/>
        </w:rPr>
        <w:t>По результатам  </w:t>
      </w:r>
      <w:r>
        <w:rPr>
          <w:sz w:val="28"/>
          <w:szCs w:val="28"/>
        </w:rPr>
        <w:t>контрольного</w:t>
      </w:r>
      <w:r w:rsidR="00C013F0">
        <w:rPr>
          <w:sz w:val="28"/>
          <w:szCs w:val="28"/>
        </w:rPr>
        <w:t xml:space="preserve"> мероприятия оформлен акт, отчет. Подготовлена информация о результатах </w:t>
      </w:r>
      <w:r w:rsidR="001C40F3">
        <w:rPr>
          <w:sz w:val="28"/>
          <w:szCs w:val="28"/>
        </w:rPr>
        <w:t xml:space="preserve">проведенного мероприятия </w:t>
      </w:r>
      <w:r w:rsidR="002C4F1D">
        <w:rPr>
          <w:sz w:val="28"/>
          <w:szCs w:val="28"/>
        </w:rPr>
        <w:t xml:space="preserve"> и направлена Главе города,</w:t>
      </w:r>
      <w:r w:rsidR="00C013F0">
        <w:rPr>
          <w:sz w:val="28"/>
          <w:szCs w:val="28"/>
        </w:rPr>
        <w:t xml:space="preserve"> в Совет депутатов</w:t>
      </w:r>
      <w:r>
        <w:rPr>
          <w:sz w:val="28"/>
          <w:szCs w:val="28"/>
        </w:rPr>
        <w:t>, Прокуратуру города Советская Гавань, следственный отдел города Советская Гавань.</w:t>
      </w:r>
    </w:p>
    <w:p w:rsidR="008F2EC4" w:rsidRDefault="008F2EC4" w:rsidP="007367C0">
      <w:pPr>
        <w:jc w:val="both"/>
        <w:rPr>
          <w:sz w:val="28"/>
          <w:szCs w:val="28"/>
        </w:rPr>
      </w:pPr>
    </w:p>
    <w:p w:rsidR="009902C4" w:rsidRDefault="008F2EC4" w:rsidP="009902C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«П</w:t>
      </w:r>
      <w:r w:rsidRPr="008F2EC4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8F2EC4">
        <w:rPr>
          <w:sz w:val="28"/>
          <w:szCs w:val="28"/>
        </w:rPr>
        <w:t xml:space="preserve"> финансово-хозяйственной деятельности и эффективного использования муниципального имущества ООО ТСО "Городские </w:t>
      </w:r>
      <w:r w:rsidRPr="008F2EC4">
        <w:rPr>
          <w:sz w:val="28"/>
          <w:szCs w:val="28"/>
        </w:rPr>
        <w:lastRenderedPageBreak/>
        <w:t>электросети" за период деятельности 2015-2017 года</w:t>
      </w:r>
      <w:r>
        <w:rPr>
          <w:sz w:val="28"/>
          <w:szCs w:val="28"/>
        </w:rPr>
        <w:t>»</w:t>
      </w:r>
      <w:r w:rsidR="003C36C7">
        <w:rPr>
          <w:sz w:val="28"/>
          <w:szCs w:val="28"/>
        </w:rPr>
        <w:t xml:space="preserve">. </w:t>
      </w:r>
      <w:r w:rsidR="009902C4">
        <w:rPr>
          <w:sz w:val="28"/>
          <w:szCs w:val="28"/>
        </w:rPr>
        <w:t xml:space="preserve"> </w:t>
      </w:r>
      <w:r w:rsidR="009902C4">
        <w:rPr>
          <w:bCs/>
          <w:sz w:val="28"/>
          <w:szCs w:val="28"/>
        </w:rPr>
        <w:t>В акте по результатам проверки</w:t>
      </w:r>
      <w:r w:rsidR="009902C4" w:rsidRPr="00E00860">
        <w:rPr>
          <w:bCs/>
          <w:sz w:val="28"/>
          <w:szCs w:val="28"/>
        </w:rPr>
        <w:t xml:space="preserve"> </w:t>
      </w:r>
      <w:r w:rsidR="009902C4" w:rsidRPr="00E6423E">
        <w:rPr>
          <w:sz w:val="28"/>
          <w:szCs w:val="28"/>
        </w:rPr>
        <w:t>отмечены отдельные замечания, и даны соответствующ</w:t>
      </w:r>
      <w:r w:rsidR="009902C4">
        <w:rPr>
          <w:sz w:val="28"/>
          <w:szCs w:val="28"/>
        </w:rPr>
        <w:t>ие предложения по их устранению.</w:t>
      </w:r>
    </w:p>
    <w:p w:rsidR="009902C4" w:rsidRDefault="009902C4" w:rsidP="009902C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Cs w:val="28"/>
        </w:rPr>
        <w:t xml:space="preserve">  </w:t>
      </w:r>
      <w:r>
        <w:rPr>
          <w:sz w:val="28"/>
          <w:szCs w:val="28"/>
        </w:rPr>
        <w:t>По результатам  контрольного мероприятия оформлен акт, отчет. Подготовлена информация о результатах проведенного мероприятия  и направлена Главе города, в Совет депутатов.</w:t>
      </w:r>
    </w:p>
    <w:p w:rsidR="007E51A1" w:rsidRDefault="009902C4" w:rsidP="004E4049">
      <w:pPr>
        <w:pStyle w:val="1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36C7">
        <w:rPr>
          <w:sz w:val="28"/>
          <w:szCs w:val="28"/>
        </w:rPr>
        <w:t xml:space="preserve"> </w:t>
      </w:r>
    </w:p>
    <w:p w:rsidR="004E4049" w:rsidRDefault="004E4049" w:rsidP="004E4049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 w:rsidRPr="006829A1">
        <w:rPr>
          <w:i/>
          <w:iCs/>
          <w:color w:val="CC0000"/>
          <w:spacing w:val="-15"/>
          <w:sz w:val="28"/>
          <w:szCs w:val="28"/>
        </w:rPr>
        <w:t>Информация о ходе исполнения бюджета</w:t>
      </w:r>
    </w:p>
    <w:p w:rsidR="004E4049" w:rsidRPr="0084556F" w:rsidRDefault="004E4049" w:rsidP="004E4049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 w:rsidRPr="0084556F">
        <w:rPr>
          <w:iCs/>
          <w:spacing w:val="-15"/>
          <w:sz w:val="28"/>
          <w:szCs w:val="28"/>
        </w:rPr>
        <w:t>201</w:t>
      </w:r>
      <w:r>
        <w:rPr>
          <w:iCs/>
          <w:spacing w:val="-15"/>
          <w:sz w:val="28"/>
          <w:szCs w:val="28"/>
        </w:rPr>
        <w:t>7</w:t>
      </w:r>
      <w:r w:rsidRPr="0084556F">
        <w:rPr>
          <w:iCs/>
          <w:spacing w:val="-15"/>
          <w:sz w:val="28"/>
          <w:szCs w:val="28"/>
        </w:rPr>
        <w:t xml:space="preserve"> год</w:t>
      </w:r>
    </w:p>
    <w:p w:rsidR="002F2877" w:rsidRPr="00891A73" w:rsidRDefault="00715622" w:rsidP="00B343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622">
        <w:rPr>
          <w:rStyle w:val="a7"/>
          <w:i/>
          <w:color w:val="000000"/>
          <w:sz w:val="28"/>
          <w:szCs w:val="28"/>
          <w:bdr w:val="none" w:sz="0" w:space="0" w:color="auto" w:frame="1"/>
        </w:rPr>
        <w:t>Третий</w:t>
      </w:r>
      <w:r w:rsidR="004E4049">
        <w:rPr>
          <w:rStyle w:val="a7"/>
          <w:i/>
          <w:color w:val="000000"/>
          <w:sz w:val="28"/>
          <w:szCs w:val="28"/>
        </w:rPr>
        <w:t xml:space="preserve"> квартал. </w:t>
      </w:r>
    </w:p>
    <w:p w:rsidR="0050355C" w:rsidRDefault="002F2877" w:rsidP="00B3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31B">
        <w:t xml:space="preserve">    </w:t>
      </w:r>
      <w:r w:rsidR="004E4049" w:rsidRPr="002E0A1F">
        <w:rPr>
          <w:sz w:val="28"/>
          <w:szCs w:val="28"/>
        </w:rPr>
        <w:t xml:space="preserve">Подготовлено заключение об исполнении бюджета города Советская Гавань за </w:t>
      </w:r>
      <w:r w:rsidR="00B3431B">
        <w:rPr>
          <w:sz w:val="28"/>
          <w:szCs w:val="28"/>
        </w:rPr>
        <w:t>первое полугодие</w:t>
      </w:r>
      <w:r w:rsidR="004E4049" w:rsidRPr="002E0A1F">
        <w:rPr>
          <w:sz w:val="28"/>
          <w:szCs w:val="28"/>
        </w:rPr>
        <w:t xml:space="preserve"> 201</w:t>
      </w:r>
      <w:r w:rsidR="00622AB2">
        <w:rPr>
          <w:sz w:val="28"/>
          <w:szCs w:val="28"/>
        </w:rPr>
        <w:t>7</w:t>
      </w:r>
      <w:r w:rsidR="004E4049" w:rsidRPr="002E0A1F">
        <w:rPr>
          <w:sz w:val="28"/>
          <w:szCs w:val="28"/>
        </w:rPr>
        <w:t xml:space="preserve"> года, с использованием данных </w:t>
      </w:r>
      <w:r w:rsidR="004E4049" w:rsidRPr="002E0A1F">
        <w:rPr>
          <w:color w:val="000000"/>
          <w:sz w:val="28"/>
          <w:szCs w:val="28"/>
        </w:rPr>
        <w:t>Отчета об исполнении бюджета на 01.0</w:t>
      </w:r>
      <w:r w:rsidR="00B3431B">
        <w:rPr>
          <w:color w:val="000000"/>
          <w:sz w:val="28"/>
          <w:szCs w:val="28"/>
        </w:rPr>
        <w:t>7</w:t>
      </w:r>
      <w:r w:rsidR="004E4049" w:rsidRPr="002E0A1F">
        <w:rPr>
          <w:color w:val="000000"/>
          <w:sz w:val="28"/>
          <w:szCs w:val="28"/>
        </w:rPr>
        <w:t>.201</w:t>
      </w:r>
      <w:r w:rsidR="0050355C">
        <w:rPr>
          <w:color w:val="000000"/>
          <w:sz w:val="28"/>
          <w:szCs w:val="28"/>
        </w:rPr>
        <w:t>7</w:t>
      </w:r>
      <w:r w:rsidR="004E4049" w:rsidRPr="002E0A1F">
        <w:rPr>
          <w:color w:val="000000"/>
          <w:sz w:val="28"/>
          <w:szCs w:val="28"/>
        </w:rPr>
        <w:t xml:space="preserve"> (ф. 0503117)</w:t>
      </w:r>
      <w:r w:rsidR="004E4049" w:rsidRPr="002E0A1F">
        <w:rPr>
          <w:sz w:val="28"/>
          <w:szCs w:val="28"/>
        </w:rPr>
        <w:t xml:space="preserve">. </w:t>
      </w:r>
    </w:p>
    <w:p w:rsidR="004E4049" w:rsidRPr="002E0A1F" w:rsidRDefault="00E67D44" w:rsidP="004E404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4049" w:rsidRPr="002E0A1F">
        <w:rPr>
          <w:sz w:val="28"/>
          <w:szCs w:val="28"/>
        </w:rPr>
        <w:t xml:space="preserve">Исполнение бюджета города  за </w:t>
      </w:r>
      <w:r w:rsidR="00B3431B">
        <w:rPr>
          <w:sz w:val="28"/>
          <w:szCs w:val="28"/>
        </w:rPr>
        <w:t>первое полугодие</w:t>
      </w:r>
      <w:r w:rsidR="004E4049" w:rsidRPr="002E0A1F">
        <w:rPr>
          <w:sz w:val="28"/>
          <w:szCs w:val="28"/>
        </w:rPr>
        <w:t xml:space="preserve"> 201</w:t>
      </w:r>
      <w:r w:rsidR="0050355C">
        <w:rPr>
          <w:sz w:val="28"/>
          <w:szCs w:val="28"/>
        </w:rPr>
        <w:t>7</w:t>
      </w:r>
      <w:r w:rsidR="004E4049" w:rsidRPr="002E0A1F">
        <w:rPr>
          <w:sz w:val="28"/>
          <w:szCs w:val="28"/>
        </w:rPr>
        <w:t xml:space="preserve"> года по доходам составило </w:t>
      </w:r>
      <w:r w:rsidR="00296643">
        <w:rPr>
          <w:sz w:val="28"/>
          <w:szCs w:val="28"/>
        </w:rPr>
        <w:t>78 793,4</w:t>
      </w:r>
      <w:r w:rsidR="004E4049" w:rsidRPr="002E0A1F">
        <w:rPr>
          <w:sz w:val="28"/>
          <w:szCs w:val="28"/>
        </w:rPr>
        <w:t xml:space="preserve"> тыс</w:t>
      </w:r>
      <w:proofErr w:type="gramStart"/>
      <w:r w:rsidR="004E4049" w:rsidRPr="002E0A1F">
        <w:rPr>
          <w:sz w:val="28"/>
          <w:szCs w:val="28"/>
        </w:rPr>
        <w:t>.р</w:t>
      </w:r>
      <w:proofErr w:type="gramEnd"/>
      <w:r w:rsidR="004E4049" w:rsidRPr="002E0A1F">
        <w:rPr>
          <w:sz w:val="28"/>
          <w:szCs w:val="28"/>
        </w:rPr>
        <w:t xml:space="preserve">уб. или </w:t>
      </w:r>
      <w:r w:rsidR="00296643">
        <w:rPr>
          <w:sz w:val="28"/>
          <w:szCs w:val="28"/>
        </w:rPr>
        <w:t>50,7</w:t>
      </w:r>
      <w:r w:rsidR="004E4049" w:rsidRPr="002E0A1F">
        <w:rPr>
          <w:sz w:val="28"/>
          <w:szCs w:val="28"/>
        </w:rPr>
        <w:t xml:space="preserve">% утвержденных бюджетных назначений, по расходам исполнение составило </w:t>
      </w:r>
      <w:r w:rsidR="00296643">
        <w:rPr>
          <w:sz w:val="28"/>
          <w:szCs w:val="28"/>
        </w:rPr>
        <w:t>96 557,1</w:t>
      </w:r>
      <w:r w:rsidR="004E4049" w:rsidRPr="002E0A1F">
        <w:rPr>
          <w:sz w:val="28"/>
          <w:szCs w:val="28"/>
        </w:rPr>
        <w:t xml:space="preserve"> тыс.руб. или </w:t>
      </w:r>
      <w:r w:rsidR="00296643">
        <w:rPr>
          <w:sz w:val="28"/>
          <w:szCs w:val="28"/>
        </w:rPr>
        <w:t>43,7</w:t>
      </w:r>
      <w:r w:rsidR="004E4049" w:rsidRPr="002E0A1F">
        <w:rPr>
          <w:sz w:val="28"/>
          <w:szCs w:val="28"/>
        </w:rPr>
        <w:t xml:space="preserve"> % , бюджет исполнен с </w:t>
      </w:r>
      <w:r w:rsidR="008D2C2C">
        <w:rPr>
          <w:sz w:val="28"/>
          <w:szCs w:val="28"/>
        </w:rPr>
        <w:t>про</w:t>
      </w:r>
      <w:r w:rsidR="004E4049" w:rsidRPr="002E0A1F">
        <w:rPr>
          <w:sz w:val="28"/>
          <w:szCs w:val="28"/>
        </w:rPr>
        <w:t xml:space="preserve">фицитом в размере </w:t>
      </w:r>
      <w:r w:rsidR="00296643">
        <w:rPr>
          <w:sz w:val="28"/>
          <w:szCs w:val="28"/>
        </w:rPr>
        <w:t>17 763,7</w:t>
      </w:r>
      <w:r w:rsidR="004E4049" w:rsidRPr="002E0A1F">
        <w:rPr>
          <w:sz w:val="28"/>
          <w:szCs w:val="28"/>
        </w:rPr>
        <w:t xml:space="preserve"> тыс. руб. </w:t>
      </w:r>
    </w:p>
    <w:p w:rsidR="00505DC6" w:rsidRDefault="00505DC6" w:rsidP="001C40F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C6"/>
    <w:rsid w:val="000214D9"/>
    <w:rsid w:val="000F5111"/>
    <w:rsid w:val="0011570B"/>
    <w:rsid w:val="00134236"/>
    <w:rsid w:val="001450EF"/>
    <w:rsid w:val="00156B8C"/>
    <w:rsid w:val="00194028"/>
    <w:rsid w:val="001C40F3"/>
    <w:rsid w:val="001C67CA"/>
    <w:rsid w:val="00216888"/>
    <w:rsid w:val="0029119D"/>
    <w:rsid w:val="00296643"/>
    <w:rsid w:val="002B03D2"/>
    <w:rsid w:val="002C4F1D"/>
    <w:rsid w:val="002F2877"/>
    <w:rsid w:val="00321B91"/>
    <w:rsid w:val="0034650C"/>
    <w:rsid w:val="00372576"/>
    <w:rsid w:val="003A10FA"/>
    <w:rsid w:val="003C36C7"/>
    <w:rsid w:val="003D7B56"/>
    <w:rsid w:val="0040078B"/>
    <w:rsid w:val="00430BAB"/>
    <w:rsid w:val="00434E50"/>
    <w:rsid w:val="004E4049"/>
    <w:rsid w:val="0050355C"/>
    <w:rsid w:val="00505DC6"/>
    <w:rsid w:val="00552342"/>
    <w:rsid w:val="005713E6"/>
    <w:rsid w:val="005E5BA2"/>
    <w:rsid w:val="00622AB2"/>
    <w:rsid w:val="006374B6"/>
    <w:rsid w:val="006561A4"/>
    <w:rsid w:val="0069574B"/>
    <w:rsid w:val="006B0B44"/>
    <w:rsid w:val="006C2FE9"/>
    <w:rsid w:val="006F6ED1"/>
    <w:rsid w:val="00715622"/>
    <w:rsid w:val="007367C0"/>
    <w:rsid w:val="007E51A1"/>
    <w:rsid w:val="00823DC6"/>
    <w:rsid w:val="008939B0"/>
    <w:rsid w:val="008C1682"/>
    <w:rsid w:val="008D2C2C"/>
    <w:rsid w:val="008F2EC4"/>
    <w:rsid w:val="0092321F"/>
    <w:rsid w:val="009902C4"/>
    <w:rsid w:val="009903FC"/>
    <w:rsid w:val="009D32FF"/>
    <w:rsid w:val="00A13428"/>
    <w:rsid w:val="00A6007D"/>
    <w:rsid w:val="00A661F4"/>
    <w:rsid w:val="00B3431B"/>
    <w:rsid w:val="00B85135"/>
    <w:rsid w:val="00BB0918"/>
    <w:rsid w:val="00C013F0"/>
    <w:rsid w:val="00C41D72"/>
    <w:rsid w:val="00C47A1D"/>
    <w:rsid w:val="00C532F4"/>
    <w:rsid w:val="00C56161"/>
    <w:rsid w:val="00C9621C"/>
    <w:rsid w:val="00CA642D"/>
    <w:rsid w:val="00CC579B"/>
    <w:rsid w:val="00CD253F"/>
    <w:rsid w:val="00DA0CA3"/>
    <w:rsid w:val="00DC20EB"/>
    <w:rsid w:val="00E06666"/>
    <w:rsid w:val="00E620F3"/>
    <w:rsid w:val="00E67D44"/>
    <w:rsid w:val="00EF60B1"/>
    <w:rsid w:val="00F1009D"/>
    <w:rsid w:val="00F719FB"/>
    <w:rsid w:val="00F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05DC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6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6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7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A642D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7367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7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67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semiHidden/>
    <w:unhideWhenUsed/>
    <w:rsid w:val="003C36C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C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1"/>
    <w:qFormat/>
    <w:rsid w:val="003C36C7"/>
    <w:rPr>
      <w:rFonts w:ascii="Cambria" w:hAnsi="Cambria"/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3C36C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dcterms:created xsi:type="dcterms:W3CDTF">2017-05-19T04:02:00Z</dcterms:created>
  <dcterms:modified xsi:type="dcterms:W3CDTF">2017-12-07T01:14:00Z</dcterms:modified>
</cp:coreProperties>
</file>